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A1764A" w:rsidP="00A3627A">
      <w:pPr>
        <w:jc w:val="both"/>
      </w:pPr>
      <w:r w:rsidRPr="00A1764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2.7pt;margin-top:10.85pt;width:158.3pt;height:97.65pt;z-index:251663360" fillcolor="#ff9">
            <v:textbox style="mso-next-textbox:#_x0000_s1066">
              <w:txbxContent>
                <w:p w:rsidR="00A82D3C" w:rsidRPr="00001549" w:rsidRDefault="007A26FB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Dates for your Dia</w:t>
                  </w:r>
                  <w:r w:rsidR="007743A0" w:rsidRPr="00001549">
                    <w:rPr>
                      <w:sz w:val="14"/>
                      <w:szCs w:val="18"/>
                    </w:rPr>
                    <w:t>ry:</w:t>
                  </w:r>
                </w:p>
                <w:p w:rsidR="004A3941" w:rsidRPr="00001549" w:rsidRDefault="00886F5A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proofErr w:type="gramStart"/>
                  <w:r>
                    <w:rPr>
                      <w:sz w:val="14"/>
                      <w:szCs w:val="18"/>
                    </w:rPr>
                    <w:t>20</w:t>
                  </w:r>
                  <w:r w:rsidRPr="00886F5A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4"/>
                      <w:szCs w:val="18"/>
                    </w:rPr>
                    <w:t xml:space="preserve"> </w:t>
                  </w:r>
                  <w:r w:rsidR="00A82D3C" w:rsidRPr="00001549">
                    <w:rPr>
                      <w:sz w:val="14"/>
                      <w:szCs w:val="18"/>
                    </w:rPr>
                    <w:t xml:space="preserve"> June</w:t>
                  </w:r>
                  <w:proofErr w:type="gramEnd"/>
                  <w:r w:rsidR="001A1856" w:rsidRPr="00001549">
                    <w:rPr>
                      <w:sz w:val="14"/>
                      <w:szCs w:val="18"/>
                    </w:rPr>
                    <w:t xml:space="preserve"> - </w:t>
                  </w:r>
                  <w:r w:rsidR="00A82D3C" w:rsidRPr="00001549">
                    <w:rPr>
                      <w:sz w:val="14"/>
                      <w:szCs w:val="18"/>
                    </w:rPr>
                    <w:t xml:space="preserve"> Sports Day</w:t>
                  </w:r>
                </w:p>
                <w:p w:rsidR="001A1856" w:rsidRDefault="00001549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 w:rsidRPr="00001549">
                    <w:rPr>
                      <w:sz w:val="14"/>
                      <w:szCs w:val="18"/>
                    </w:rPr>
                    <w:t>23</w:t>
                  </w:r>
                  <w:r w:rsidRPr="00001549">
                    <w:rPr>
                      <w:sz w:val="14"/>
                      <w:szCs w:val="18"/>
                      <w:vertAlign w:val="superscript"/>
                    </w:rPr>
                    <w:t>rd</w:t>
                  </w:r>
                  <w:r w:rsidR="007A26FB">
                    <w:rPr>
                      <w:sz w:val="14"/>
                      <w:szCs w:val="18"/>
                    </w:rPr>
                    <w:t xml:space="preserve"> June – Summer </w:t>
                  </w:r>
                  <w:proofErr w:type="spellStart"/>
                  <w:r w:rsidR="007A26FB">
                    <w:rPr>
                      <w:sz w:val="14"/>
                      <w:szCs w:val="18"/>
                    </w:rPr>
                    <w:t>Fayre</w:t>
                  </w:r>
                  <w:proofErr w:type="spellEnd"/>
                </w:p>
                <w:p w:rsidR="00886F5A" w:rsidRDefault="00886F5A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  <w:r w:rsidRPr="00886F5A">
                    <w:rPr>
                      <w:sz w:val="14"/>
                      <w:szCs w:val="18"/>
                      <w:vertAlign w:val="superscript"/>
                    </w:rPr>
                    <w:t>rd</w:t>
                  </w:r>
                  <w:r>
                    <w:rPr>
                      <w:sz w:val="14"/>
                      <w:szCs w:val="18"/>
                    </w:rPr>
                    <w:t xml:space="preserve"> July – Moving up day</w:t>
                  </w:r>
                </w:p>
                <w:p w:rsidR="00886F5A" w:rsidRDefault="00886F5A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  <w:r w:rsidRPr="00886F5A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4"/>
                      <w:szCs w:val="18"/>
                    </w:rPr>
                    <w:t xml:space="preserve"> </w:t>
                  </w:r>
                  <w:r w:rsidR="007A26FB">
                    <w:rPr>
                      <w:sz w:val="14"/>
                      <w:szCs w:val="18"/>
                    </w:rPr>
                    <w:t>July – Reports home</w:t>
                  </w:r>
                </w:p>
                <w:p w:rsidR="00001549" w:rsidRPr="00001549" w:rsidRDefault="00886F5A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  <w:r w:rsidR="00001549" w:rsidRPr="00001549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 w:rsidR="00001549">
                    <w:rPr>
                      <w:sz w:val="14"/>
                      <w:szCs w:val="18"/>
                    </w:rPr>
                    <w:t xml:space="preserve"> July – Tavistock Carnival</w:t>
                  </w:r>
                </w:p>
                <w:p w:rsidR="00A82D3C" w:rsidRDefault="00886F5A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  <w:r w:rsidR="00A82D3C" w:rsidRPr="00001549">
                    <w:rPr>
                      <w:sz w:val="14"/>
                      <w:szCs w:val="18"/>
                      <w:vertAlign w:val="superscript"/>
                    </w:rPr>
                    <w:t>th</w:t>
                  </w:r>
                  <w:r w:rsidR="00A82D3C" w:rsidRPr="00001549">
                    <w:rPr>
                      <w:sz w:val="14"/>
                      <w:szCs w:val="18"/>
                    </w:rPr>
                    <w:t xml:space="preserve"> </w:t>
                  </w:r>
                  <w:r w:rsidR="001A1856" w:rsidRPr="00001549">
                    <w:rPr>
                      <w:sz w:val="14"/>
                      <w:szCs w:val="18"/>
                    </w:rPr>
                    <w:t xml:space="preserve">July - </w:t>
                  </w:r>
                  <w:r w:rsidR="00A82D3C" w:rsidRPr="00001549">
                    <w:rPr>
                      <w:sz w:val="14"/>
                      <w:szCs w:val="18"/>
                    </w:rPr>
                    <w:t>End of Year Assembly</w:t>
                  </w:r>
                </w:p>
                <w:p w:rsidR="00886F5A" w:rsidRPr="00001549" w:rsidRDefault="00886F5A" w:rsidP="0033632E">
                  <w:pPr>
                    <w:spacing w:after="0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  <w:r w:rsidRPr="00886F5A">
                    <w:rPr>
                      <w:sz w:val="14"/>
                      <w:szCs w:val="18"/>
                      <w:vertAlign w:val="superscript"/>
                    </w:rPr>
                    <w:t>st</w:t>
                  </w:r>
                  <w:r>
                    <w:rPr>
                      <w:sz w:val="14"/>
                      <w:szCs w:val="18"/>
                    </w:rPr>
                    <w:t xml:space="preserve"> July – End of term</w:t>
                  </w:r>
                </w:p>
                <w:p w:rsidR="00FF75DF" w:rsidRPr="00001549" w:rsidRDefault="00FF75DF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  <w:p w:rsidR="00FF75DF" w:rsidRPr="00001549" w:rsidRDefault="00FF75DF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  <w:p w:rsidR="00FF75DF" w:rsidRPr="00001549" w:rsidRDefault="00FF75DF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  <w:p w:rsidR="00FF75DF" w:rsidRPr="00001549" w:rsidRDefault="00FF75DF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  <w:p w:rsidR="00D62DE3" w:rsidRPr="00001549" w:rsidRDefault="00D62DE3" w:rsidP="0033632E">
                  <w:pPr>
                    <w:spacing w:after="0"/>
                    <w:rPr>
                      <w:sz w:val="14"/>
                      <w:szCs w:val="18"/>
                    </w:rPr>
                  </w:pPr>
                </w:p>
              </w:txbxContent>
            </v:textbox>
          </v:shape>
        </w:pict>
      </w:r>
      <w:r w:rsidR="00F526FC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35pt;height:90.15pt" fillcolor="#06c" strokecolor="#9cf" strokeweight="1.5pt">
            <v:shadow on="t" color="#900"/>
            <v:textpath style="font-family:&quot;Impact&quot;;v-text-kern:t" trim="t" fitpath="t" string="Summer term&#10;Year 3"/>
          </v:shape>
        </w:pict>
      </w:r>
    </w:p>
    <w:p w:rsidR="00464F78" w:rsidRDefault="00A1764A">
      <w:r w:rsidRPr="00A1764A">
        <w:rPr>
          <w:noProof/>
          <w:lang w:eastAsia="en-GB"/>
        </w:rPr>
        <w:pict>
          <v:shape id="_x0000_s1029" type="#_x0000_t202" style="position:absolute;margin-left:532.25pt;margin-top:20.3pt;width:270.3pt;height:144.05pt;z-index:251653120;mso-width-relative:margin;mso-height-relative:margin" fillcolor="#ff9" strokeweight="2.25pt">
            <v:textbox style="mso-next-textbox:#_x0000_s1029">
              <w:txbxContent>
                <w:p w:rsidR="004A3941" w:rsidRPr="001A1856" w:rsidRDefault="002F2541" w:rsidP="00A82D3C">
                  <w:pPr>
                    <w:spacing w:after="0"/>
                    <w:jc w:val="center"/>
                    <w:rPr>
                      <w:b/>
                      <w:sz w:val="14"/>
                      <w:szCs w:val="28"/>
                    </w:rPr>
                  </w:pPr>
                  <w:r w:rsidRPr="001A1856">
                    <w:rPr>
                      <w:b/>
                      <w:sz w:val="26"/>
                      <w:szCs w:val="28"/>
                    </w:rPr>
                    <w:t>LITERACY</w:t>
                  </w:r>
                  <w:r w:rsidR="000272A3" w:rsidRPr="001A1856">
                    <w:rPr>
                      <w:b/>
                      <w:sz w:val="14"/>
                      <w:szCs w:val="28"/>
                    </w:rPr>
                    <w:t xml:space="preserve"> </w:t>
                  </w:r>
                </w:p>
                <w:p w:rsidR="00A82D3C" w:rsidRDefault="00A82D3C" w:rsidP="001A1856">
                  <w:pPr>
                    <w:spacing w:after="0" w:line="240" w:lineRule="auto"/>
                    <w:rPr>
                      <w:rFonts w:ascii="Comic Sans MS" w:hAnsi="Comic Sans MS"/>
                      <w:sz w:val="16"/>
                    </w:rPr>
                  </w:pPr>
                  <w:r w:rsidRPr="001A1856">
                    <w:rPr>
                      <w:rFonts w:ascii="Comic Sans MS" w:hAnsi="Comic Sans MS"/>
                      <w:sz w:val="16"/>
                    </w:rPr>
                    <w:t>Greek Myths and Legends – The children will be exploring the Ancient Greek myths and legends and using the features from these stories to write their own.</w:t>
                  </w:r>
                </w:p>
                <w:p w:rsidR="001A1856" w:rsidRPr="001A1856" w:rsidRDefault="001A1856" w:rsidP="001A1856">
                  <w:pPr>
                    <w:spacing w:after="0" w:line="240" w:lineRule="auto"/>
                    <w:rPr>
                      <w:rFonts w:ascii="Comic Sans MS" w:hAnsi="Comic Sans MS"/>
                      <w:sz w:val="8"/>
                    </w:rPr>
                  </w:pPr>
                </w:p>
                <w:p w:rsidR="001A1856" w:rsidRDefault="00886F5A" w:rsidP="001A1856">
                  <w:pPr>
                    <w:spacing w:after="0" w:line="240" w:lineRule="auto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 xml:space="preserve">Traction Man – The children will be </w:t>
                  </w:r>
                  <w:r w:rsidR="005F08BC">
                    <w:rPr>
                      <w:rFonts w:ascii="Comic Sans MS" w:hAnsi="Comic Sans MS"/>
                      <w:sz w:val="16"/>
                    </w:rPr>
                    <w:t xml:space="preserve">looking at an action and adventure story then using their own ideas, they will write their own adventure story, including expanded noun phrases and quality word choices. </w:t>
                  </w:r>
                </w:p>
                <w:p w:rsidR="002745A5" w:rsidRPr="001A1856" w:rsidRDefault="002745A5" w:rsidP="001A1856">
                  <w:pPr>
                    <w:spacing w:after="0" w:line="240" w:lineRule="auto"/>
                    <w:rPr>
                      <w:rFonts w:ascii="Comic Sans MS" w:hAnsi="Comic Sans MS"/>
                      <w:sz w:val="10"/>
                    </w:rPr>
                  </w:pPr>
                </w:p>
                <w:p w:rsidR="00A82D3C" w:rsidRPr="001A1856" w:rsidRDefault="00886F5A" w:rsidP="001A1856">
                  <w:pPr>
                    <w:spacing w:after="0" w:line="240" w:lineRule="auto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 xml:space="preserve">School website </w:t>
                  </w:r>
                  <w:r w:rsidR="002745A5">
                    <w:rPr>
                      <w:rFonts w:ascii="Comic Sans MS" w:hAnsi="Comic Sans MS"/>
                      <w:sz w:val="16"/>
                    </w:rPr>
                    <w:t>–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 </w:t>
                  </w:r>
                  <w:r w:rsidR="002745A5">
                    <w:rPr>
                      <w:rFonts w:ascii="Comic Sans MS" w:hAnsi="Comic Sans MS"/>
                      <w:sz w:val="16"/>
                    </w:rPr>
                    <w:t>The children will be writing information in quality sentences that will be found on websites.</w:t>
                  </w:r>
                </w:p>
                <w:p w:rsidR="00A82D3C" w:rsidRPr="00A82D3C" w:rsidRDefault="00A82D3C" w:rsidP="00A82D3C">
                  <w:pPr>
                    <w:spacing w:after="0"/>
                    <w:jc w:val="center"/>
                    <w:rPr>
                      <w:rFonts w:ascii="Comic Sans MS" w:hAnsi="Comic Sans MS"/>
                      <w:sz w:val="14"/>
                    </w:rPr>
                  </w:pPr>
                </w:p>
                <w:p w:rsidR="00836083" w:rsidRPr="00A82D3C" w:rsidRDefault="0083608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A1764A">
        <w:rPr>
          <w:noProof/>
          <w:lang w:eastAsia="en-GB"/>
        </w:rPr>
        <w:pict>
          <v:shape id="_x0000_s1027" type="#_x0000_t202" style="position:absolute;margin-left:307.2pt;margin-top:20.3pt;width:215.5pt;height:181.55pt;z-index:251652096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EB68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6"/>
                      <w:szCs w:val="28"/>
                    </w:rPr>
                  </w:pPr>
                  <w:r w:rsidRPr="00EB68F9">
                    <w:rPr>
                      <w:b/>
                      <w:sz w:val="26"/>
                      <w:szCs w:val="28"/>
                    </w:rPr>
                    <w:t>OUR THEME</w:t>
                  </w:r>
                  <w:r w:rsidR="002F2541" w:rsidRPr="00EB68F9">
                    <w:rPr>
                      <w:b/>
                      <w:sz w:val="26"/>
                      <w:szCs w:val="28"/>
                    </w:rPr>
                    <w:t xml:space="preserve"> THIS TERM:</w:t>
                  </w:r>
                  <w:r w:rsidR="00B62B55" w:rsidRPr="00EB68F9">
                    <w:rPr>
                      <w:b/>
                      <w:color w:val="0F243E"/>
                      <w:sz w:val="26"/>
                      <w:szCs w:val="28"/>
                    </w:rPr>
                    <w:t xml:space="preserve"> </w:t>
                  </w:r>
                  <w:r w:rsidR="00E44419" w:rsidRPr="00EB68F9">
                    <w:rPr>
                      <w:b/>
                      <w:color w:val="0F243E"/>
                      <w:sz w:val="26"/>
                      <w:szCs w:val="28"/>
                    </w:rPr>
                    <w:t xml:space="preserve">  </w:t>
                  </w:r>
                </w:p>
                <w:p w:rsidR="007C15EC" w:rsidRPr="00EB68F9" w:rsidRDefault="00377F15" w:rsidP="007C15EC">
                  <w:pPr>
                    <w:spacing w:after="0"/>
                    <w:jc w:val="center"/>
                    <w:rPr>
                      <w:b/>
                      <w:color w:val="FE4444"/>
                      <w:szCs w:val="24"/>
                    </w:rPr>
                  </w:pPr>
                  <w:r>
                    <w:rPr>
                      <w:b/>
                      <w:color w:val="FE4444"/>
                      <w:sz w:val="28"/>
                      <w:szCs w:val="24"/>
                    </w:rPr>
                    <w:t>Ancient Greece</w:t>
                  </w:r>
                </w:p>
                <w:p w:rsidR="00220553" w:rsidRPr="00EB68F9" w:rsidRDefault="003115F5" w:rsidP="000272A3">
                  <w:pPr>
                    <w:spacing w:after="0" w:line="360" w:lineRule="auto"/>
                    <w:rPr>
                      <w:szCs w:val="16"/>
                    </w:rPr>
                  </w:pPr>
                  <w:r>
                    <w:rPr>
                      <w:b/>
                      <w:szCs w:val="16"/>
                      <w:u w:val="single"/>
                    </w:rPr>
                    <w:t xml:space="preserve">Art: </w:t>
                  </w:r>
                  <w:r w:rsidRPr="003115F5">
                    <w:rPr>
                      <w:szCs w:val="16"/>
                    </w:rPr>
                    <w:t>Greek art and mosaics</w:t>
                  </w:r>
                </w:p>
                <w:p w:rsidR="005C5EA0" w:rsidRPr="00EB68F9" w:rsidRDefault="005C5EA0" w:rsidP="000272A3">
                  <w:pPr>
                    <w:spacing w:after="0" w:line="360" w:lineRule="auto"/>
                    <w:rPr>
                      <w:szCs w:val="16"/>
                    </w:rPr>
                  </w:pPr>
                  <w:r w:rsidRPr="00EB68F9">
                    <w:rPr>
                      <w:b/>
                      <w:szCs w:val="16"/>
                      <w:u w:val="single"/>
                    </w:rPr>
                    <w:t>Music:</w:t>
                  </w:r>
                  <w:r w:rsidR="00992D35" w:rsidRPr="00EB68F9">
                    <w:rPr>
                      <w:szCs w:val="16"/>
                    </w:rPr>
                    <w:t xml:space="preserve">  </w:t>
                  </w:r>
                  <w:r w:rsidR="00DA1927" w:rsidRPr="00EB68F9">
                    <w:rPr>
                      <w:szCs w:val="16"/>
                    </w:rPr>
                    <w:t>Singing and playing instruments</w:t>
                  </w:r>
                  <w:r w:rsidR="00D10D34" w:rsidRPr="00EB68F9">
                    <w:rPr>
                      <w:szCs w:val="16"/>
                    </w:rPr>
                    <w:t xml:space="preserve"> </w:t>
                  </w:r>
                </w:p>
                <w:p w:rsidR="00065E52" w:rsidRPr="00EB68F9" w:rsidRDefault="00FD3544" w:rsidP="000272A3">
                  <w:pPr>
                    <w:spacing w:after="0" w:line="360" w:lineRule="auto"/>
                    <w:rPr>
                      <w:szCs w:val="16"/>
                    </w:rPr>
                  </w:pPr>
                  <w:r w:rsidRPr="00EB68F9">
                    <w:rPr>
                      <w:b/>
                      <w:szCs w:val="16"/>
                      <w:u w:val="single"/>
                    </w:rPr>
                    <w:t>PE:</w:t>
                  </w:r>
                  <w:r w:rsidRPr="00EB68F9">
                    <w:rPr>
                      <w:szCs w:val="16"/>
                    </w:rPr>
                    <w:t xml:space="preserve"> </w:t>
                  </w:r>
                  <w:r w:rsidR="00A82D3C">
                    <w:rPr>
                      <w:szCs w:val="16"/>
                    </w:rPr>
                    <w:t xml:space="preserve"> Athletics and Striking and Fielding</w:t>
                  </w:r>
                </w:p>
                <w:p w:rsidR="00E613A1" w:rsidRPr="00EB68F9" w:rsidRDefault="00E613A1" w:rsidP="000272A3">
                  <w:pPr>
                    <w:spacing w:after="0" w:line="360" w:lineRule="auto"/>
                    <w:rPr>
                      <w:szCs w:val="16"/>
                    </w:rPr>
                  </w:pPr>
                  <w:r w:rsidRPr="00EB68F9">
                    <w:rPr>
                      <w:b/>
                      <w:szCs w:val="16"/>
                      <w:u w:val="single"/>
                    </w:rPr>
                    <w:t>MFL:</w:t>
                  </w:r>
                  <w:r w:rsidRPr="00EB68F9">
                    <w:rPr>
                      <w:szCs w:val="16"/>
                    </w:rPr>
                    <w:t xml:space="preserve"> </w:t>
                  </w:r>
                  <w:r w:rsidR="000272A3" w:rsidRPr="00EB68F9">
                    <w:rPr>
                      <w:szCs w:val="16"/>
                    </w:rPr>
                    <w:t>Numbers</w:t>
                  </w:r>
                  <w:r w:rsidR="003115F5">
                    <w:rPr>
                      <w:szCs w:val="16"/>
                    </w:rPr>
                    <w:t>,</w:t>
                  </w:r>
                  <w:r w:rsidR="00D10D34" w:rsidRPr="00EB68F9">
                    <w:rPr>
                      <w:szCs w:val="16"/>
                    </w:rPr>
                    <w:t xml:space="preserve"> Classroom instructions</w:t>
                  </w:r>
                  <w:r w:rsidR="003115F5">
                    <w:rPr>
                      <w:szCs w:val="16"/>
                    </w:rPr>
                    <w:t>, Animals and Asking and answering</w:t>
                  </w:r>
                </w:p>
                <w:p w:rsidR="003115F5" w:rsidRDefault="003115F5" w:rsidP="003115F5">
                  <w:pPr>
                    <w:spacing w:after="0" w:line="360" w:lineRule="auto"/>
                    <w:rPr>
                      <w:szCs w:val="16"/>
                    </w:rPr>
                  </w:pPr>
                  <w:r>
                    <w:rPr>
                      <w:b/>
                      <w:szCs w:val="16"/>
                      <w:u w:val="single"/>
                    </w:rPr>
                    <w:t>RE</w:t>
                  </w:r>
                  <w:r>
                    <w:rPr>
                      <w:szCs w:val="16"/>
                    </w:rPr>
                    <w:t>: Inspirational People</w:t>
                  </w:r>
                </w:p>
                <w:p w:rsidR="003115F5" w:rsidRPr="003115F5" w:rsidRDefault="003115F5" w:rsidP="003115F5">
                  <w:pPr>
                    <w:spacing w:after="0" w:line="360" w:lineRule="auto"/>
                    <w:rPr>
                      <w:i/>
                      <w:szCs w:val="16"/>
                    </w:rPr>
                  </w:pPr>
                  <w:r w:rsidRPr="003115F5">
                    <w:rPr>
                      <w:b/>
                      <w:szCs w:val="16"/>
                      <w:u w:val="single"/>
                    </w:rPr>
                    <w:t>ICT:</w:t>
                  </w:r>
                  <w:r>
                    <w:rPr>
                      <w:b/>
                      <w:szCs w:val="16"/>
                      <w:u w:val="single"/>
                    </w:rPr>
                    <w:t xml:space="preserve"> </w:t>
                  </w:r>
                  <w:r w:rsidR="002745A5">
                    <w:rPr>
                      <w:szCs w:val="16"/>
                    </w:rPr>
                    <w:t>Communication</w:t>
                  </w:r>
                  <w:r w:rsidRPr="003115F5">
                    <w:rPr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A1764A">
        <w:rPr>
          <w:noProof/>
          <w:lang w:eastAsia="en-GB"/>
        </w:rPr>
        <w:pict>
          <v:shape id="_x0000_s1028" type="#_x0000_t202" style="position:absolute;margin-left:10.75pt;margin-top:20.3pt;width:281.8pt;height:148.3pt;z-index:-251667456;mso-width-relative:margin;mso-height-relative:margin" fillcolor="#dbe5f1" strokeweight="3pt">
            <v:textbox style="mso-next-textbox:#_x0000_s1028">
              <w:txbxContent>
                <w:p w:rsidR="0033632E" w:rsidRPr="00DB4A06" w:rsidRDefault="00220553" w:rsidP="003363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="002F2541" w:rsidRPr="00DB4A06">
                    <w:rPr>
                      <w:sz w:val="30"/>
                      <w:szCs w:val="24"/>
                    </w:rPr>
                    <w:t xml:space="preserve"> </w:t>
                  </w:r>
                  <w:r w:rsidRPr="00DB4A06">
                    <w:rPr>
                      <w:sz w:val="30"/>
                      <w:szCs w:val="24"/>
                    </w:rPr>
                    <w:t xml:space="preserve"> </w:t>
                  </w:r>
                  <w:r w:rsidR="0033632E" w:rsidRPr="00DB4A06">
                    <w:rPr>
                      <w:sz w:val="28"/>
                    </w:rPr>
                    <w:t>In maths we are covering:</w:t>
                  </w:r>
                </w:p>
                <w:p w:rsidR="00A82D3C" w:rsidRDefault="00A82D3C" w:rsidP="0033632E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Multiplication and Division.</w:t>
                  </w:r>
                  <w:proofErr w:type="gramEnd"/>
                </w:p>
                <w:p w:rsidR="00A82D3C" w:rsidRPr="00A82D3C" w:rsidRDefault="00A82D3C" w:rsidP="00A82D3C">
                  <w:pPr>
                    <w:spacing w:after="0"/>
                    <w:rPr>
                      <w:sz w:val="28"/>
                    </w:rPr>
                  </w:pPr>
                  <w:r w:rsidRPr="00A82D3C">
                    <w:rPr>
                      <w:sz w:val="28"/>
                    </w:rPr>
                    <w:t xml:space="preserve">Understanding measure – </w:t>
                  </w:r>
                </w:p>
                <w:p w:rsidR="00A82D3C" w:rsidRPr="00A82D3C" w:rsidRDefault="00A82D3C" w:rsidP="00A82D3C">
                  <w:pPr>
                    <w:spacing w:after="0"/>
                    <w:rPr>
                      <w:sz w:val="28"/>
                    </w:rPr>
                  </w:pPr>
                  <w:r w:rsidRPr="00A82D3C">
                    <w:rPr>
                      <w:sz w:val="28"/>
                    </w:rPr>
                    <w:t>Area and Perimeter</w:t>
                  </w:r>
                </w:p>
                <w:p w:rsidR="00A82D3C" w:rsidRPr="00A82D3C" w:rsidRDefault="00A82D3C" w:rsidP="00A82D3C">
                  <w:pPr>
                    <w:spacing w:after="0"/>
                    <w:rPr>
                      <w:sz w:val="24"/>
                    </w:rPr>
                  </w:pPr>
                </w:p>
                <w:p w:rsidR="004929E0" w:rsidRPr="00DB4A06" w:rsidRDefault="004929E0" w:rsidP="00A82D3C">
                  <w:pPr>
                    <w:spacing w:after="0"/>
                    <w:rPr>
                      <w:sz w:val="28"/>
                    </w:rPr>
                  </w:pPr>
                  <w:r>
                    <w:rPr>
                      <w:sz w:val="28"/>
                    </w:rPr>
                    <w:t>Problem Solving</w:t>
                  </w:r>
                </w:p>
                <w:p w:rsidR="002F2541" w:rsidRPr="00C24028" w:rsidRDefault="002F2541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F526FC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58420</wp:posOffset>
            </wp:positionV>
            <wp:extent cx="1122680" cy="1133475"/>
            <wp:effectExtent l="19050" t="0" r="1270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F526FC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9387205</wp:posOffset>
            </wp:positionH>
            <wp:positionV relativeFrom="paragraph">
              <wp:posOffset>266065</wp:posOffset>
            </wp:positionV>
            <wp:extent cx="763270" cy="79502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64A" w:rsidRPr="00A1764A">
        <w:rPr>
          <w:noProof/>
          <w:lang w:eastAsia="en-GB"/>
        </w:rPr>
        <w:pict>
          <v:shape id="_x0000_s1041" type="#_x0000_t202" style="position:absolute;margin-left:532.25pt;margin-top:15.95pt;width:270.3pt;height:156.75pt;z-index:251658240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F952AC" w:rsidRDefault="00732226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 w:rsidR="00BD02D3"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E613A1" w:rsidRPr="00E613A1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 xml:space="preserve">Children should </w:t>
                  </w:r>
                  <w:r w:rsidRPr="00E613A1">
                    <w:rPr>
                      <w:rFonts w:cs="Arial"/>
                      <w:b/>
                      <w:sz w:val="26"/>
                    </w:rPr>
                    <w:t xml:space="preserve">read for a </w:t>
                  </w:r>
                </w:p>
                <w:p w:rsidR="00E613A1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 xml:space="preserve">minimum of 15 </w:t>
                  </w:r>
                  <w:proofErr w:type="spellStart"/>
                  <w:r w:rsidRPr="00E613A1">
                    <w:rPr>
                      <w:rFonts w:cs="Arial"/>
                      <w:b/>
                      <w:sz w:val="26"/>
                    </w:rPr>
                    <w:t>mins</w:t>
                  </w:r>
                  <w:proofErr w:type="spellEnd"/>
                  <w:r w:rsidRPr="00E613A1">
                    <w:rPr>
                      <w:rFonts w:cs="Arial"/>
                      <w:sz w:val="26"/>
                    </w:rPr>
                    <w:t xml:space="preserve"> at home </w:t>
                  </w:r>
                </w:p>
                <w:p w:rsidR="004C619A" w:rsidRPr="00E613A1" w:rsidRDefault="00F952AC" w:rsidP="00E613A1">
                  <w:pPr>
                    <w:spacing w:after="0"/>
                    <w:ind w:firstLine="360"/>
                    <w:rPr>
                      <w:rFonts w:cs="Arial"/>
                      <w:sz w:val="26"/>
                    </w:rPr>
                  </w:pPr>
                  <w:proofErr w:type="gramStart"/>
                  <w:r w:rsidRPr="00E613A1">
                    <w:rPr>
                      <w:rFonts w:cs="Arial"/>
                      <w:sz w:val="26"/>
                    </w:rPr>
                    <w:t>every</w:t>
                  </w:r>
                  <w:proofErr w:type="gramEnd"/>
                  <w:r w:rsidR="00E613A1" w:rsidRPr="00E613A1">
                    <w:rPr>
                      <w:rFonts w:cs="Arial"/>
                      <w:sz w:val="26"/>
                    </w:rPr>
                    <w:t xml:space="preserve"> day</w:t>
                  </w:r>
                  <w:r w:rsidR="00D7226D" w:rsidRPr="00E613A1">
                    <w:rPr>
                      <w:rFonts w:cs="Arial"/>
                      <w:sz w:val="26"/>
                    </w:rPr>
                    <w:t>.</w:t>
                  </w:r>
                </w:p>
                <w:p w:rsidR="002F2541" w:rsidRPr="00E613A1" w:rsidRDefault="00F952AC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 xml:space="preserve"> </w:t>
                  </w:r>
                  <w:r w:rsidR="00D7226D" w:rsidRPr="00E613A1">
                    <w:rPr>
                      <w:rFonts w:cs="Arial"/>
                      <w:sz w:val="26"/>
                    </w:rPr>
                    <w:t>R</w:t>
                  </w:r>
                  <w:r w:rsidRPr="00E613A1">
                    <w:rPr>
                      <w:rFonts w:cs="Arial"/>
                      <w:sz w:val="26"/>
                    </w:rPr>
                    <w:t>eading</w:t>
                  </w:r>
                  <w:r w:rsidR="00E613A1" w:rsidRPr="00E613A1">
                    <w:rPr>
                      <w:rFonts w:cs="Arial"/>
                      <w:sz w:val="26"/>
                    </w:rPr>
                    <w:t xml:space="preserve"> books and</w:t>
                  </w:r>
                  <w:r w:rsidRPr="00E613A1">
                    <w:rPr>
                      <w:rFonts w:cs="Arial"/>
                      <w:sz w:val="26"/>
                    </w:rPr>
                    <w:t xml:space="preserve"> </w:t>
                  </w:r>
                  <w:r w:rsidR="00D7226D" w:rsidRPr="00E613A1">
                    <w:rPr>
                      <w:rFonts w:cs="Arial"/>
                      <w:sz w:val="26"/>
                    </w:rPr>
                    <w:t xml:space="preserve">home </w:t>
                  </w:r>
                  <w:r w:rsidRPr="00E613A1">
                    <w:rPr>
                      <w:rFonts w:cs="Arial"/>
                      <w:sz w:val="26"/>
                    </w:rPr>
                    <w:t>school di</w:t>
                  </w:r>
                  <w:r w:rsidR="00D7226D" w:rsidRPr="00E613A1">
                    <w:rPr>
                      <w:rFonts w:cs="Arial"/>
                      <w:sz w:val="26"/>
                    </w:rPr>
                    <w:t>aries should come in every day.</w:t>
                  </w:r>
                </w:p>
                <w:p w:rsidR="00D7226D" w:rsidRPr="00E613A1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  <w:r w:rsidR="00A1764A" w:rsidRPr="00A1764A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4144;mso-position-horizontal-relative:text;mso-position-vertical-relative:text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E613A1" w:rsidRDefault="007C15EC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887B10" w:rsidRDefault="00887B1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887B10" w:rsidRPr="00C440F6" w:rsidRDefault="00887B10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</w:t>
                  </w:r>
                  <w:r w:rsidR="007C15EC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64F78" w:rsidRDefault="00464F78"/>
    <w:p w:rsidR="00464F78" w:rsidRDefault="00A1764A">
      <w:r w:rsidRPr="00A1764A">
        <w:rPr>
          <w:noProof/>
          <w:lang w:eastAsia="en-GB"/>
        </w:rPr>
        <w:pict>
          <v:shape id="_x0000_s1044" type="#_x0000_t202" style="position:absolute;margin-left:413.85pt;margin-top:7.2pt;width:99.85pt;height:131.35pt;z-index:-251656192;mso-width-relative:margin;mso-height-relative:margin" fillcolor="#d6e3bc" strokeweight="2.25pt">
            <v:textbox style="mso-next-textbox:#_x0000_s1044">
              <w:txbxContent>
                <w:p w:rsidR="003115F5" w:rsidRDefault="003115F5" w:rsidP="00D0126E">
                  <w:pPr>
                    <w:spacing w:after="0"/>
                    <w:rPr>
                      <w:b/>
                      <w:sz w:val="28"/>
                    </w:rPr>
                  </w:pPr>
                  <w:r w:rsidRPr="003115F5">
                    <w:rPr>
                      <w:b/>
                      <w:sz w:val="28"/>
                    </w:rPr>
                    <w:t>Science</w:t>
                  </w:r>
                </w:p>
                <w:p w:rsidR="00E676C8" w:rsidRPr="003115F5" w:rsidRDefault="003115F5" w:rsidP="00D0126E">
                  <w:pPr>
                    <w:spacing w:after="0"/>
                    <w:rPr>
                      <w:rFonts w:cs="Arial"/>
                      <w:sz w:val="34"/>
                      <w:szCs w:val="36"/>
                    </w:rPr>
                  </w:pPr>
                  <w:r w:rsidRPr="003115F5">
                    <w:rPr>
                      <w:sz w:val="30"/>
                    </w:rPr>
                    <w:t>The life cycle of a plant</w:t>
                  </w:r>
                  <w:r w:rsidR="004929E0" w:rsidRPr="003115F5">
                    <w:rPr>
                      <w:rFonts w:cs="Arial"/>
                      <w:sz w:val="34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Pr="00A1764A">
        <w:rPr>
          <w:noProof/>
          <w:lang w:eastAsia="en-GB"/>
        </w:rPr>
        <w:pict>
          <v:shape id="_x0000_s1043" type="#_x0000_t202" style="position:absolute;margin-left:307.2pt;margin-top:7.2pt;width:95.6pt;height:131.35pt;z-index:251659264;mso-width-relative:margin;mso-height-relative:margin" fillcolor="#d6e3bc" strokeweight="2.25pt">
            <v:textbox style="mso-next-textbox:#_x0000_s1043">
              <w:txbxContent>
                <w:p w:rsidR="003115F5" w:rsidRPr="003115F5" w:rsidRDefault="003115F5" w:rsidP="003115F5">
                  <w:pPr>
                    <w:spacing w:after="0" w:line="360" w:lineRule="auto"/>
                    <w:rPr>
                      <w:b/>
                      <w:sz w:val="28"/>
                      <w:szCs w:val="16"/>
                    </w:rPr>
                  </w:pPr>
                  <w:r w:rsidRPr="003115F5">
                    <w:rPr>
                      <w:b/>
                      <w:sz w:val="28"/>
                      <w:szCs w:val="16"/>
                    </w:rPr>
                    <w:t>History</w:t>
                  </w:r>
                </w:p>
                <w:p w:rsidR="003115F5" w:rsidRPr="003115F5" w:rsidRDefault="003115F5" w:rsidP="003115F5">
                  <w:pPr>
                    <w:spacing w:after="0"/>
                    <w:rPr>
                      <w:sz w:val="34"/>
                      <w:szCs w:val="16"/>
                    </w:rPr>
                  </w:pPr>
                  <w:r w:rsidRPr="003115F5">
                    <w:rPr>
                      <w:sz w:val="34"/>
                      <w:szCs w:val="16"/>
                    </w:rPr>
                    <w:t>Ancient Greece</w:t>
                  </w:r>
                  <w:r w:rsidR="00F526FC">
                    <w:rPr>
                      <w:noProof/>
                      <w:sz w:val="34"/>
                      <w:szCs w:val="16"/>
                      <w:lang w:val="en-US"/>
                    </w:rPr>
                    <w:drawing>
                      <wp:inline distT="0" distB="0" distL="0" distR="0">
                        <wp:extent cx="1009650" cy="552450"/>
                        <wp:effectExtent l="19050" t="0" r="0" b="0"/>
                        <wp:docPr id="2" name="Picture 2" descr="C:\Users\00CHolt\AppData\Local\Microsoft\Windows\Temporary Internet Files\Content.IE5\TWD66V4N\AG00544_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00CHolt\AppData\Local\Microsoft\Windows\Temporary Internet Files\Content.IE5\TWD66V4N\AG00544_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4F78" w:rsidRDefault="00464F78"/>
    <w:p w:rsidR="002A14A5" w:rsidRDefault="00A1764A">
      <w:r w:rsidRPr="00A1764A">
        <w:rPr>
          <w:noProof/>
          <w:lang w:eastAsia="en-GB"/>
        </w:rPr>
        <w:pict>
          <v:shape id="_x0000_s1042" type="#_x0000_t202" style="position:absolute;margin-left:210.8pt;margin-top:98.3pt;width:311.9pt;height:113.55pt;z-index:251651072;mso-width-relative:margin;mso-height-relative:margin" fillcolor="#d6e3bc" strokeweight="2.25pt">
            <v:textbox style="mso-next-textbox:#_x0000_s1042">
              <w:txbxContent>
                <w:p w:rsidR="002F2541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>Our whole</w:t>
                  </w:r>
                  <w:r w:rsidR="002F2541" w:rsidRPr="00BD02D3">
                    <w:rPr>
                      <w:rFonts w:cs="Arial"/>
                      <w:sz w:val="36"/>
                      <w:szCs w:val="36"/>
                    </w:rPr>
                    <w:t xml:space="preserve"> school focus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is on </w:t>
                  </w:r>
                  <w:r w:rsidR="007A26FB">
                    <w:rPr>
                      <w:rFonts w:cs="Arial"/>
                      <w:b/>
                      <w:sz w:val="36"/>
                      <w:szCs w:val="36"/>
                    </w:rPr>
                    <w:t>Literacy</w:t>
                  </w:r>
                </w:p>
                <w:p w:rsidR="003115F5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 </w:t>
                  </w:r>
                </w:p>
                <w:p w:rsidR="005C5EA0" w:rsidRPr="00BD02D3" w:rsidRDefault="00B11B4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11B40">
                    <w:rPr>
                      <w:rFonts w:cs="Arial"/>
                      <w:b/>
                      <w:sz w:val="46"/>
                      <w:szCs w:val="36"/>
                    </w:rPr>
                    <w:t>R</w:t>
                  </w:r>
                  <w:r w:rsidR="003115F5">
                    <w:rPr>
                      <w:rFonts w:cs="Arial"/>
                      <w:b/>
                      <w:sz w:val="46"/>
                      <w:szCs w:val="36"/>
                    </w:rPr>
                    <w:t>isk Taking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526FC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283210</wp:posOffset>
            </wp:positionV>
            <wp:extent cx="428625" cy="742950"/>
            <wp:effectExtent l="19050" t="0" r="9525" b="0"/>
            <wp:wrapNone/>
            <wp:docPr id="58" name="Picture 58" descr="red-flower-clip-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d-flower-clip-art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64A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6192;mso-position-horizontal-relative:text;mso-position-vertical-relative:text" adj="23400,14557" fillcolor="#d6e3bc" strokeweight="2.25pt">
            <v:textbox style="mso-next-textbox:#_x0000_s1038">
              <w:txbxContent>
                <w:p w:rsidR="004C619A" w:rsidRDefault="004C619A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F2541" w:rsidRPr="00E613A1" w:rsidRDefault="00220553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 xml:space="preserve"> SHORTS, WHITE T</w:t>
                  </w:r>
                  <w:r w:rsidR="00E613A1">
                    <w:rPr>
                      <w:rFonts w:cs="Arial"/>
                      <w:b/>
                      <w:sz w:val="26"/>
                    </w:rPr>
                    <w:t>-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 xml:space="preserve">SHIRT &amp; </w:t>
                  </w:r>
                  <w:r w:rsidRPr="00E613A1">
                    <w:rPr>
                      <w:rFonts w:cs="Arial"/>
                      <w:b/>
                      <w:sz w:val="26"/>
                    </w:rPr>
                    <w:t>T</w:t>
                  </w:r>
                  <w:r w:rsidR="00907298" w:rsidRPr="00E613A1">
                    <w:rPr>
                      <w:rFonts w:cs="Arial"/>
                      <w:b/>
                      <w:sz w:val="26"/>
                    </w:rPr>
                    <w:t>RAINERS/</w:t>
                  </w:r>
                  <w:r w:rsidR="002F2541" w:rsidRPr="00E613A1">
                    <w:rPr>
                      <w:rFonts w:cs="Arial"/>
                      <w:b/>
                      <w:sz w:val="26"/>
                    </w:rPr>
                    <w:t>PLIMSOLLS.</w:t>
                  </w:r>
                </w:p>
                <w:p w:rsidR="002F2541" w:rsidRPr="00C24028" w:rsidRDefault="002F254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526FC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64A">
        <w:rPr>
          <w:noProof/>
        </w:rPr>
        <w:pict>
          <v:shape id="_x0000_s1039" type="#_x0000_t136" style="position:absolute;margin-left:739.15pt;margin-top:79.2pt;width:64.05pt;height:52.85pt;z-index:251657216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Pr="00A1764A">
        <w:rPr>
          <w:noProof/>
          <w:lang w:eastAsia="en-GB"/>
        </w:rPr>
        <w:pict>
          <v:shape id="_x0000_s1040" type="#_x0000_t202" style="position:absolute;margin-left:.6pt;margin-top:106.5pt;width:196.45pt;height:102.2pt;z-index:251650048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2F2541" w:rsidRDefault="002F2541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61AA"/>
    <w:rsid w:val="00001549"/>
    <w:rsid w:val="000030C8"/>
    <w:rsid w:val="000272A3"/>
    <w:rsid w:val="00065E52"/>
    <w:rsid w:val="000A11BA"/>
    <w:rsid w:val="00125ECB"/>
    <w:rsid w:val="00137303"/>
    <w:rsid w:val="00192057"/>
    <w:rsid w:val="001A1856"/>
    <w:rsid w:val="00220553"/>
    <w:rsid w:val="0026705C"/>
    <w:rsid w:val="00272A2F"/>
    <w:rsid w:val="002745A5"/>
    <w:rsid w:val="002A14A5"/>
    <w:rsid w:val="002A70E8"/>
    <w:rsid w:val="002B4AC1"/>
    <w:rsid w:val="002D0892"/>
    <w:rsid w:val="002D1A05"/>
    <w:rsid w:val="002F2541"/>
    <w:rsid w:val="002F60CE"/>
    <w:rsid w:val="0030285A"/>
    <w:rsid w:val="003115F5"/>
    <w:rsid w:val="0033632E"/>
    <w:rsid w:val="0036611E"/>
    <w:rsid w:val="00371323"/>
    <w:rsid w:val="00377F15"/>
    <w:rsid w:val="003B0320"/>
    <w:rsid w:val="003E5C2F"/>
    <w:rsid w:val="003E6353"/>
    <w:rsid w:val="00452754"/>
    <w:rsid w:val="004561AA"/>
    <w:rsid w:val="00464F78"/>
    <w:rsid w:val="004929E0"/>
    <w:rsid w:val="004A3941"/>
    <w:rsid w:val="004C619A"/>
    <w:rsid w:val="004E44BE"/>
    <w:rsid w:val="00524699"/>
    <w:rsid w:val="00563573"/>
    <w:rsid w:val="005C1E34"/>
    <w:rsid w:val="005C5EA0"/>
    <w:rsid w:val="005E1AA0"/>
    <w:rsid w:val="005F08BC"/>
    <w:rsid w:val="005F7D37"/>
    <w:rsid w:val="00640070"/>
    <w:rsid w:val="006413B7"/>
    <w:rsid w:val="00677927"/>
    <w:rsid w:val="006D155C"/>
    <w:rsid w:val="006D6598"/>
    <w:rsid w:val="00732226"/>
    <w:rsid w:val="0074714D"/>
    <w:rsid w:val="00761B5A"/>
    <w:rsid w:val="007743A0"/>
    <w:rsid w:val="007A26FB"/>
    <w:rsid w:val="007B50A4"/>
    <w:rsid w:val="007C15EC"/>
    <w:rsid w:val="007C592E"/>
    <w:rsid w:val="007F04B0"/>
    <w:rsid w:val="007F7F4D"/>
    <w:rsid w:val="00824096"/>
    <w:rsid w:val="00824F25"/>
    <w:rsid w:val="00836083"/>
    <w:rsid w:val="00853AA9"/>
    <w:rsid w:val="008711AA"/>
    <w:rsid w:val="00886F5A"/>
    <w:rsid w:val="00887B10"/>
    <w:rsid w:val="00887D4A"/>
    <w:rsid w:val="00890E86"/>
    <w:rsid w:val="008C12B5"/>
    <w:rsid w:val="00907298"/>
    <w:rsid w:val="00927907"/>
    <w:rsid w:val="0097482B"/>
    <w:rsid w:val="00992D35"/>
    <w:rsid w:val="009C2DA5"/>
    <w:rsid w:val="009C40F9"/>
    <w:rsid w:val="009E6F1E"/>
    <w:rsid w:val="00A16D82"/>
    <w:rsid w:val="00A1764A"/>
    <w:rsid w:val="00A3627A"/>
    <w:rsid w:val="00A50E18"/>
    <w:rsid w:val="00A617EF"/>
    <w:rsid w:val="00A82D3C"/>
    <w:rsid w:val="00AF19F2"/>
    <w:rsid w:val="00B11B40"/>
    <w:rsid w:val="00B15D02"/>
    <w:rsid w:val="00B4701C"/>
    <w:rsid w:val="00B62B55"/>
    <w:rsid w:val="00BA5F82"/>
    <w:rsid w:val="00BD02D3"/>
    <w:rsid w:val="00C17462"/>
    <w:rsid w:val="00C24028"/>
    <w:rsid w:val="00C440F6"/>
    <w:rsid w:val="00C55BB2"/>
    <w:rsid w:val="00C90308"/>
    <w:rsid w:val="00CB3DBB"/>
    <w:rsid w:val="00CE352C"/>
    <w:rsid w:val="00D0126E"/>
    <w:rsid w:val="00D10D34"/>
    <w:rsid w:val="00D26A8C"/>
    <w:rsid w:val="00D62DE3"/>
    <w:rsid w:val="00D7226D"/>
    <w:rsid w:val="00D968CD"/>
    <w:rsid w:val="00DA1927"/>
    <w:rsid w:val="00DA2BB7"/>
    <w:rsid w:val="00DB4A06"/>
    <w:rsid w:val="00DB760F"/>
    <w:rsid w:val="00DF01AA"/>
    <w:rsid w:val="00E44419"/>
    <w:rsid w:val="00E45928"/>
    <w:rsid w:val="00E613A1"/>
    <w:rsid w:val="00E676C8"/>
    <w:rsid w:val="00E958A4"/>
    <w:rsid w:val="00EB68F9"/>
    <w:rsid w:val="00F526FC"/>
    <w:rsid w:val="00F952AC"/>
    <w:rsid w:val="00FD3544"/>
    <w:rsid w:val="00FD35CB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2017-06-12T11:00:00Z</cp:lastPrinted>
  <dcterms:created xsi:type="dcterms:W3CDTF">2017-06-12T11:00:00Z</dcterms:created>
  <dcterms:modified xsi:type="dcterms:W3CDTF">2017-06-12T11:00:00Z</dcterms:modified>
</cp:coreProperties>
</file>