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4D" w:rsidRDefault="00895710" w:rsidP="0044564D">
      <w:pPr>
        <w:spacing w:after="0" w:line="240" w:lineRule="auto"/>
        <w:ind w:left="360"/>
      </w:pPr>
      <w:r w:rsidRPr="0089571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.55pt;margin-top:40.55pt;width:168pt;height:84pt;z-index:251687424" fillcolor="#fde9d9 [665]" strokecolor="#ccc0d9 [1303]" strokeweight="3pt">
            <v:textbox>
              <w:txbxContent>
                <w:p w:rsidR="000F5375" w:rsidRDefault="000F5375" w:rsidP="00F66923">
                  <w:pPr>
                    <w:spacing w:after="0"/>
                    <w:jc w:val="center"/>
                  </w:pPr>
                  <w:r>
                    <w:t>The Great AAA-OOO!</w:t>
                  </w:r>
                </w:p>
                <w:p w:rsidR="000F5375" w:rsidRDefault="000F5375" w:rsidP="00F66923">
                  <w:pPr>
                    <w:spacing w:after="0"/>
                    <w:jc w:val="center"/>
                  </w:pPr>
                  <w:r>
                    <w:t>This is not a fairy tale</w:t>
                  </w:r>
                </w:p>
                <w:p w:rsidR="000F5375" w:rsidRDefault="00F66923" w:rsidP="00F66923">
                  <w:pPr>
                    <w:spacing w:after="0"/>
                    <w:jc w:val="center"/>
                  </w:pPr>
                  <w:r>
                    <w:t>There is no dragon in this story</w:t>
                  </w:r>
                </w:p>
                <w:p w:rsidR="00F66923" w:rsidRPr="00701CD4" w:rsidRDefault="00F66923" w:rsidP="00F66923">
                  <w:pPr>
                    <w:spacing w:after="0"/>
                    <w:jc w:val="center"/>
                    <w:rPr>
                      <w:b/>
                      <w:color w:val="7030A0"/>
                    </w:rPr>
                  </w:pPr>
                  <w:r w:rsidRPr="00701CD4">
                    <w:rPr>
                      <w:b/>
                      <w:color w:val="7030A0"/>
                    </w:rPr>
                    <w:t>Check out these books in the library</w:t>
                  </w:r>
                </w:p>
              </w:txbxContent>
            </v:textbox>
          </v:shape>
        </w:pict>
      </w:r>
      <w:r w:rsidRPr="00895710">
        <w:rPr>
          <w:noProof/>
          <w:lang w:eastAsia="en-GB"/>
        </w:rPr>
        <w:pict>
          <v:shape id="_x0000_s1066" type="#_x0000_t202" style="position:absolute;left:0;text-align:left;margin-left:4.55pt;margin-top:-4.45pt;width:168pt;height:45pt;z-index:251664896" fillcolor="#ccc0d9 [1303]" stroked="f" strokeweight="3pt">
            <v:textbox style="mso-next-textbox:#_x0000_s1066">
              <w:txbxContent>
                <w:p w:rsidR="00F2483B" w:rsidRDefault="00FA18E5" w:rsidP="00E83EF1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FA18E5">
                    <w:rPr>
                      <w:b/>
                      <w:color w:val="00B0F0"/>
                      <w:sz w:val="28"/>
                      <w:szCs w:val="28"/>
                      <w:highlight w:val="yellow"/>
                    </w:rPr>
                    <w:t>DATES FOR YOUR DIARY</w:t>
                  </w:r>
                  <w:r>
                    <w:rPr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3002A4" w:rsidRPr="00F15A26" w:rsidRDefault="00502A59" w:rsidP="00F66923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14</w:t>
                  </w:r>
                  <w:r w:rsidR="00F15A26">
                    <w:rPr>
                      <w:b/>
                      <w:color w:val="00B0F0"/>
                    </w:rPr>
                    <w:t xml:space="preserve">/12 – St </w:t>
                  </w:r>
                  <w:proofErr w:type="spellStart"/>
                  <w:r w:rsidR="00F15A26">
                    <w:rPr>
                      <w:b/>
                      <w:color w:val="00B0F0"/>
                    </w:rPr>
                    <w:t>Eustachius</w:t>
                  </w:r>
                  <w:proofErr w:type="spellEnd"/>
                  <w:r w:rsidR="00C604EB">
                    <w:rPr>
                      <w:b/>
                      <w:color w:val="00B0F0"/>
                    </w:rPr>
                    <w:t>’</w:t>
                  </w:r>
                  <w:r w:rsidR="00F15A26">
                    <w:rPr>
                      <w:b/>
                      <w:color w:val="00B0F0"/>
                    </w:rPr>
                    <w:t xml:space="preserve"> service</w:t>
                  </w:r>
                </w:p>
              </w:txbxContent>
            </v:textbox>
          </v:shape>
        </w:pict>
      </w:r>
      <w:r w:rsidRPr="0089571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179.75pt;margin-top:8.3pt;width:129pt;height:99.45pt;z-index:251673088" fillcolor="#06c" strokecolor="#9cf" strokeweight="1.5pt">
            <v:shadow on="t" color="#900"/>
            <v:textpath style="font-family:&quot;Comic Sans MS&quot;;font-size:24pt;v-text-kern:t" trim="t" fitpath="t" string="Autumn 2017&#10;2nd half term&#10;Year 2"/>
          </v:shape>
        </w:pict>
      </w:r>
      <w:r w:rsidR="006A5B49"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38735</wp:posOffset>
            </wp:positionV>
            <wp:extent cx="3181350" cy="1485900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6F19BA">
        <w:t xml:space="preserve">           </w:t>
      </w:r>
      <w:r w:rsidR="0036599A">
        <w:t xml:space="preserve">                                                    </w:t>
      </w:r>
      <w:r w:rsidR="005132EE">
        <w:t xml:space="preserve">  </w:t>
      </w:r>
      <w:r w:rsidR="0036599A">
        <w:t xml:space="preserve">                                           </w:t>
      </w:r>
      <w:r w:rsidR="00F66923">
        <w:t xml:space="preserve">   </w:t>
      </w:r>
      <w:r w:rsidR="0036599A">
        <w:t xml:space="preserve">   </w:t>
      </w:r>
      <w:r w:rsidR="00F66923">
        <w:t xml:space="preserve"> </w:t>
      </w:r>
      <w:r w:rsidR="0036599A">
        <w:t xml:space="preserve">  </w:t>
      </w:r>
      <w:r w:rsidR="00A00E87">
        <w:rPr>
          <w:noProof/>
          <w:lang w:val="en-US"/>
        </w:rPr>
        <w:drawing>
          <wp:inline distT="0" distB="0" distL="0" distR="0">
            <wp:extent cx="945465" cy="1533525"/>
            <wp:effectExtent l="19050" t="0" r="7035" b="0"/>
            <wp:docPr id="6" name="Picture 7" descr="https://images-na.ssl-images-amazon.com/images/I/51Hrg5Uk%2B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Hrg5Uk%2B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93" cy="15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99A">
        <w:t xml:space="preserve"> </w:t>
      </w:r>
      <w:r w:rsidR="00A00E87">
        <w:t xml:space="preserve">  </w:t>
      </w:r>
      <w:r w:rsidR="00F66923">
        <w:t xml:space="preserve"> </w:t>
      </w:r>
      <w:r w:rsidR="00A00E87">
        <w:t xml:space="preserve">  </w:t>
      </w:r>
      <w:r w:rsidR="0036599A">
        <w:t xml:space="preserve">          </w:t>
      </w:r>
      <w:r w:rsidR="005132EE">
        <w:rPr>
          <w:noProof/>
          <w:lang w:eastAsia="en-GB"/>
        </w:rPr>
        <w:t xml:space="preserve">    </w:t>
      </w:r>
      <w:r w:rsidR="0036599A">
        <w:t xml:space="preserve">           </w:t>
      </w:r>
      <w:r w:rsidR="004E6752">
        <w:t xml:space="preserve">    </w:t>
      </w:r>
      <w:r w:rsidR="0036599A">
        <w:t xml:space="preserve">                   </w:t>
      </w:r>
      <w:r w:rsidR="004E6752">
        <w:t xml:space="preserve">  </w:t>
      </w:r>
      <w:r w:rsidR="005132EE">
        <w:t xml:space="preserve">       </w:t>
      </w:r>
      <w:r w:rsidR="004E6752">
        <w:t xml:space="preserve">                 </w:t>
      </w:r>
      <w:r w:rsidR="005132EE">
        <w:t xml:space="preserve">           </w:t>
      </w:r>
      <w:r w:rsidR="005132EE">
        <w:rPr>
          <w:noProof/>
          <w:lang w:eastAsia="en-GB"/>
        </w:rPr>
        <w:t xml:space="preserve">                 </w:t>
      </w:r>
      <w:r w:rsidR="00A00E87">
        <w:t xml:space="preserve">   </w:t>
      </w:r>
      <w:r w:rsidR="00A00E87">
        <w:rPr>
          <w:noProof/>
          <w:color w:val="0000FF"/>
          <w:lang w:val="en-US"/>
        </w:rPr>
        <w:drawing>
          <wp:inline distT="0" distB="0" distL="0" distR="0">
            <wp:extent cx="1589076" cy="1485900"/>
            <wp:effectExtent l="19050" t="0" r="0" b="0"/>
            <wp:docPr id="3" name="irc_mi" descr="Image result for previously ahlbe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eviously ahlbe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57" cy="148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99A">
        <w:t xml:space="preserve">                 </w:t>
      </w:r>
      <w:r w:rsidR="004E6752">
        <w:t xml:space="preserve">   </w:t>
      </w:r>
      <w:r w:rsidR="0044564D">
        <w:t xml:space="preserve"> </w:t>
      </w:r>
      <w:r w:rsidR="0036599A">
        <w:t xml:space="preserve">   </w:t>
      </w:r>
    </w:p>
    <w:p w:rsidR="00835A9D" w:rsidRPr="006F19BA" w:rsidRDefault="00895710" w:rsidP="0044564D">
      <w:pPr>
        <w:spacing w:after="0" w:line="240" w:lineRule="auto"/>
        <w:ind w:left="360"/>
      </w:pPr>
      <w:r w:rsidRPr="00895710">
        <w:rPr>
          <w:noProof/>
          <w:lang w:eastAsia="en-GB"/>
        </w:rPr>
        <w:pict>
          <v:shape id="_x0000_s1028" type="#_x0000_t202" style="position:absolute;left:0;text-align:left;margin-left:10.75pt;margin-top:9.6pt;width:281.8pt;height:170.15pt;z-index:-251664896;mso-width-relative:margin;mso-height-relative:margin" fillcolor="#dbe5f1" strokeweight="3pt">
            <v:textbox style="mso-next-textbox:#_x0000_s1028">
              <w:txbxContent>
                <w:p w:rsidR="0036599A" w:rsidRPr="00F952AC" w:rsidRDefault="00E83EF1" w:rsidP="00220553">
                  <w:pPr>
                    <w:spacing w:after="0"/>
                    <w:rPr>
                      <w:noProof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  <w:r>
                    <w:t>This term,</w:t>
                  </w:r>
                  <w:r w:rsidRPr="00F952AC">
                    <w:t xml:space="preserve"> </w:t>
                  </w:r>
                  <w:r>
                    <w:t>we will be learning to</w:t>
                  </w:r>
                  <w:r w:rsidRPr="00F952AC">
                    <w:t>:</w:t>
                  </w:r>
                  <w:r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E83EF1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Identify the properties of 2D and 3D shapes.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Add and subtract 3 1-digit numbers and 2 2-digit numbers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Identify and know the properties of odd and even numbers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Count in 2s, 3s, 5s from 0 and in 1s and 10s from any number.</w:t>
                  </w:r>
                </w:p>
                <w:p w:rsidR="00BF0172" w:rsidRP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Find ½ </w:t>
                  </w:r>
                  <w:r w:rsidR="00992D47">
                    <w:rPr>
                      <w:rFonts w:asciiTheme="minorHAnsi" w:hAnsiTheme="minorHAnsi"/>
                    </w:rPr>
                    <w:t xml:space="preserve">and ¼ </w:t>
                  </w:r>
                  <w:r>
                    <w:rPr>
                      <w:rFonts w:asciiTheme="minorHAnsi" w:hAnsiTheme="minorHAnsi"/>
                    </w:rPr>
                    <w:t>of numbers and understand division as sharing and grouping.</w:t>
                  </w:r>
                </w:p>
              </w:txbxContent>
            </v:textbox>
          </v:shape>
        </w:pict>
      </w:r>
      <w:r w:rsidRPr="00895710">
        <w:rPr>
          <w:noProof/>
          <w:lang w:eastAsia="en-GB"/>
        </w:rPr>
        <w:pict>
          <v:shape id="_x0000_s1029" type="#_x0000_t202" style="position:absolute;left:0;text-align:left;margin-left:540.25pt;margin-top:9.6pt;width:270.3pt;height:172.75pt;z-index:251652608;mso-width-relative:margin;mso-height-relative:margin" fillcolor="#ff9" strokeweight="2.25pt">
            <v:textbox style="mso-next-textbox:#_x0000_s1029">
              <w:txbxContent>
                <w:p w:rsidR="00835A9D" w:rsidRPr="00835A9D" w:rsidRDefault="00E44EEA" w:rsidP="00835A9D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ENGLISH</w:t>
                  </w:r>
                  <w:r w:rsidR="007217D6">
                    <w:rPr>
                      <w:b/>
                      <w:sz w:val="28"/>
                      <w:szCs w:val="28"/>
                    </w:rPr>
                    <w:t xml:space="preserve"> :</w:t>
                  </w:r>
                  <w:r w:rsidR="00E83EF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217D6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EB5E76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E83EF1" w:rsidRPr="00F952AC" w:rsidRDefault="00807190" w:rsidP="0080719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E83EF1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E83EF1" w:rsidRDefault="00E83EF1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work will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include: </w:t>
                  </w:r>
                </w:p>
                <w:p w:rsidR="00025193" w:rsidRPr="0025460A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Reading fluently.</w:t>
                  </w:r>
                  <w:r w:rsidR="00EB5E76" w:rsidRPr="00EB5E76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25460A" w:rsidRPr="00E44EEA" w:rsidRDefault="00EB5E76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R</w:t>
                  </w:r>
                  <w:r w:rsidR="0025460A">
                    <w:rPr>
                      <w:rFonts w:asciiTheme="minorHAnsi" w:hAnsiTheme="minorHAnsi"/>
                    </w:rPr>
                    <w:t>eading comprehension.</w:t>
                  </w:r>
                  <w:r w:rsidR="00021D77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E44EEA" w:rsidRPr="0025460A" w:rsidRDefault="00E44EE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Developing vocabulary.</w:t>
                  </w:r>
                </w:p>
                <w:p w:rsidR="00021D77" w:rsidRPr="00021D77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Developing sentence structure</w:t>
                  </w:r>
                </w:p>
                <w:p w:rsidR="0025460A" w:rsidRPr="0025460A" w:rsidRDefault="000230C1" w:rsidP="00021D77">
                  <w:pPr>
                    <w:pStyle w:val="ListParagraph"/>
                    <w:spacing w:after="0"/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</w:rPr>
                    <w:t>and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spelling accurately.</w:t>
                  </w:r>
                </w:p>
                <w:p w:rsidR="0025460A" w:rsidRPr="00021D77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 xml:space="preserve">Writing stories, </w:t>
                  </w:r>
                  <w:r w:rsidR="00F42C7A">
                    <w:rPr>
                      <w:rFonts w:asciiTheme="minorHAnsi" w:hAnsiTheme="minorHAnsi"/>
                    </w:rPr>
                    <w:t>poetry</w:t>
                  </w:r>
                  <w:r>
                    <w:rPr>
                      <w:rFonts w:asciiTheme="minorHAnsi" w:hAnsiTheme="minorHAnsi"/>
                    </w:rPr>
                    <w:t xml:space="preserve"> and </w:t>
                  </w:r>
                  <w:r w:rsidR="00F42C7A">
                    <w:rPr>
                      <w:rFonts w:asciiTheme="minorHAnsi" w:hAnsiTheme="minorHAnsi"/>
                    </w:rPr>
                    <w:t>performing poetry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E83EF1" w:rsidRPr="00360632" w:rsidRDefault="00E83EF1" w:rsidP="00E44EEA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Pr="00895710">
        <w:rPr>
          <w:noProof/>
          <w:lang w:eastAsia="en-GB"/>
        </w:rPr>
        <w:pict>
          <v:shape id="_x0000_s1027" type="#_x0000_t202" style="position:absolute;left:0;text-align:left;margin-left:316.3pt;margin-top:9.6pt;width:215.5pt;height:200.75pt;z-index:251650560;mso-width-relative:margin;mso-height-relative:margin" fillcolor="#dec2d8" strokeweight="3pt">
            <v:shadow opacity=".5" offset="-6pt,-6pt"/>
            <v:textbox style="mso-next-textbox:#_x0000_s1027">
              <w:txbxContent>
                <w:p w:rsidR="00E83EF1" w:rsidRPr="009C40F9" w:rsidRDefault="00E83EF1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This term we are going to be exploring</w:t>
                  </w:r>
                  <w:r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E83EF1" w:rsidRPr="00927A0A" w:rsidRDefault="00E83EF1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 </w:t>
                  </w:r>
                  <w:r>
                    <w:t>Uses of everyday materials</w:t>
                  </w:r>
                  <w:r w:rsidR="004B7398">
                    <w:t>.</w:t>
                  </w:r>
                </w:p>
                <w:p w:rsidR="00E83EF1" w:rsidRPr="00F952AC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Art/DT:</w:t>
                  </w:r>
                  <w:r w:rsidRPr="00F952AC">
                    <w:rPr>
                      <w:b/>
                    </w:rPr>
                    <w:t xml:space="preserve">  </w:t>
                  </w:r>
                  <w:r w:rsidR="00F9497D">
                    <w:t>Making Christmas cards</w:t>
                  </w:r>
                  <w:r w:rsidR="00372B20">
                    <w:t xml:space="preserve"> </w:t>
                  </w:r>
                  <w:r w:rsidR="00F9497D">
                    <w:t>and</w:t>
                  </w:r>
                  <w:r w:rsidR="00372B20">
                    <w:t xml:space="preserve"> calendars</w:t>
                  </w:r>
                  <w:r>
                    <w:t>.</w:t>
                  </w:r>
                  <w:r w:rsidR="004C5FA3">
                    <w:t xml:space="preserve"> </w:t>
                  </w:r>
                  <w:proofErr w:type="gramStart"/>
                  <w:r w:rsidR="004C5FA3">
                    <w:t>Christmas cooking.</w:t>
                  </w:r>
                  <w:proofErr w:type="gramEnd"/>
                </w:p>
                <w:p w:rsidR="00E83EF1" w:rsidRPr="00F952AC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>
                    <w:t xml:space="preserve"> How did Christopher Columbus find America?</w:t>
                  </w:r>
                </w:p>
                <w:p w:rsidR="00E83EF1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Pr="00F952AC">
                    <w:t xml:space="preserve">  </w:t>
                  </w:r>
                  <w:r>
                    <w:t>Christmas Music – singing</w:t>
                  </w:r>
                  <w:r w:rsidR="00AE44A3">
                    <w:t xml:space="preserve"> </w:t>
                  </w:r>
                  <w:r w:rsidR="00E44EEA">
                    <w:t>linked to the Christmas story.</w:t>
                  </w:r>
                  <w:r>
                    <w:t xml:space="preserve"> </w:t>
                  </w:r>
                </w:p>
                <w:p w:rsidR="00E83EF1" w:rsidRDefault="00E83EF1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>
                    <w:t xml:space="preserve">  Saying no to bullying.</w:t>
                  </w:r>
                </w:p>
                <w:p w:rsidR="007217D6" w:rsidRPr="00482BFE" w:rsidRDefault="00E83EF1" w:rsidP="007217D6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 xml:space="preserve">:  </w:t>
                  </w:r>
                  <w:r w:rsidR="007217D6" w:rsidRPr="00F46F85">
                    <w:t>Creating a program and understanding algorithms (instructions)</w:t>
                  </w:r>
                  <w:r w:rsidR="004B7398" w:rsidRPr="00F46F85">
                    <w:t>.</w:t>
                  </w:r>
                  <w:r w:rsidR="00F46F85">
                    <w:t xml:space="preserve"> </w:t>
                  </w:r>
                  <w:proofErr w:type="gramStart"/>
                  <w:r w:rsidR="00F46F85">
                    <w:t>Games testing.</w:t>
                  </w:r>
                  <w:proofErr w:type="gramEnd"/>
                </w:p>
                <w:p w:rsidR="00E83EF1" w:rsidRPr="00482BFE" w:rsidRDefault="00E83EF1" w:rsidP="00220553">
                  <w:pPr>
                    <w:spacing w:after="0"/>
                  </w:pPr>
                </w:p>
                <w:p w:rsidR="00E83EF1" w:rsidRPr="009C40F9" w:rsidRDefault="00E83EF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895710">
      <w:r w:rsidRPr="00895710">
        <w:rPr>
          <w:noProof/>
          <w:lang w:eastAsia="en-GB"/>
        </w:rPr>
        <w:pict>
          <v:shape id="_x0000_s1077" type="#_x0000_t202" style="position:absolute;margin-left:715.4pt;margin-top:5.05pt;width:83.1pt;height:108pt;z-index:251686400">
            <v:textbox>
              <w:txbxContent>
                <w:p w:rsidR="00021D77" w:rsidRDefault="00021D7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1310780"/>
                        <wp:effectExtent l="19050" t="0" r="0" b="0"/>
                        <wp:docPr id="26" name="Picture 18" descr="https://www.oxfordshire.gov.uk/cms/sites/default/files/folders/images/libraries/jamescar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oxfordshire.gov.uk/cms/sites/default/files/folders/images/libraries/jamescar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1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32C2">
        <w:t xml:space="preserve">                                    </w:t>
      </w:r>
      <w:r w:rsidR="005A41EB">
        <w:t xml:space="preserve"> </w:t>
      </w:r>
      <w:r w:rsidR="00D632C2">
        <w:t xml:space="preserve">                             </w:t>
      </w:r>
      <w:r w:rsidR="008C5A74">
        <w:t xml:space="preserve">         </w:t>
      </w:r>
      <w:r w:rsidR="00D632C2">
        <w:t xml:space="preserve">  </w:t>
      </w:r>
      <w:r w:rsidR="0036599A">
        <w:t xml:space="preserve">                 </w:t>
      </w:r>
      <w:r w:rsidR="00D632C2">
        <w:t xml:space="preserve">  </w:t>
      </w:r>
    </w:p>
    <w:p w:rsidR="00464F78" w:rsidRDefault="00895710" w:rsidP="00A3627A">
      <w:pPr>
        <w:tabs>
          <w:tab w:val="left" w:pos="12316"/>
        </w:tabs>
      </w:pPr>
      <w:hyperlink r:id="rId12" w:tgtFrame="_blank" w:history="1"/>
    </w:p>
    <w:p w:rsidR="00464F78" w:rsidRDefault="001553DE" w:rsidP="001553DE">
      <w:pPr>
        <w:tabs>
          <w:tab w:val="left" w:pos="1110"/>
        </w:tabs>
      </w:pPr>
      <w:r>
        <w:tab/>
      </w:r>
    </w:p>
    <w:p w:rsidR="00464F78" w:rsidRDefault="00464F78"/>
    <w:p w:rsidR="00807190" w:rsidRDefault="001553DE" w:rsidP="00A40BF5">
      <w:pPr>
        <w:pStyle w:val="ListParagraph"/>
        <w:ind w:left="1440"/>
      </w:pPr>
      <w:r>
        <w:t xml:space="preserve">     </w:t>
      </w:r>
      <w:r w:rsidR="00807190">
        <w:t xml:space="preserve">                     </w:t>
      </w:r>
    </w:p>
    <w:p w:rsidR="00464F78" w:rsidRDefault="00807190" w:rsidP="00A40BF5">
      <w:pPr>
        <w:pStyle w:val="ListParagraph"/>
        <w:ind w:left="1440"/>
      </w:pPr>
      <w:r>
        <w:t xml:space="preserve">               </w:t>
      </w:r>
      <w:r w:rsidR="007717A8">
        <w:t xml:space="preserve"> </w:t>
      </w:r>
      <w:r>
        <w:t xml:space="preserve">                                                      </w:t>
      </w:r>
    </w:p>
    <w:p w:rsidR="00464F78" w:rsidRDefault="00AE3E80">
      <w:r>
        <w:rPr>
          <w:noProof/>
          <w:lang w:val="en-US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62230</wp:posOffset>
            </wp:positionV>
            <wp:extent cx="895350" cy="609600"/>
            <wp:effectExtent l="19050" t="0" r="0" b="0"/>
            <wp:wrapNone/>
            <wp:docPr id="16" name="Picture 6" descr="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10" w:rsidRPr="00895710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5.95pt;margin-top:13.5pt;width:344.25pt;height:151.9pt;z-index:251652095;mso-position-horizontal-relative:text;mso-position-vertical-relative:text" adj="1544,2542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E83EF1" w:rsidRPr="005C613F" w:rsidRDefault="00835A9D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 xml:space="preserve">Science: </w:t>
                  </w:r>
                  <w:r w:rsidR="005243BA" w:rsidRPr="005C613F">
                    <w:rPr>
                      <w:b/>
                      <w:color w:val="002060"/>
                    </w:rPr>
                    <w:t>Uses of Everyday Materials</w:t>
                  </w:r>
                </w:p>
                <w:p w:rsidR="005243B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>Explore materials and their purposes.</w:t>
                  </w:r>
                </w:p>
                <w:p w:rsidR="00855A1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 xml:space="preserve">Investigate how </w:t>
                  </w:r>
                  <w:r w:rsidR="00F9497D" w:rsidRPr="005C613F">
                    <w:rPr>
                      <w:b/>
                      <w:color w:val="002060"/>
                    </w:rPr>
                    <w:t xml:space="preserve">different </w:t>
                  </w:r>
                  <w:r w:rsidRPr="005C613F">
                    <w:rPr>
                      <w:b/>
                      <w:color w:val="002060"/>
                    </w:rPr>
                    <w:t>material</w:t>
                  </w:r>
                  <w:r w:rsidR="00F9497D" w:rsidRPr="005C613F">
                    <w:rPr>
                      <w:b/>
                      <w:color w:val="002060"/>
                    </w:rPr>
                    <w:t>s change</w:t>
                  </w:r>
                  <w:r w:rsidRPr="005C613F">
                    <w:rPr>
                      <w:b/>
                      <w:color w:val="002060"/>
                    </w:rPr>
                    <w:t xml:space="preserve"> shape.</w:t>
                  </w:r>
                </w:p>
                <w:p w:rsidR="00855A1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>Learn how to carry out a fair test.</w:t>
                  </w:r>
                </w:p>
                <w:p w:rsidR="00C66264" w:rsidRDefault="00C66264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C66264" w:rsidRPr="00C66264" w:rsidRDefault="00C66264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color w:val="0070C0"/>
                      <w:sz w:val="18"/>
                      <w:szCs w:val="18"/>
                    </w:rPr>
                  </w:pPr>
                </w:p>
                <w:p w:rsidR="00E83EF1" w:rsidRPr="00566A5A" w:rsidRDefault="00E83EF1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  <w:p w:rsidR="00E83EF1" w:rsidRPr="00C5244F" w:rsidRDefault="00E83EF1" w:rsidP="00C5244F">
                  <w:pPr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E83EF1" w:rsidRPr="00151C8A" w:rsidRDefault="00E83EF1" w:rsidP="00C5244F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895710">
      <w:r w:rsidRPr="00895710">
        <w:rPr>
          <w:noProof/>
          <w:lang w:eastAsia="en-GB"/>
        </w:rPr>
        <w:pict>
          <v:shape id="_x0000_s1073" type="#_x0000_t202" style="position:absolute;margin-left:699.65pt;margin-top:10.05pt;width:42.75pt;height:27.95pt;z-index:251676160">
            <v:textbox>
              <w:txbxContent>
                <w:p w:rsidR="00E83EF1" w:rsidRDefault="00E83EF1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 w:rsidRPr="00895710">
        <w:rPr>
          <w:noProof/>
          <w:lang w:eastAsia="en-GB"/>
        </w:rPr>
        <w:pict>
          <v:shape id="_x0000_s1041" type="#_x0000_t202" style="position:absolute;margin-left:540.25pt;margin-top:10.05pt;width:270.3pt;height:105.45pt;z-index:251657728;mso-width-relative:margin;mso-height-relative:margin" fillcolor="#ff9" strokeweight="2.25pt">
            <v:textbox style="mso-next-textbox:#_x0000_s1041">
              <w:txbxContent>
                <w:p w:rsidR="00E83EF1" w:rsidRPr="00324B26" w:rsidRDefault="00E83EF1" w:rsidP="00324B26"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890807" cy="1209675"/>
                        <wp:effectExtent l="19050" t="0" r="4543" b="0"/>
                        <wp:docPr id="27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93" cy="1214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464F78" w:rsidRDefault="00895710">
      <w:r w:rsidRPr="00895710">
        <w:rPr>
          <w:noProof/>
          <w:lang w:eastAsia="en-GB"/>
        </w:rPr>
        <w:pict>
          <v:shape id="_x0000_s1074" type="#_x0000_t202" style="position:absolute;margin-left:658pt;margin-top:12.55pt;width:131.25pt;height:71.25pt;z-index:251677184">
            <v:textbox style="mso-next-textbox:#_x0000_s1074">
              <w:txbxContent>
                <w:p w:rsidR="00070CB2" w:rsidRDefault="00070CB2" w:rsidP="00070CB2">
                  <w:pPr>
                    <w:spacing w:after="0"/>
                  </w:pPr>
                </w:p>
                <w:p w:rsidR="00E83EF1" w:rsidRDefault="00E83EF1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Parables</w:t>
                  </w:r>
                </w:p>
                <w:p w:rsidR="005C613F" w:rsidRDefault="005C613F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Jewish beliefs</w:t>
                  </w:r>
                </w:p>
                <w:p w:rsidR="00E83EF1" w:rsidRDefault="00070CB2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The Christmas Story</w:t>
                  </w:r>
                </w:p>
              </w:txbxContent>
            </v:textbox>
          </v:shape>
        </w:pict>
      </w:r>
      <w:r w:rsidRPr="00895710">
        <w:rPr>
          <w:noProof/>
          <w:lang w:eastAsia="en-GB"/>
        </w:rPr>
        <w:pict>
          <v:shape id="_x0000_s1044" type="#_x0000_t202" style="position:absolute;margin-left:389.3pt;margin-top:8.4pt;width:142.5pt;height:118.45pt;z-index:251659776;mso-width-relative:margin;mso-height-relative:margin" fillcolor="#d6e3bc" strokeweight="2.25pt">
            <v:textbox style="mso-next-textbox:#_x0000_s1044">
              <w:txbxContent>
                <w:p w:rsidR="00E83EF1" w:rsidRPr="00E923EF" w:rsidRDefault="00E83EF1" w:rsidP="00D24301">
                  <w:pPr>
                    <w:spacing w:after="0"/>
                    <w:jc w:val="center"/>
                    <w:rPr>
                      <w:rFonts w:cs="Arial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E923EF">
                    <w:rPr>
                      <w:rFonts w:cs="Arial"/>
                      <w:b/>
                      <w:color w:val="00B050"/>
                      <w:sz w:val="36"/>
                      <w:szCs w:val="36"/>
                      <w:u w:val="single"/>
                    </w:rPr>
                    <w:t>REMEMBER</w:t>
                  </w:r>
                </w:p>
                <w:p w:rsidR="00E83EF1" w:rsidRPr="00D24301" w:rsidRDefault="00E83EF1" w:rsidP="00D2430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Please ensure your </w:t>
                  </w:r>
                  <w:r w:rsidR="004C3612">
                    <w:rPr>
                      <w:rFonts w:cs="Arial"/>
                      <w:sz w:val="24"/>
                      <w:szCs w:val="24"/>
                    </w:rPr>
                    <w:t xml:space="preserve">child brings their reading book and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home school diary </w:t>
                  </w:r>
                  <w:r w:rsidR="002A7463">
                    <w:rPr>
                      <w:rFonts w:cs="Arial"/>
                      <w:sz w:val="24"/>
                      <w:szCs w:val="24"/>
                    </w:rPr>
                    <w:t>to school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EVERY day.</w:t>
                  </w:r>
                </w:p>
                <w:p w:rsidR="00E83EF1" w:rsidRDefault="00E83EF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E83EF1" w:rsidRPr="00F952AC" w:rsidRDefault="00E83EF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E83EF1" w:rsidRDefault="00E83EF1"/>
              </w:txbxContent>
            </v:textbox>
          </v:shape>
        </w:pict>
      </w:r>
      <w:r w:rsidRPr="00895710">
        <w:rPr>
          <w:noProof/>
          <w:lang w:eastAsia="en-GB"/>
        </w:rPr>
        <w:pict>
          <v:shape id="_x0000_s1043" type="#_x0000_t202" style="position:absolute;margin-left:250.55pt;margin-top:8.4pt;width:138.75pt;height:118.45pt;z-index:251658752;mso-width-relative:margin;mso-height-relative:margin" fillcolor="#a9e1e0" strokeweight="2.25pt">
            <v:textbox style="mso-next-textbox:#_x0000_s1043">
              <w:txbxContent>
                <w:p w:rsidR="00E83EF1" w:rsidRPr="0025518B" w:rsidRDefault="00E83EF1" w:rsidP="007D3E69">
                  <w:pPr>
                    <w:rPr>
                      <w:rFonts w:cs="Arial"/>
                    </w:rPr>
                  </w:pPr>
                  <w:r w:rsidRPr="0025518B">
                    <w:rPr>
                      <w:rFonts w:cs="Arial"/>
                    </w:rPr>
                    <w:t xml:space="preserve">If you would like to come into class and help – with reading, other activities or general classroom support we would love to welcome you. </w:t>
                  </w:r>
                  <w:r>
                    <w:rPr>
                      <w:rFonts w:cs="Arial"/>
                    </w:rPr>
                    <w:t>Please see Mrs Alexander or Mrs Barnes.</w:t>
                  </w:r>
                </w:p>
                <w:p w:rsidR="00E83EF1" w:rsidRPr="002B58B6" w:rsidRDefault="00E83EF1" w:rsidP="002B58B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E83EF1" w:rsidRPr="00F952AC" w:rsidRDefault="00E83EF1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C0594B">
      <w:r>
        <w:rPr>
          <w:noProof/>
          <w:lang w:val="en-U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217170</wp:posOffset>
            </wp:positionV>
            <wp:extent cx="1295400" cy="742950"/>
            <wp:effectExtent l="19050" t="0" r="0" b="0"/>
            <wp:wrapNone/>
            <wp:docPr id="1" name="Picture 1" descr="https://encrypted-tbn3.gstatic.com/images?q=tbn:ANd9GcTr1Zvndx6vDfE7o8tIqzfDbGHanKN5ZPuRtx3lN-Ph4jHlQLr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1Zvndx6vDfE7o8tIqzfDbGHanKN5ZPuRtx3lN-Ph4jHlQLr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10" w:rsidRPr="00895710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.25pt;margin-top:45.05pt;width:270.3pt;height:123.45pt;z-index:251655680;mso-position-horizontal-relative:text;mso-position-vertical-relative:text" adj="17537,18223" fillcolor="#d6e3bc" strokeweight="2.25pt">
            <v:textbox style="mso-next-textbox:#_x0000_s1038">
              <w:txbxContent>
                <w:p w:rsidR="00E83EF1" w:rsidRDefault="00D024DD" w:rsidP="00D024DD">
                  <w:pPr>
                    <w:pStyle w:val="ListParagraph"/>
                    <w:spacing w:after="0"/>
                    <w:ind w:left="1353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Developing children’s fundamental movement skills as the building </w:t>
                  </w:r>
                  <w:r w:rsidR="005E1DF6">
                    <w:rPr>
                      <w:rFonts w:cs="Arial"/>
                      <w:b/>
                    </w:rPr>
                    <w:t>blocks for all sport plus balance, coordination and ball skills,</w:t>
                  </w:r>
                </w:p>
                <w:p w:rsidR="005E1DF6" w:rsidRPr="00D024DD" w:rsidRDefault="005E1DF6" w:rsidP="00D024DD">
                  <w:pPr>
                    <w:pStyle w:val="ListParagraph"/>
                    <w:spacing w:after="0"/>
                    <w:ind w:left="1353"/>
                    <w:rPr>
                      <w:rFonts w:cs="Arial"/>
                      <w:b/>
                    </w:rPr>
                  </w:pPr>
                </w:p>
                <w:p w:rsidR="00E83EF1" w:rsidRPr="00336AC6" w:rsidRDefault="00E83EF1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SHIRT &amp;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E83EF1" w:rsidRPr="00C24028" w:rsidRDefault="00E83EF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95710" w:rsidRPr="00895710">
        <w:rPr>
          <w:noProof/>
          <w:lang w:eastAsia="en-GB"/>
        </w:rPr>
        <w:pict>
          <v:shape id="_x0000_s1042" type="#_x0000_t202" style="position:absolute;margin-left:221.6pt;margin-top:82pt;width:311.9pt;height:80.6pt;z-index:251649536;mso-position-horizontal-relative:text;mso-position-vertical-relative:text;mso-width-relative:margin;mso-height-relative:margin" fillcolor="#eab6b7" strokeweight="2.25pt">
            <v:textbox style="mso-next-textbox:#_x0000_s1042">
              <w:txbxContent>
                <w:p w:rsidR="00E83EF1" w:rsidRPr="00BD02D3" w:rsidRDefault="00E83EF1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E83EF1" w:rsidRPr="000D6E60" w:rsidRDefault="00B47E8E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Self Belief</w:t>
                  </w:r>
                  <w:r w:rsidR="00E83E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 – </w:t>
                  </w:r>
                  <w:r w:rsidR="00474A1B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I know I can do it</w:t>
                  </w:r>
                  <w:r w:rsidR="00E83E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!</w:t>
                  </w:r>
                </w:p>
                <w:p w:rsidR="00E83EF1" w:rsidRPr="005C5EA0" w:rsidRDefault="00E83EF1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95710" w:rsidRPr="00895710">
        <w:rPr>
          <w:noProof/>
          <w:lang w:eastAsia="en-GB"/>
        </w:rPr>
        <w:pict>
          <v:shape id="_x0000_s1040" type="#_x0000_t202" style="position:absolute;margin-left:25.15pt;margin-top:82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E83EF1" w:rsidRDefault="00E83EF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  <w:r w:rsidR="004C3612">
                    <w:rPr>
                      <w:b/>
                      <w:sz w:val="26"/>
                      <w:szCs w:val="26"/>
                    </w:rPr>
                    <w:t xml:space="preserve">  SET ON FRIDAY</w:t>
                  </w:r>
                  <w:proofErr w:type="gramStart"/>
                  <w:r w:rsidR="004C3612">
                    <w:rPr>
                      <w:b/>
                      <w:sz w:val="26"/>
                      <w:szCs w:val="26"/>
                    </w:rPr>
                    <w:t>;  IN</w:t>
                  </w:r>
                  <w:proofErr w:type="gramEnd"/>
                  <w:r w:rsidR="004C3612">
                    <w:rPr>
                      <w:b/>
                      <w:sz w:val="26"/>
                      <w:szCs w:val="26"/>
                    </w:rPr>
                    <w:t xml:space="preserve"> ON WEDNESDAY</w:t>
                  </w:r>
                </w:p>
                <w:p w:rsidR="004C3612" w:rsidRPr="00C37C8B" w:rsidRDefault="004C3612" w:rsidP="004C361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SPELLING TEST ON FRIDAY</w:t>
                  </w:r>
                </w:p>
                <w:p w:rsidR="00E83EF1" w:rsidRDefault="00E83EF1" w:rsidP="002B4AC1"/>
              </w:txbxContent>
            </v:textbox>
          </v:shape>
        </w:pict>
      </w:r>
      <w:r w:rsidR="00895710" w:rsidRPr="00895710">
        <w:rPr>
          <w:noProof/>
        </w:rPr>
        <w:pict>
          <v:shape id="_x0000_s1039" type="#_x0000_t136" style="position:absolute;margin-left:566.75pt;margin-top:55.3pt;width:42.3pt;height:45.75pt;z-index:251656704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99A24C60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EF9E4146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CB2FBB"/>
    <w:multiLevelType w:val="hybridMultilevel"/>
    <w:tmpl w:val="C00A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FA7"/>
    <w:multiLevelType w:val="hybridMultilevel"/>
    <w:tmpl w:val="68E0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CAD"/>
    <w:multiLevelType w:val="multilevel"/>
    <w:tmpl w:val="B9D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2CBC56BC"/>
    <w:multiLevelType w:val="hybridMultilevel"/>
    <w:tmpl w:val="7676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B62B57"/>
    <w:multiLevelType w:val="multilevel"/>
    <w:tmpl w:val="CA8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16CD9"/>
    <w:multiLevelType w:val="hybridMultilevel"/>
    <w:tmpl w:val="349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F1809"/>
    <w:multiLevelType w:val="hybridMultilevel"/>
    <w:tmpl w:val="AB6C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928CE"/>
    <w:multiLevelType w:val="multilevel"/>
    <w:tmpl w:val="4D42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73CCC"/>
    <w:multiLevelType w:val="multilevel"/>
    <w:tmpl w:val="5D3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6E2200"/>
    <w:multiLevelType w:val="hybridMultilevel"/>
    <w:tmpl w:val="0B5639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445E8"/>
    <w:multiLevelType w:val="hybridMultilevel"/>
    <w:tmpl w:val="1DB8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31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30"/>
  </w:num>
  <w:num w:numId="12">
    <w:abstractNumId w:val="27"/>
  </w:num>
  <w:num w:numId="13">
    <w:abstractNumId w:val="6"/>
  </w:num>
  <w:num w:numId="14">
    <w:abstractNumId w:val="16"/>
  </w:num>
  <w:num w:numId="15">
    <w:abstractNumId w:val="17"/>
  </w:num>
  <w:num w:numId="16">
    <w:abstractNumId w:val="7"/>
  </w:num>
  <w:num w:numId="17">
    <w:abstractNumId w:val="25"/>
  </w:num>
  <w:num w:numId="18">
    <w:abstractNumId w:val="5"/>
  </w:num>
  <w:num w:numId="19">
    <w:abstractNumId w:val="12"/>
  </w:num>
  <w:num w:numId="20">
    <w:abstractNumId w:val="22"/>
  </w:num>
  <w:num w:numId="21">
    <w:abstractNumId w:val="33"/>
  </w:num>
  <w:num w:numId="22">
    <w:abstractNumId w:val="23"/>
  </w:num>
  <w:num w:numId="23">
    <w:abstractNumId w:val="10"/>
  </w:num>
  <w:num w:numId="24">
    <w:abstractNumId w:val="26"/>
  </w:num>
  <w:num w:numId="25">
    <w:abstractNumId w:val="3"/>
  </w:num>
  <w:num w:numId="26">
    <w:abstractNumId w:val="8"/>
  </w:num>
  <w:num w:numId="27">
    <w:abstractNumId w:val="20"/>
  </w:num>
  <w:num w:numId="28">
    <w:abstractNumId w:val="21"/>
  </w:num>
  <w:num w:numId="29">
    <w:abstractNumId w:val="11"/>
  </w:num>
  <w:num w:numId="30">
    <w:abstractNumId w:val="19"/>
  </w:num>
  <w:num w:numId="31">
    <w:abstractNumId w:val="32"/>
  </w:num>
  <w:num w:numId="32">
    <w:abstractNumId w:val="18"/>
  </w:num>
  <w:num w:numId="33">
    <w:abstractNumId w:val="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768"/>
    <w:rsid w:val="00000AEB"/>
    <w:rsid w:val="00002D95"/>
    <w:rsid w:val="000030C8"/>
    <w:rsid w:val="00021D77"/>
    <w:rsid w:val="000230C1"/>
    <w:rsid w:val="00025193"/>
    <w:rsid w:val="00027D18"/>
    <w:rsid w:val="00035B54"/>
    <w:rsid w:val="00046520"/>
    <w:rsid w:val="00051F93"/>
    <w:rsid w:val="000522DA"/>
    <w:rsid w:val="00062828"/>
    <w:rsid w:val="00066BE4"/>
    <w:rsid w:val="00066FA4"/>
    <w:rsid w:val="00070CB2"/>
    <w:rsid w:val="000849BE"/>
    <w:rsid w:val="00094650"/>
    <w:rsid w:val="00094EDA"/>
    <w:rsid w:val="00095D07"/>
    <w:rsid w:val="000A11BA"/>
    <w:rsid w:val="000A283F"/>
    <w:rsid w:val="000A645A"/>
    <w:rsid w:val="000B1315"/>
    <w:rsid w:val="000B1FA8"/>
    <w:rsid w:val="000C07B6"/>
    <w:rsid w:val="000C082A"/>
    <w:rsid w:val="000C5D3C"/>
    <w:rsid w:val="000C6759"/>
    <w:rsid w:val="000D2AF1"/>
    <w:rsid w:val="000D6E60"/>
    <w:rsid w:val="000E6CA1"/>
    <w:rsid w:val="000F5375"/>
    <w:rsid w:val="000F7580"/>
    <w:rsid w:val="00105B64"/>
    <w:rsid w:val="00120CFD"/>
    <w:rsid w:val="00122816"/>
    <w:rsid w:val="00125ECB"/>
    <w:rsid w:val="00131246"/>
    <w:rsid w:val="001409F3"/>
    <w:rsid w:val="00150A68"/>
    <w:rsid w:val="00151C8A"/>
    <w:rsid w:val="00152E66"/>
    <w:rsid w:val="001553DE"/>
    <w:rsid w:val="001662AC"/>
    <w:rsid w:val="00174266"/>
    <w:rsid w:val="00183D8A"/>
    <w:rsid w:val="00192057"/>
    <w:rsid w:val="00193D2B"/>
    <w:rsid w:val="001A1DD4"/>
    <w:rsid w:val="001C2759"/>
    <w:rsid w:val="001C3031"/>
    <w:rsid w:val="001C7343"/>
    <w:rsid w:val="001D5BA5"/>
    <w:rsid w:val="001E7DA3"/>
    <w:rsid w:val="00220553"/>
    <w:rsid w:val="00245537"/>
    <w:rsid w:val="00245557"/>
    <w:rsid w:val="002466D0"/>
    <w:rsid w:val="0025460A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70E8"/>
    <w:rsid w:val="002A7463"/>
    <w:rsid w:val="002B3036"/>
    <w:rsid w:val="002B4AC1"/>
    <w:rsid w:val="002B4C3A"/>
    <w:rsid w:val="002B4E90"/>
    <w:rsid w:val="002B58B6"/>
    <w:rsid w:val="002D1A05"/>
    <w:rsid w:val="002D61A9"/>
    <w:rsid w:val="002F2541"/>
    <w:rsid w:val="002F498D"/>
    <w:rsid w:val="002F60CE"/>
    <w:rsid w:val="003002A4"/>
    <w:rsid w:val="00324B26"/>
    <w:rsid w:val="00336AC6"/>
    <w:rsid w:val="003401CA"/>
    <w:rsid w:val="0034687C"/>
    <w:rsid w:val="00360632"/>
    <w:rsid w:val="0036599A"/>
    <w:rsid w:val="0036611E"/>
    <w:rsid w:val="00366A5D"/>
    <w:rsid w:val="00372B20"/>
    <w:rsid w:val="00390556"/>
    <w:rsid w:val="00394A62"/>
    <w:rsid w:val="00394C28"/>
    <w:rsid w:val="003B7B13"/>
    <w:rsid w:val="003D0FA4"/>
    <w:rsid w:val="003E5C2F"/>
    <w:rsid w:val="003E6353"/>
    <w:rsid w:val="003F2F04"/>
    <w:rsid w:val="003F6220"/>
    <w:rsid w:val="00401091"/>
    <w:rsid w:val="00421EF9"/>
    <w:rsid w:val="00425317"/>
    <w:rsid w:val="00426BC5"/>
    <w:rsid w:val="00435B2C"/>
    <w:rsid w:val="0044564D"/>
    <w:rsid w:val="00445719"/>
    <w:rsid w:val="00452754"/>
    <w:rsid w:val="004561AA"/>
    <w:rsid w:val="00463434"/>
    <w:rsid w:val="00464F78"/>
    <w:rsid w:val="00471CEB"/>
    <w:rsid w:val="00474A1B"/>
    <w:rsid w:val="00474B9D"/>
    <w:rsid w:val="00482BFE"/>
    <w:rsid w:val="00493FF5"/>
    <w:rsid w:val="004A303F"/>
    <w:rsid w:val="004B13B5"/>
    <w:rsid w:val="004B7398"/>
    <w:rsid w:val="004C3612"/>
    <w:rsid w:val="004C5FA3"/>
    <w:rsid w:val="004D1EF4"/>
    <w:rsid w:val="004D7344"/>
    <w:rsid w:val="004E6752"/>
    <w:rsid w:val="00501E2A"/>
    <w:rsid w:val="00502A59"/>
    <w:rsid w:val="005067CC"/>
    <w:rsid w:val="005132EE"/>
    <w:rsid w:val="00515247"/>
    <w:rsid w:val="005243BA"/>
    <w:rsid w:val="00524699"/>
    <w:rsid w:val="00524F0F"/>
    <w:rsid w:val="00526667"/>
    <w:rsid w:val="005455A8"/>
    <w:rsid w:val="005578EF"/>
    <w:rsid w:val="00563573"/>
    <w:rsid w:val="00565298"/>
    <w:rsid w:val="00566A5A"/>
    <w:rsid w:val="00567E4E"/>
    <w:rsid w:val="0058008A"/>
    <w:rsid w:val="00587306"/>
    <w:rsid w:val="00587F2C"/>
    <w:rsid w:val="005A054E"/>
    <w:rsid w:val="005A210C"/>
    <w:rsid w:val="005A41EB"/>
    <w:rsid w:val="005C1E34"/>
    <w:rsid w:val="005C5EA0"/>
    <w:rsid w:val="005C613F"/>
    <w:rsid w:val="005D64E4"/>
    <w:rsid w:val="005E1AA0"/>
    <w:rsid w:val="005E1DF6"/>
    <w:rsid w:val="005F7D37"/>
    <w:rsid w:val="00611746"/>
    <w:rsid w:val="00612621"/>
    <w:rsid w:val="006322AF"/>
    <w:rsid w:val="00640070"/>
    <w:rsid w:val="0065262D"/>
    <w:rsid w:val="00671A14"/>
    <w:rsid w:val="00671B56"/>
    <w:rsid w:val="00674D90"/>
    <w:rsid w:val="00684DC1"/>
    <w:rsid w:val="0069618E"/>
    <w:rsid w:val="006A5B49"/>
    <w:rsid w:val="006B33EA"/>
    <w:rsid w:val="006D155C"/>
    <w:rsid w:val="006D5608"/>
    <w:rsid w:val="006F19BA"/>
    <w:rsid w:val="006F45FD"/>
    <w:rsid w:val="00701CD4"/>
    <w:rsid w:val="007217D6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67314"/>
    <w:rsid w:val="007717A8"/>
    <w:rsid w:val="007A57EA"/>
    <w:rsid w:val="007B0BBA"/>
    <w:rsid w:val="007B3863"/>
    <w:rsid w:val="007C0820"/>
    <w:rsid w:val="007D3E69"/>
    <w:rsid w:val="007F04B0"/>
    <w:rsid w:val="007F472B"/>
    <w:rsid w:val="007F7E10"/>
    <w:rsid w:val="007F7F4D"/>
    <w:rsid w:val="008018CF"/>
    <w:rsid w:val="00807190"/>
    <w:rsid w:val="00824096"/>
    <w:rsid w:val="00824F25"/>
    <w:rsid w:val="00826969"/>
    <w:rsid w:val="00835A9D"/>
    <w:rsid w:val="00853AA9"/>
    <w:rsid w:val="00855A1A"/>
    <w:rsid w:val="008711AA"/>
    <w:rsid w:val="0087377D"/>
    <w:rsid w:val="008807A0"/>
    <w:rsid w:val="00890D6A"/>
    <w:rsid w:val="00890E86"/>
    <w:rsid w:val="00894DCB"/>
    <w:rsid w:val="00895710"/>
    <w:rsid w:val="008B302F"/>
    <w:rsid w:val="008C12B5"/>
    <w:rsid w:val="008C194B"/>
    <w:rsid w:val="008C5A74"/>
    <w:rsid w:val="008D25E5"/>
    <w:rsid w:val="008D6DCE"/>
    <w:rsid w:val="008E339B"/>
    <w:rsid w:val="00907298"/>
    <w:rsid w:val="009102C9"/>
    <w:rsid w:val="0092641B"/>
    <w:rsid w:val="00927907"/>
    <w:rsid w:val="00927A0A"/>
    <w:rsid w:val="00941F99"/>
    <w:rsid w:val="0095747C"/>
    <w:rsid w:val="0097482B"/>
    <w:rsid w:val="00980674"/>
    <w:rsid w:val="00992D35"/>
    <w:rsid w:val="00992D47"/>
    <w:rsid w:val="009A0D3D"/>
    <w:rsid w:val="009A2FF5"/>
    <w:rsid w:val="009B7CC0"/>
    <w:rsid w:val="009C2DA5"/>
    <w:rsid w:val="009C40F9"/>
    <w:rsid w:val="009D0FDF"/>
    <w:rsid w:val="009D1707"/>
    <w:rsid w:val="009E6F1E"/>
    <w:rsid w:val="00A00E87"/>
    <w:rsid w:val="00A24DD7"/>
    <w:rsid w:val="00A33C5A"/>
    <w:rsid w:val="00A3627A"/>
    <w:rsid w:val="00A40BF5"/>
    <w:rsid w:val="00A47803"/>
    <w:rsid w:val="00A50E18"/>
    <w:rsid w:val="00A578F4"/>
    <w:rsid w:val="00A61524"/>
    <w:rsid w:val="00A617EF"/>
    <w:rsid w:val="00A6629B"/>
    <w:rsid w:val="00A722ED"/>
    <w:rsid w:val="00A73584"/>
    <w:rsid w:val="00A772B7"/>
    <w:rsid w:val="00A82063"/>
    <w:rsid w:val="00A85F6F"/>
    <w:rsid w:val="00A86C2F"/>
    <w:rsid w:val="00A942D5"/>
    <w:rsid w:val="00AB099E"/>
    <w:rsid w:val="00AB5499"/>
    <w:rsid w:val="00AE1AFB"/>
    <w:rsid w:val="00AE3E80"/>
    <w:rsid w:val="00AE44A3"/>
    <w:rsid w:val="00AF19F2"/>
    <w:rsid w:val="00B06277"/>
    <w:rsid w:val="00B15D02"/>
    <w:rsid w:val="00B27E5E"/>
    <w:rsid w:val="00B36F58"/>
    <w:rsid w:val="00B40AE5"/>
    <w:rsid w:val="00B47E8E"/>
    <w:rsid w:val="00B56F4B"/>
    <w:rsid w:val="00B62B55"/>
    <w:rsid w:val="00B71BD2"/>
    <w:rsid w:val="00B92569"/>
    <w:rsid w:val="00B94FF5"/>
    <w:rsid w:val="00BA40F2"/>
    <w:rsid w:val="00BB0B65"/>
    <w:rsid w:val="00BB1486"/>
    <w:rsid w:val="00BC5CDD"/>
    <w:rsid w:val="00BD02D3"/>
    <w:rsid w:val="00BE1FAB"/>
    <w:rsid w:val="00BF0172"/>
    <w:rsid w:val="00BF7E40"/>
    <w:rsid w:val="00C055C9"/>
    <w:rsid w:val="00C0594B"/>
    <w:rsid w:val="00C157D6"/>
    <w:rsid w:val="00C17462"/>
    <w:rsid w:val="00C21A0A"/>
    <w:rsid w:val="00C24028"/>
    <w:rsid w:val="00C2641B"/>
    <w:rsid w:val="00C37C8B"/>
    <w:rsid w:val="00C440F6"/>
    <w:rsid w:val="00C51956"/>
    <w:rsid w:val="00C5244F"/>
    <w:rsid w:val="00C54937"/>
    <w:rsid w:val="00C55BB2"/>
    <w:rsid w:val="00C57CD3"/>
    <w:rsid w:val="00C604EB"/>
    <w:rsid w:val="00C62C8E"/>
    <w:rsid w:val="00C66264"/>
    <w:rsid w:val="00C803DD"/>
    <w:rsid w:val="00C84D81"/>
    <w:rsid w:val="00C90308"/>
    <w:rsid w:val="00C92769"/>
    <w:rsid w:val="00CA24C6"/>
    <w:rsid w:val="00CA5381"/>
    <w:rsid w:val="00CB32BB"/>
    <w:rsid w:val="00CB3DBB"/>
    <w:rsid w:val="00CD72AD"/>
    <w:rsid w:val="00CD7E08"/>
    <w:rsid w:val="00CE352C"/>
    <w:rsid w:val="00CF4F6D"/>
    <w:rsid w:val="00D024DD"/>
    <w:rsid w:val="00D0585A"/>
    <w:rsid w:val="00D06F75"/>
    <w:rsid w:val="00D11A82"/>
    <w:rsid w:val="00D24301"/>
    <w:rsid w:val="00D37007"/>
    <w:rsid w:val="00D374EE"/>
    <w:rsid w:val="00D43018"/>
    <w:rsid w:val="00D632C2"/>
    <w:rsid w:val="00D656D5"/>
    <w:rsid w:val="00D729FA"/>
    <w:rsid w:val="00D87DDE"/>
    <w:rsid w:val="00D91FC7"/>
    <w:rsid w:val="00D950F1"/>
    <w:rsid w:val="00D968CD"/>
    <w:rsid w:val="00DB760F"/>
    <w:rsid w:val="00DC1239"/>
    <w:rsid w:val="00DE225D"/>
    <w:rsid w:val="00DE2805"/>
    <w:rsid w:val="00DF01AA"/>
    <w:rsid w:val="00E01BCE"/>
    <w:rsid w:val="00E05232"/>
    <w:rsid w:val="00E052AB"/>
    <w:rsid w:val="00E125E3"/>
    <w:rsid w:val="00E131C1"/>
    <w:rsid w:val="00E3575B"/>
    <w:rsid w:val="00E37D38"/>
    <w:rsid w:val="00E412B5"/>
    <w:rsid w:val="00E41A29"/>
    <w:rsid w:val="00E41E05"/>
    <w:rsid w:val="00E44410"/>
    <w:rsid w:val="00E44419"/>
    <w:rsid w:val="00E44EEA"/>
    <w:rsid w:val="00E45928"/>
    <w:rsid w:val="00E56284"/>
    <w:rsid w:val="00E66CE1"/>
    <w:rsid w:val="00E75322"/>
    <w:rsid w:val="00E77884"/>
    <w:rsid w:val="00E83EF1"/>
    <w:rsid w:val="00E914AF"/>
    <w:rsid w:val="00E923EF"/>
    <w:rsid w:val="00E958A4"/>
    <w:rsid w:val="00EA2B1F"/>
    <w:rsid w:val="00EA4156"/>
    <w:rsid w:val="00EB5E76"/>
    <w:rsid w:val="00ED2989"/>
    <w:rsid w:val="00ED3128"/>
    <w:rsid w:val="00EE5BB1"/>
    <w:rsid w:val="00EF3F4B"/>
    <w:rsid w:val="00F07085"/>
    <w:rsid w:val="00F15A26"/>
    <w:rsid w:val="00F2483B"/>
    <w:rsid w:val="00F25639"/>
    <w:rsid w:val="00F4023A"/>
    <w:rsid w:val="00F4068F"/>
    <w:rsid w:val="00F42C7A"/>
    <w:rsid w:val="00F46F85"/>
    <w:rsid w:val="00F6587D"/>
    <w:rsid w:val="00F66923"/>
    <w:rsid w:val="00F67ED1"/>
    <w:rsid w:val="00F73295"/>
    <w:rsid w:val="00F9497D"/>
    <w:rsid w:val="00F952AC"/>
    <w:rsid w:val="00FA18E5"/>
    <w:rsid w:val="00FA6709"/>
    <w:rsid w:val="00FB00C9"/>
    <w:rsid w:val="00FB2CDF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o:colormru v:ext="edit" colors="#dec2d8,#a9e1e0,#eab6b7,#f30,#f93,#6fc,#e6badd,#4ab664"/>
      <o:colormenu v:ext="edit" fillcolor="none [665]" strokecolor="none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67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3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429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9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8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3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38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6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7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23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90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9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882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2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44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466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167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2982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858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2370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019864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4063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7620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693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2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36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9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9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2269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1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7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3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5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0CAcQjRw&amp;url=http://www.ks1resources.co.uk/page36.html&amp;ei=I6laVOyJCOWp7AaU7oDYAg&amp;bvm=bv.78677474,d.ZGU&amp;psig=AFQjCNGy3aZ1Gq3lZp_6UZf1VOBH9ukZOA&amp;ust=1415314055432946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mazon.co.uk/Previously-Allan-Ahlberg/dp/1406313505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03A0-7552-4409-A380-6B2E0224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2015-10-20T12:24:00Z</cp:lastPrinted>
  <dcterms:created xsi:type="dcterms:W3CDTF">2017-10-30T16:06:00Z</dcterms:created>
  <dcterms:modified xsi:type="dcterms:W3CDTF">2017-10-30T16:06:00Z</dcterms:modified>
</cp:coreProperties>
</file>