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A" w:rsidRPr="00833951" w:rsidRDefault="001C1DFF" w:rsidP="0074029A">
      <w:r>
        <w:rPr>
          <w:noProof/>
          <w:lang w:eastAsia="en-GB"/>
        </w:rPr>
        <w:drawing>
          <wp:anchor distT="0" distB="0" distL="114300" distR="114300" simplePos="0" relativeHeight="251688448" behindDoc="0" locked="0" layoutInCell="1" allowOverlap="1">
            <wp:simplePos x="0" y="0"/>
            <wp:positionH relativeFrom="margin">
              <wp:posOffset>4779645</wp:posOffset>
            </wp:positionH>
            <wp:positionV relativeFrom="margin">
              <wp:posOffset>-412750</wp:posOffset>
            </wp:positionV>
            <wp:extent cx="1646555" cy="652780"/>
            <wp:effectExtent l="19050" t="0" r="0" b="0"/>
            <wp:wrapSquare wrapText="bothSides"/>
            <wp:docPr id="8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646555" cy="6527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7424" behindDoc="0" locked="0" layoutInCell="1" allowOverlap="1">
            <wp:simplePos x="0" y="0"/>
            <wp:positionH relativeFrom="margin">
              <wp:posOffset>-751205</wp:posOffset>
            </wp:positionH>
            <wp:positionV relativeFrom="margin">
              <wp:posOffset>-653415</wp:posOffset>
            </wp:positionV>
            <wp:extent cx="2225040" cy="1097280"/>
            <wp:effectExtent l="19050" t="0" r="3810" b="0"/>
            <wp:wrapSquare wrapText="bothSides"/>
            <wp:docPr id="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25040" cy="1097280"/>
                    </a:xfrm>
                    <a:prstGeom prst="rect">
                      <a:avLst/>
                    </a:prstGeom>
                    <a:noFill/>
                    <a:ln w="9525">
                      <a:noFill/>
                      <a:miter lim="800000"/>
                      <a:headEnd/>
                      <a:tailEnd/>
                    </a:ln>
                  </pic:spPr>
                </pic:pic>
              </a:graphicData>
            </a:graphic>
          </wp:anchor>
        </w:drawing>
      </w:r>
    </w:p>
    <w:p w:rsidR="00F250D4" w:rsidRPr="00833951" w:rsidRDefault="00F250D4" w:rsidP="0074029A">
      <w:pPr>
        <w:rPr>
          <w:sz w:val="72"/>
          <w:szCs w:val="72"/>
        </w:rPr>
      </w:pPr>
    </w:p>
    <w:p w:rsidR="003324FF" w:rsidRDefault="003324FF" w:rsidP="003324FF">
      <w:pPr>
        <w:jc w:val="center"/>
        <w:rPr>
          <w:sz w:val="72"/>
          <w:szCs w:val="72"/>
        </w:rPr>
      </w:pPr>
      <w:r>
        <w:rPr>
          <w:sz w:val="72"/>
          <w:szCs w:val="72"/>
        </w:rPr>
        <w:t>Tavistock P</w:t>
      </w:r>
      <w:r w:rsidR="006E5A39">
        <w:rPr>
          <w:sz w:val="72"/>
          <w:szCs w:val="72"/>
        </w:rPr>
        <w:t>rimary and Nursery</w:t>
      </w:r>
      <w:r w:rsidR="001C1DFF">
        <w:rPr>
          <w:sz w:val="72"/>
          <w:szCs w:val="72"/>
        </w:rPr>
        <w:t xml:space="preserve"> </w:t>
      </w:r>
      <w:r>
        <w:rPr>
          <w:sz w:val="72"/>
          <w:szCs w:val="72"/>
        </w:rPr>
        <w:t>School</w:t>
      </w:r>
    </w:p>
    <w:p w:rsidR="0074029A" w:rsidRPr="00833951" w:rsidRDefault="0074029A" w:rsidP="003324FF">
      <w:pPr>
        <w:jc w:val="center"/>
        <w:rPr>
          <w:sz w:val="72"/>
          <w:szCs w:val="72"/>
        </w:rPr>
      </w:pPr>
      <w:r w:rsidRPr="00833951">
        <w:rPr>
          <w:sz w:val="72"/>
          <w:szCs w:val="72"/>
        </w:rPr>
        <w:t>Child Protection and Safeguarding Policy</w:t>
      </w:r>
    </w:p>
    <w:p w:rsidR="0074029A" w:rsidRPr="00833951" w:rsidRDefault="000F34FD" w:rsidP="0074029A">
      <w:pPr>
        <w:rPr>
          <w:sz w:val="48"/>
          <w:szCs w:val="48"/>
        </w:rPr>
      </w:pPr>
      <w:r w:rsidRPr="00833951">
        <w:rPr>
          <w:sz w:val="48"/>
          <w:szCs w:val="48"/>
        </w:rPr>
        <w:t xml:space="preserve">September </w:t>
      </w:r>
      <w:r w:rsidR="00FB1784">
        <w:rPr>
          <w:sz w:val="48"/>
          <w:szCs w:val="48"/>
        </w:rPr>
        <w:t>2020</w:t>
      </w:r>
    </w:p>
    <w:p w:rsidR="0074029A" w:rsidRPr="00833951" w:rsidRDefault="0074029A" w:rsidP="0074029A"/>
    <w:p w:rsidR="0074029A" w:rsidRPr="00833951" w:rsidRDefault="0074029A" w:rsidP="0074029A"/>
    <w:p w:rsidR="00D30B5D" w:rsidRPr="00D30B5D" w:rsidRDefault="00D30B5D" w:rsidP="00D30B5D">
      <w:pPr>
        <w:pStyle w:val="NoSpacing"/>
        <w:rPr>
          <w:b/>
          <w:color w:val="244061"/>
          <w:sz w:val="28"/>
          <w:szCs w:val="28"/>
        </w:rPr>
      </w:pPr>
      <w:r w:rsidRPr="00D30B5D">
        <w:rPr>
          <w:b/>
          <w:color w:val="244061"/>
          <w:sz w:val="28"/>
          <w:szCs w:val="28"/>
        </w:rPr>
        <w:t>COVID-19 school response</w:t>
      </w:r>
    </w:p>
    <w:p w:rsidR="00FB1784" w:rsidRDefault="00D30B5D" w:rsidP="00D30B5D">
      <w:pPr>
        <w:pStyle w:val="NoSpacing"/>
        <w:rPr>
          <w:sz w:val="24"/>
          <w:szCs w:val="24"/>
        </w:rPr>
      </w:pPr>
      <w:r w:rsidRPr="00D30B5D">
        <w:rPr>
          <w:sz w:val="24"/>
          <w:szCs w:val="24"/>
        </w:rPr>
        <w:t>Should Government or LA advice alter and/or new guidance issued</w:t>
      </w:r>
      <w:r w:rsidR="001C1DFF">
        <w:rPr>
          <w:sz w:val="24"/>
          <w:szCs w:val="24"/>
        </w:rPr>
        <w:t xml:space="preserve"> </w:t>
      </w:r>
      <w:r w:rsidR="003324FF">
        <w:rPr>
          <w:sz w:val="24"/>
          <w:szCs w:val="24"/>
        </w:rPr>
        <w:t>Tavistock P</w:t>
      </w:r>
      <w:r w:rsidR="006E5A39">
        <w:rPr>
          <w:sz w:val="24"/>
          <w:szCs w:val="24"/>
        </w:rPr>
        <w:t>rimary and Nursery</w:t>
      </w:r>
      <w:r w:rsidR="001C1DFF">
        <w:rPr>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rsidR="002E785C" w:rsidRPr="00D30B5D" w:rsidRDefault="002E785C" w:rsidP="00D30B5D">
      <w:pPr>
        <w:pStyle w:val="NoSpacing"/>
        <w:rPr>
          <w:sz w:val="24"/>
          <w:szCs w:val="24"/>
        </w:rPr>
      </w:pPr>
    </w:p>
    <w:p w:rsidR="0074029A" w:rsidRDefault="00242BD4" w:rsidP="0074029A">
      <w:pPr>
        <w:rPr>
          <w:i/>
        </w:rPr>
      </w:pPr>
      <w:r w:rsidRPr="00242BD4">
        <w:rPr>
          <w:noProof/>
          <w:lang w:eastAsia="en-GB"/>
        </w:rPr>
        <w:pict>
          <v:shapetype id="_x0000_t202" coordsize="21600,21600" o:spt="202" path="m,l,21600r21600,l21600,xe">
            <v:stroke joinstyle="miter"/>
            <v:path gradientshapeok="t" o:connecttype="rect"/>
          </v:shapetype>
          <v:shape id="_x0000_s1106" type="#_x0000_t202" style="position:absolute;margin-left:-4.55pt;margin-top:6.3pt;width:468pt;height:102.15pt;z-index:251689472" strokeweight="2pt">
            <v:textbox>
              <w:txbxContent>
                <w:p w:rsidR="006E5A39" w:rsidRPr="00572C28" w:rsidRDefault="006E5A39" w:rsidP="008E4E4A">
                  <w:pPr>
                    <w:rPr>
                      <w:rFonts w:cs="Arial"/>
                      <w:b/>
                    </w:rPr>
                  </w:pPr>
                  <w:r>
                    <w:rPr>
                      <w:rFonts w:cs="Arial"/>
                    </w:rPr>
                    <w:t>Title: Child Protection and Safeguarding</w:t>
                  </w:r>
                </w:p>
                <w:p w:rsidR="006E5A39" w:rsidRDefault="006E5A39" w:rsidP="008E4E4A">
                  <w:pPr>
                    <w:rPr>
                      <w:rFonts w:cs="Arial"/>
                    </w:rPr>
                  </w:pPr>
                  <w:r>
                    <w:rPr>
                      <w:rFonts w:cs="Arial"/>
                    </w:rPr>
                    <w:t>Lead Governor: Liz Beckett</w:t>
                  </w:r>
                </w:p>
                <w:p w:rsidR="006E5A39" w:rsidRDefault="006E5A39" w:rsidP="008E4E4A">
                  <w:pPr>
                    <w:rPr>
                      <w:rFonts w:cs="Arial"/>
                    </w:rPr>
                  </w:pPr>
                  <w:r>
                    <w:rPr>
                      <w:rFonts w:cs="Arial"/>
                    </w:rPr>
                    <w:t>Date:  14</w:t>
                  </w:r>
                  <w:r w:rsidRPr="00B77F4B">
                    <w:rPr>
                      <w:rFonts w:cs="Arial"/>
                      <w:vertAlign w:val="superscript"/>
                    </w:rPr>
                    <w:t>th</w:t>
                  </w:r>
                  <w:r>
                    <w:rPr>
                      <w:rFonts w:cs="Arial"/>
                    </w:rPr>
                    <w:t xml:space="preserve"> September 2020</w:t>
                  </w:r>
                </w:p>
                <w:p w:rsidR="006E5A39" w:rsidRDefault="006E5A39" w:rsidP="008E4E4A">
                  <w:r>
                    <w:rPr>
                      <w:rFonts w:cs="Arial"/>
                    </w:rPr>
                    <w:t>Review Date:  Statutory/Annual September 2021</w:t>
                  </w:r>
                </w:p>
                <w:p w:rsidR="006E5A39" w:rsidRDefault="006E5A39" w:rsidP="008E4E4A"/>
              </w:txbxContent>
            </v:textbox>
          </v:shape>
        </w:pict>
      </w:r>
      <w:r w:rsidR="0074029A" w:rsidRPr="00FB1784">
        <w:rPr>
          <w:i/>
        </w:rPr>
        <w:t> </w:t>
      </w:r>
    </w:p>
    <w:p w:rsidR="001C1DFF" w:rsidRDefault="001C1DFF" w:rsidP="0074029A">
      <w:pPr>
        <w:rPr>
          <w:i/>
        </w:rPr>
      </w:pPr>
    </w:p>
    <w:p w:rsidR="001C1DFF" w:rsidRDefault="001C1DFF" w:rsidP="0074029A">
      <w:pPr>
        <w:rPr>
          <w:i/>
        </w:rPr>
      </w:pPr>
    </w:p>
    <w:p w:rsidR="001C1DFF" w:rsidRDefault="001C1DFF" w:rsidP="0074029A">
      <w:pPr>
        <w:rPr>
          <w:i/>
        </w:rPr>
      </w:pPr>
    </w:p>
    <w:p w:rsidR="001C1DFF" w:rsidRDefault="001C1DFF" w:rsidP="0074029A">
      <w:pPr>
        <w:rPr>
          <w:i/>
        </w:rPr>
      </w:pPr>
    </w:p>
    <w:p w:rsidR="001C1DFF" w:rsidRPr="00FB1784" w:rsidRDefault="001C1DFF" w:rsidP="0074029A">
      <w:pPr>
        <w:rPr>
          <w:i/>
        </w:rPr>
      </w:pPr>
    </w:p>
    <w:p w:rsidR="001C1DFF" w:rsidRDefault="001C1DFF" w:rsidP="0074029A">
      <w:pPr>
        <w:rPr>
          <w:b/>
          <w:sz w:val="24"/>
          <w:szCs w:val="24"/>
        </w:rPr>
      </w:pPr>
    </w:p>
    <w:p w:rsidR="001C1DFF" w:rsidRDefault="001C1DFF" w:rsidP="0074029A">
      <w:pPr>
        <w:rPr>
          <w:b/>
          <w:sz w:val="24"/>
          <w:szCs w:val="24"/>
        </w:rPr>
      </w:pPr>
    </w:p>
    <w:p w:rsidR="003324FF" w:rsidRDefault="003324FF" w:rsidP="0074029A">
      <w:pPr>
        <w:rPr>
          <w:b/>
          <w:sz w:val="24"/>
          <w:szCs w:val="24"/>
        </w:rPr>
      </w:pPr>
    </w:p>
    <w:p w:rsidR="001C1DFF" w:rsidRDefault="001C1DFF" w:rsidP="0074029A">
      <w:pPr>
        <w:rPr>
          <w:b/>
          <w:sz w:val="24"/>
          <w:szCs w:val="24"/>
        </w:rPr>
      </w:pPr>
    </w:p>
    <w:p w:rsidR="0074029A" w:rsidRPr="00833951" w:rsidRDefault="0074029A" w:rsidP="0074029A">
      <w:pPr>
        <w:rPr>
          <w:b/>
          <w:sz w:val="24"/>
          <w:szCs w:val="24"/>
        </w:rPr>
      </w:pPr>
      <w:r w:rsidRPr="00833951">
        <w:rPr>
          <w:b/>
          <w:sz w:val="24"/>
          <w:szCs w:val="24"/>
        </w:rPr>
        <w:lastRenderedPageBreak/>
        <w:t>Contents</w:t>
      </w:r>
    </w:p>
    <w:p w:rsidR="001677C3" w:rsidRPr="00833951" w:rsidRDefault="00267DBD" w:rsidP="0074029A">
      <w:pPr>
        <w:rPr>
          <w:szCs w:val="20"/>
        </w:rPr>
      </w:pPr>
      <w:r>
        <w:rPr>
          <w:szCs w:val="20"/>
        </w:rPr>
        <w:t>S</w:t>
      </w:r>
      <w:r w:rsidR="001677C3" w:rsidRPr="00833951">
        <w:rPr>
          <w:szCs w:val="20"/>
        </w:rPr>
        <w:t>ummary of changes</w:t>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1677C3" w:rsidRPr="00833951">
        <w:rPr>
          <w:szCs w:val="20"/>
        </w:rPr>
        <w:tab/>
      </w:r>
      <w:r w:rsidR="00FB1784">
        <w:rPr>
          <w:szCs w:val="20"/>
        </w:rPr>
        <w:tab/>
      </w:r>
      <w:r w:rsidR="001677C3" w:rsidRPr="00833951">
        <w:rPr>
          <w:szCs w:val="20"/>
        </w:rPr>
        <w:tab/>
        <w:t>Page 4</w:t>
      </w:r>
    </w:p>
    <w:p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6</w:t>
      </w:r>
    </w:p>
    <w:p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4D4285">
        <w:rPr>
          <w:szCs w:val="20"/>
        </w:rPr>
        <w:t>7</w:t>
      </w:r>
    </w:p>
    <w:p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4D4285">
        <w:rPr>
          <w:szCs w:val="20"/>
        </w:rPr>
        <w:t>Page 7</w:t>
      </w:r>
    </w:p>
    <w:p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4D4285">
        <w:rPr>
          <w:szCs w:val="20"/>
        </w:rPr>
        <w:t>8</w:t>
      </w:r>
    </w:p>
    <w:p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4D4285">
        <w:rPr>
          <w:szCs w:val="20"/>
        </w:rPr>
        <w:t>8</w:t>
      </w:r>
    </w:p>
    <w:p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460FCD">
        <w:rPr>
          <w:szCs w:val="20"/>
        </w:rPr>
        <w:t>9</w:t>
      </w:r>
    </w:p>
    <w:p w:rsidR="0074029A" w:rsidRPr="00833951" w:rsidRDefault="00C43DF4" w:rsidP="0074029A">
      <w:pPr>
        <w:rPr>
          <w:szCs w:val="20"/>
        </w:rPr>
      </w:pPr>
      <w:r w:rsidRPr="00833951">
        <w:rPr>
          <w:szCs w:val="20"/>
        </w:rPr>
        <w:t>6. Roles and Responsibilities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10</w:t>
      </w:r>
    </w:p>
    <w:p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460FCD">
        <w:rPr>
          <w:szCs w:val="20"/>
        </w:rPr>
        <w:t>3</w:t>
      </w:r>
    </w:p>
    <w:p w:rsidR="0074029A" w:rsidRPr="00833951" w:rsidRDefault="00C43DF4" w:rsidP="0074029A">
      <w:pPr>
        <w:rPr>
          <w:szCs w:val="20"/>
        </w:rPr>
      </w:pPr>
      <w:r w:rsidRPr="00833951">
        <w:rPr>
          <w:szCs w:val="20"/>
        </w:rPr>
        <w:t>8. Child Protection Procedures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13</w:t>
      </w:r>
    </w:p>
    <w:p w:rsidR="0074029A" w:rsidRPr="00833951" w:rsidRDefault="0074029A" w:rsidP="0074029A">
      <w:pPr>
        <w:rPr>
          <w:szCs w:val="20"/>
        </w:rPr>
      </w:pPr>
      <w:r w:rsidRPr="00833951">
        <w:rPr>
          <w:szCs w:val="20"/>
        </w:rPr>
        <w:t>9. Children who are part</w:t>
      </w:r>
      <w:r w:rsidR="00460FCD">
        <w:rPr>
          <w:szCs w:val="20"/>
        </w:rPr>
        <w:t xml:space="preserve">icularly vulnerable </w:t>
      </w:r>
      <w:r w:rsidR="00460FCD">
        <w:rPr>
          <w:szCs w:val="20"/>
        </w:rPr>
        <w:tab/>
      </w:r>
      <w:r w:rsidR="00460FCD">
        <w:rPr>
          <w:szCs w:val="20"/>
        </w:rPr>
        <w:tab/>
      </w:r>
      <w:r w:rsidR="00460FCD">
        <w:rPr>
          <w:szCs w:val="20"/>
        </w:rPr>
        <w:tab/>
      </w:r>
      <w:r w:rsidR="00460FCD">
        <w:rPr>
          <w:szCs w:val="20"/>
        </w:rPr>
        <w:tab/>
      </w:r>
      <w:r w:rsidR="00460FCD">
        <w:rPr>
          <w:szCs w:val="20"/>
        </w:rPr>
        <w:tab/>
        <w:t>Page 16</w:t>
      </w:r>
    </w:p>
    <w:p w:rsidR="0074029A" w:rsidRPr="00833951" w:rsidRDefault="0074029A" w:rsidP="0074029A">
      <w:pPr>
        <w:rPr>
          <w:szCs w:val="20"/>
        </w:rPr>
      </w:pPr>
      <w:r w:rsidRPr="00833951">
        <w:rPr>
          <w:szCs w:val="20"/>
        </w:rPr>
        <w:t>10. Anti-Bullyi</w:t>
      </w:r>
      <w:r w:rsidR="00460FCD">
        <w:rPr>
          <w:szCs w:val="20"/>
        </w:rPr>
        <w:t>ng / Cyberbullying</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rsidR="0074029A" w:rsidRPr="00833951" w:rsidRDefault="0074029A" w:rsidP="0074029A">
      <w:pPr>
        <w:rPr>
          <w:szCs w:val="20"/>
        </w:rPr>
      </w:pPr>
      <w:r w:rsidRPr="00833951">
        <w:rPr>
          <w:szCs w:val="20"/>
        </w:rPr>
        <w:t>11.</w:t>
      </w:r>
      <w:r w:rsidR="00460FCD">
        <w:rPr>
          <w:szCs w:val="20"/>
        </w:rPr>
        <w:t xml:space="preserve"> Racist Incidents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rsidR="0074029A" w:rsidRPr="00833951" w:rsidRDefault="0074029A" w:rsidP="0074029A">
      <w:pPr>
        <w:rPr>
          <w:szCs w:val="20"/>
        </w:rPr>
      </w:pPr>
      <w:r w:rsidRPr="00833951">
        <w:rPr>
          <w:szCs w:val="20"/>
        </w:rPr>
        <w:t>12. Radicalis</w:t>
      </w:r>
      <w:r w:rsidR="00460FCD">
        <w:rPr>
          <w:szCs w:val="20"/>
        </w:rPr>
        <w:t>ation and Extremism</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17</w:t>
      </w:r>
    </w:p>
    <w:p w:rsidR="0074029A" w:rsidRPr="00833951" w:rsidRDefault="0074029A" w:rsidP="0074029A">
      <w:pPr>
        <w:rPr>
          <w:szCs w:val="20"/>
        </w:rPr>
      </w:pPr>
      <w:r w:rsidRPr="00833951">
        <w:rPr>
          <w:szCs w:val="20"/>
        </w:rPr>
        <w:t>1</w:t>
      </w:r>
      <w:r w:rsidR="00AE2456" w:rsidRPr="00833951">
        <w:rPr>
          <w:szCs w:val="20"/>
        </w:rPr>
        <w:t xml:space="preserve">3. </w:t>
      </w:r>
      <w:r w:rsidR="00460FCD">
        <w:rPr>
          <w:szCs w:val="20"/>
        </w:rPr>
        <w:t>Domestic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18</w:t>
      </w:r>
    </w:p>
    <w:p w:rsidR="0074029A" w:rsidRPr="00833951" w:rsidRDefault="0074029A" w:rsidP="0074029A">
      <w:pPr>
        <w:rPr>
          <w:szCs w:val="20"/>
        </w:rPr>
      </w:pPr>
      <w:r w:rsidRPr="00833951">
        <w:rPr>
          <w:szCs w:val="20"/>
        </w:rPr>
        <w:t>14. Child Sexual</w:t>
      </w:r>
      <w:r w:rsidR="00460FCD">
        <w:rPr>
          <w:szCs w:val="20"/>
        </w:rPr>
        <w:t xml:space="preserve"> Exploitation (CSE) &amp; Child Criminal Exploitation (CCE)</w:t>
      </w:r>
      <w:r w:rsidR="00460FCD">
        <w:rPr>
          <w:szCs w:val="20"/>
        </w:rPr>
        <w:tab/>
      </w:r>
      <w:r w:rsidR="00460FCD">
        <w:rPr>
          <w:szCs w:val="20"/>
        </w:rPr>
        <w:tab/>
        <w:t>Page 18</w:t>
      </w:r>
    </w:p>
    <w:p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460FCD">
        <w:rPr>
          <w:szCs w:val="20"/>
        </w:rPr>
        <w:t>ge 19</w:t>
      </w:r>
    </w:p>
    <w:p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19</w:t>
      </w:r>
    </w:p>
    <w:p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rsidR="0074029A" w:rsidRDefault="0074029A" w:rsidP="0074029A">
      <w:pPr>
        <w:rPr>
          <w:szCs w:val="20"/>
        </w:rPr>
      </w:pPr>
      <w:r w:rsidRPr="00833951">
        <w:rPr>
          <w:szCs w:val="20"/>
        </w:rPr>
        <w:t>18</w:t>
      </w:r>
      <w:r w:rsidR="00460FCD">
        <w:rPr>
          <w:szCs w:val="20"/>
        </w:rPr>
        <w:t>. One Chance Rule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20</w:t>
      </w:r>
    </w:p>
    <w:p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20</w:t>
      </w:r>
    </w:p>
    <w:p w:rsidR="0074029A" w:rsidRPr="00833951" w:rsidRDefault="00460FCD" w:rsidP="0074029A">
      <w:pPr>
        <w:rPr>
          <w:szCs w:val="20"/>
        </w:rPr>
      </w:pPr>
      <w:r>
        <w:rPr>
          <w:szCs w:val="20"/>
        </w:rPr>
        <w:t>20</w:t>
      </w:r>
      <w:r w:rsidR="0074029A" w:rsidRPr="00833951">
        <w:rPr>
          <w:szCs w:val="20"/>
        </w:rPr>
        <w:t>. Private Fos</w:t>
      </w:r>
      <w:r>
        <w:rPr>
          <w:szCs w:val="20"/>
        </w:rPr>
        <w:t>tering Arrangements</w:t>
      </w:r>
      <w:r>
        <w:rPr>
          <w:szCs w:val="20"/>
        </w:rPr>
        <w:tab/>
      </w:r>
      <w:r>
        <w:rPr>
          <w:szCs w:val="20"/>
        </w:rPr>
        <w:tab/>
      </w:r>
      <w:r>
        <w:rPr>
          <w:szCs w:val="20"/>
        </w:rPr>
        <w:tab/>
      </w:r>
      <w:r>
        <w:rPr>
          <w:szCs w:val="20"/>
        </w:rPr>
        <w:tab/>
      </w:r>
      <w:r>
        <w:rPr>
          <w:szCs w:val="20"/>
        </w:rPr>
        <w:tab/>
      </w:r>
      <w:r>
        <w:rPr>
          <w:szCs w:val="20"/>
        </w:rPr>
        <w:tab/>
        <w:t>Page 21</w:t>
      </w:r>
    </w:p>
    <w:p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 Looked After Children</w:t>
      </w:r>
      <w:r>
        <w:rPr>
          <w:szCs w:val="20"/>
        </w:rPr>
        <w:tab/>
      </w:r>
      <w:r>
        <w:rPr>
          <w:szCs w:val="20"/>
        </w:rPr>
        <w:tab/>
      </w:r>
      <w:r>
        <w:rPr>
          <w:szCs w:val="20"/>
        </w:rPr>
        <w:tab/>
        <w:t>Page 21</w:t>
      </w:r>
    </w:p>
    <w:p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t>Page 21</w:t>
      </w:r>
    </w:p>
    <w:p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Pr>
          <w:szCs w:val="20"/>
        </w:rPr>
        <w:t>21</w:t>
      </w:r>
    </w:p>
    <w:p w:rsidR="0074029A" w:rsidRPr="00833951" w:rsidRDefault="00460FCD" w:rsidP="0074029A">
      <w:pPr>
        <w:rPr>
          <w:szCs w:val="20"/>
        </w:rPr>
      </w:pPr>
      <w:r>
        <w:rPr>
          <w:szCs w:val="20"/>
        </w:rPr>
        <w:t>24</w:t>
      </w:r>
      <w:r w:rsidR="001677C3" w:rsidRPr="00833951">
        <w:rPr>
          <w:szCs w:val="20"/>
        </w:rPr>
        <w:t xml:space="preserve">. Child on child sexual violence &amp; sexual </w:t>
      </w:r>
      <w:r w:rsidR="00763A22" w:rsidRPr="00833951">
        <w:rPr>
          <w:szCs w:val="20"/>
        </w:rPr>
        <w:t>harassment</w:t>
      </w:r>
      <w:r>
        <w:rPr>
          <w:szCs w:val="20"/>
        </w:rPr>
        <w:tab/>
      </w:r>
      <w:r>
        <w:rPr>
          <w:szCs w:val="20"/>
        </w:rPr>
        <w:tab/>
      </w:r>
      <w:r>
        <w:rPr>
          <w:szCs w:val="20"/>
        </w:rPr>
        <w:tab/>
      </w:r>
      <w:r>
        <w:rPr>
          <w:szCs w:val="20"/>
        </w:rPr>
        <w:tab/>
        <w:t>Page 22</w:t>
      </w:r>
    </w:p>
    <w:p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(Sext</w:t>
      </w:r>
      <w:r>
        <w:rPr>
          <w:szCs w:val="20"/>
        </w:rPr>
        <w:t>ing)</w:t>
      </w:r>
      <w:r>
        <w:rPr>
          <w:szCs w:val="20"/>
        </w:rPr>
        <w:tab/>
      </w:r>
      <w:r>
        <w:rPr>
          <w:szCs w:val="20"/>
        </w:rPr>
        <w:tab/>
      </w:r>
      <w:r>
        <w:rPr>
          <w:szCs w:val="20"/>
        </w:rPr>
        <w:tab/>
      </w:r>
      <w:r>
        <w:rPr>
          <w:szCs w:val="20"/>
        </w:rPr>
        <w:tab/>
      </w:r>
      <w:r>
        <w:rPr>
          <w:szCs w:val="20"/>
        </w:rPr>
        <w:tab/>
        <w:t>Page 23</w:t>
      </w:r>
    </w:p>
    <w:p w:rsidR="0074029A" w:rsidRPr="00833951" w:rsidRDefault="00460FCD" w:rsidP="0074029A">
      <w:pPr>
        <w:rPr>
          <w:szCs w:val="20"/>
        </w:rPr>
      </w:pPr>
      <w:r>
        <w:rPr>
          <w:szCs w:val="20"/>
        </w:rPr>
        <w:lastRenderedPageBreak/>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t>Page 24</w:t>
      </w:r>
    </w:p>
    <w:p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25</w:t>
      </w:r>
    </w:p>
    <w:p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Pr>
          <w:szCs w:val="20"/>
        </w:rPr>
        <w:t>Page 26</w:t>
      </w:r>
    </w:p>
    <w:p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t>Page 26</w:t>
      </w:r>
    </w:p>
    <w:p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Pr>
          <w:szCs w:val="20"/>
        </w:rPr>
        <w:t>Page 27</w:t>
      </w:r>
    </w:p>
    <w:p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 28</w:t>
      </w:r>
    </w:p>
    <w:p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t>Page 32</w:t>
      </w:r>
    </w:p>
    <w:p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(incl CSE &amp; CCE)</w:t>
      </w:r>
      <w:r>
        <w:rPr>
          <w:szCs w:val="20"/>
        </w:rPr>
        <w:tab/>
      </w:r>
      <w:r>
        <w:rPr>
          <w:szCs w:val="20"/>
        </w:rPr>
        <w:tab/>
      </w:r>
      <w:r>
        <w:rPr>
          <w:szCs w:val="20"/>
        </w:rPr>
        <w:tab/>
      </w:r>
      <w:r>
        <w:rPr>
          <w:szCs w:val="20"/>
        </w:rPr>
        <w:tab/>
      </w:r>
      <w:r>
        <w:rPr>
          <w:szCs w:val="20"/>
        </w:rPr>
        <w:tab/>
        <w:t>Page 34</w:t>
      </w:r>
    </w:p>
    <w:p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36</w:t>
      </w:r>
    </w:p>
    <w:p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(incl Operation Encompass)</w:t>
      </w:r>
      <w:r w:rsidR="00460FCD">
        <w:rPr>
          <w:szCs w:val="20"/>
        </w:rPr>
        <w:tab/>
      </w:r>
      <w:r w:rsidR="00460FCD">
        <w:rPr>
          <w:szCs w:val="20"/>
        </w:rPr>
        <w:tab/>
      </w:r>
      <w:r w:rsidR="00460FCD">
        <w:rPr>
          <w:szCs w:val="20"/>
        </w:rPr>
        <w:tab/>
        <w:t>Page 38</w:t>
      </w:r>
    </w:p>
    <w:p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t>Page 39</w:t>
      </w:r>
    </w:p>
    <w:p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460FCD">
        <w:rPr>
          <w:szCs w:val="20"/>
        </w:rPr>
        <w:t>Page 41</w:t>
      </w:r>
    </w:p>
    <w:p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460FCD">
        <w:rPr>
          <w:szCs w:val="20"/>
        </w:rPr>
        <w:t>Page 42</w:t>
      </w:r>
    </w:p>
    <w:p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t>Page 43</w:t>
      </w: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jc w:val="center"/>
        <w:rPr>
          <w:szCs w:val="20"/>
        </w:rPr>
      </w:pPr>
    </w:p>
    <w:p w:rsidR="00D616F1" w:rsidRDefault="00D616F1" w:rsidP="00D616F1">
      <w:pPr>
        <w:jc w:val="center"/>
        <w:rPr>
          <w:szCs w:val="20"/>
        </w:rPr>
      </w:pPr>
    </w:p>
    <w:p w:rsidR="00D616F1" w:rsidRDefault="00D616F1" w:rsidP="00D616F1">
      <w:pPr>
        <w:jc w:val="center"/>
        <w:rPr>
          <w:szCs w:val="20"/>
        </w:rPr>
      </w:pPr>
    </w:p>
    <w:p w:rsidR="0074029A" w:rsidRPr="000C1DDD" w:rsidRDefault="0074029A" w:rsidP="0074029A">
      <w:pPr>
        <w:rPr>
          <w:sz w:val="24"/>
          <w:szCs w:val="24"/>
        </w:rPr>
      </w:pPr>
      <w:r w:rsidRPr="000C1DDD">
        <w:rPr>
          <w:sz w:val="24"/>
          <w:szCs w:val="24"/>
        </w:rPr>
        <w:t>Safeguarding Statement</w:t>
      </w:r>
    </w:p>
    <w:p w:rsidR="0074029A" w:rsidRPr="000C1DDD" w:rsidRDefault="006E5A39" w:rsidP="0074029A">
      <w:pPr>
        <w:rPr>
          <w:szCs w:val="20"/>
        </w:rPr>
      </w:pPr>
      <w:r>
        <w:rPr>
          <w:szCs w:val="20"/>
        </w:rPr>
        <w:t>TAVISTOCK PRIMARY AND NURSERY</w:t>
      </w:r>
      <w:r w:rsidR="0074029A" w:rsidRPr="000C1DDD">
        <w:rPr>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r w:rsidR="00FB1784" w:rsidRPr="000C1DDD">
        <w:rPr>
          <w:szCs w:val="20"/>
        </w:rPr>
        <w:t xml:space="preserve">  </w:t>
      </w:r>
      <w:commentRangeStart w:id="0"/>
      <w:r w:rsidR="00FB1784" w:rsidRPr="000C1DDD">
        <w:rPr>
          <w:szCs w:val="20"/>
        </w:rPr>
        <w:t>The</w:t>
      </w:r>
      <w:commentRangeEnd w:id="0"/>
      <w:r w:rsidR="00FB1784" w:rsidRPr="000C1DDD">
        <w:rPr>
          <w:rStyle w:val="CommentReference"/>
        </w:rPr>
        <w:commentReference w:id="0"/>
      </w:r>
      <w:r w:rsidR="00FB1784" w:rsidRPr="000C1DDD">
        <w:rPr>
          <w:szCs w:val="20"/>
        </w:rPr>
        <w:t xml:space="preserve"> Child Protection and Safeguarding policy underpins and guides </w:t>
      </w:r>
      <w:r>
        <w:rPr>
          <w:szCs w:val="20"/>
        </w:rPr>
        <w:t>TAVISTOCK PRIMARY AND NURSERY</w:t>
      </w:r>
      <w:r w:rsidR="00FB1784" w:rsidRPr="000C1DDD">
        <w:rPr>
          <w:szCs w:val="20"/>
        </w:rPr>
        <w:t xml:space="preserve"> school’s procedures and protocols to ensure its pupils and staff are safe.</w:t>
      </w:r>
    </w:p>
    <w:p w:rsidR="0074029A" w:rsidRPr="000C1DDD" w:rsidRDefault="0074029A" w:rsidP="0074029A">
      <w:pPr>
        <w:rPr>
          <w:szCs w:val="20"/>
        </w:rPr>
      </w:pPr>
    </w:p>
    <w:p w:rsidR="0074029A" w:rsidRPr="000C1DDD" w:rsidRDefault="0074029A" w:rsidP="0074029A">
      <w:pPr>
        <w:rPr>
          <w:sz w:val="24"/>
          <w:szCs w:val="24"/>
        </w:rPr>
      </w:pPr>
      <w:r w:rsidRPr="000C1DDD">
        <w:rPr>
          <w:sz w:val="24"/>
          <w:szCs w:val="24"/>
        </w:rPr>
        <w:t>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2306"/>
        <w:gridCol w:w="2306"/>
        <w:gridCol w:w="2306"/>
      </w:tblGrid>
      <w:tr w:rsidR="003A57DC" w:rsidRPr="000C1DDD" w:rsidTr="00E70F5F">
        <w:tc>
          <w:tcPr>
            <w:tcW w:w="2689" w:type="dxa"/>
          </w:tcPr>
          <w:p w:rsidR="003A57DC" w:rsidRPr="000C1DDD" w:rsidRDefault="003A57DC" w:rsidP="00E70F5F">
            <w:pPr>
              <w:spacing w:after="0" w:line="240" w:lineRule="auto"/>
              <w:rPr>
                <w:sz w:val="24"/>
                <w:szCs w:val="24"/>
              </w:rPr>
            </w:pPr>
            <w:r w:rsidRPr="000C1DDD">
              <w:rPr>
                <w:sz w:val="24"/>
                <w:szCs w:val="24"/>
              </w:rPr>
              <w:t>Role</w:t>
            </w:r>
          </w:p>
        </w:tc>
        <w:tc>
          <w:tcPr>
            <w:tcW w:w="2306" w:type="dxa"/>
          </w:tcPr>
          <w:p w:rsidR="003A57DC" w:rsidRPr="000C1DDD" w:rsidRDefault="003A57DC" w:rsidP="00E70F5F">
            <w:pPr>
              <w:spacing w:after="0" w:line="240" w:lineRule="auto"/>
              <w:rPr>
                <w:sz w:val="24"/>
                <w:szCs w:val="24"/>
              </w:rPr>
            </w:pPr>
            <w:r w:rsidRPr="000C1DDD">
              <w:rPr>
                <w:sz w:val="24"/>
                <w:szCs w:val="24"/>
              </w:rPr>
              <w:t>Name</w:t>
            </w:r>
          </w:p>
        </w:tc>
        <w:tc>
          <w:tcPr>
            <w:tcW w:w="2306" w:type="dxa"/>
          </w:tcPr>
          <w:p w:rsidR="003A57DC" w:rsidRPr="000C1DDD" w:rsidRDefault="003A57DC" w:rsidP="00E70F5F">
            <w:pPr>
              <w:spacing w:after="0" w:line="240" w:lineRule="auto"/>
              <w:rPr>
                <w:sz w:val="24"/>
                <w:szCs w:val="24"/>
              </w:rPr>
            </w:pPr>
            <w:r w:rsidRPr="000C1DDD">
              <w:rPr>
                <w:sz w:val="24"/>
                <w:szCs w:val="24"/>
              </w:rPr>
              <w:t>Email</w:t>
            </w:r>
          </w:p>
        </w:tc>
        <w:tc>
          <w:tcPr>
            <w:tcW w:w="2306" w:type="dxa"/>
          </w:tcPr>
          <w:p w:rsidR="003A57DC" w:rsidRPr="000C1DDD" w:rsidRDefault="003A57DC" w:rsidP="00E70F5F">
            <w:pPr>
              <w:spacing w:after="0" w:line="240" w:lineRule="auto"/>
              <w:rPr>
                <w:sz w:val="24"/>
                <w:szCs w:val="24"/>
              </w:rPr>
            </w:pPr>
            <w:r w:rsidRPr="000C1DDD">
              <w:rPr>
                <w:sz w:val="24"/>
                <w:szCs w:val="24"/>
              </w:rPr>
              <w:t>Telephone</w:t>
            </w:r>
          </w:p>
        </w:tc>
      </w:tr>
      <w:tr w:rsidR="003A57DC" w:rsidRPr="000C1DDD" w:rsidTr="00E70F5F">
        <w:tc>
          <w:tcPr>
            <w:tcW w:w="2689" w:type="dxa"/>
          </w:tcPr>
          <w:p w:rsidR="003A57DC" w:rsidRPr="000C1DDD" w:rsidRDefault="003A57DC" w:rsidP="00E70F5F">
            <w:pPr>
              <w:spacing w:after="0" w:line="240" w:lineRule="auto"/>
              <w:rPr>
                <w:szCs w:val="20"/>
              </w:rPr>
            </w:pPr>
            <w:r w:rsidRPr="000C1DDD">
              <w:rPr>
                <w:szCs w:val="20"/>
              </w:rPr>
              <w:t>Designated Safeguarding Lead (DSL)*</w:t>
            </w:r>
          </w:p>
          <w:p w:rsidR="000C1DDD" w:rsidRPr="000C1DDD" w:rsidRDefault="000C1DDD" w:rsidP="00E70F5F">
            <w:pPr>
              <w:spacing w:after="0" w:line="240" w:lineRule="auto"/>
              <w:rPr>
                <w:szCs w:val="20"/>
              </w:rPr>
            </w:pPr>
            <w:r w:rsidRPr="000C1DDD">
              <w:rPr>
                <w:szCs w:val="20"/>
              </w:rPr>
              <w:t>Headteacher</w:t>
            </w:r>
          </w:p>
        </w:tc>
        <w:tc>
          <w:tcPr>
            <w:tcW w:w="2306" w:type="dxa"/>
          </w:tcPr>
          <w:p w:rsidR="003A57DC" w:rsidRPr="000C1DDD" w:rsidRDefault="00EB0E75" w:rsidP="00E70F5F">
            <w:pPr>
              <w:spacing w:after="0" w:line="240" w:lineRule="auto"/>
              <w:rPr>
                <w:szCs w:val="20"/>
              </w:rPr>
            </w:pPr>
            <w:r>
              <w:rPr>
                <w:szCs w:val="20"/>
              </w:rPr>
              <w:t>Lynnette Selbie</w:t>
            </w:r>
          </w:p>
        </w:tc>
        <w:tc>
          <w:tcPr>
            <w:tcW w:w="2306" w:type="dxa"/>
          </w:tcPr>
          <w:p w:rsidR="003A57DC" w:rsidRPr="000C1DDD" w:rsidRDefault="00EB0E75" w:rsidP="00E70F5F">
            <w:pPr>
              <w:spacing w:after="0" w:line="240" w:lineRule="auto"/>
              <w:rPr>
                <w:szCs w:val="20"/>
              </w:rPr>
            </w:pPr>
            <w:r>
              <w:rPr>
                <w:szCs w:val="20"/>
              </w:rPr>
              <w:t>head@tavistock-pri.devon.sch.uk</w:t>
            </w:r>
          </w:p>
        </w:tc>
        <w:tc>
          <w:tcPr>
            <w:tcW w:w="2306" w:type="dxa"/>
          </w:tcPr>
          <w:p w:rsidR="003A57DC" w:rsidRPr="000C1DDD" w:rsidRDefault="00EB0E75" w:rsidP="00E70F5F">
            <w:pPr>
              <w:spacing w:after="0" w:line="240" w:lineRule="auto"/>
              <w:rPr>
                <w:szCs w:val="20"/>
              </w:rPr>
            </w:pPr>
            <w:r>
              <w:rPr>
                <w:szCs w:val="20"/>
              </w:rPr>
              <w:t>01822 616044</w:t>
            </w:r>
          </w:p>
        </w:tc>
      </w:tr>
      <w:tr w:rsidR="003A57DC" w:rsidRPr="000C1DDD" w:rsidTr="00E70F5F">
        <w:tc>
          <w:tcPr>
            <w:tcW w:w="2689" w:type="dxa"/>
          </w:tcPr>
          <w:p w:rsidR="003A57DC" w:rsidRDefault="003A57DC" w:rsidP="00E70F5F">
            <w:pPr>
              <w:spacing w:after="0" w:line="240" w:lineRule="auto"/>
              <w:rPr>
                <w:szCs w:val="20"/>
              </w:rPr>
            </w:pPr>
            <w:r w:rsidRPr="000C1DDD">
              <w:rPr>
                <w:szCs w:val="20"/>
              </w:rPr>
              <w:t>Deputy DSL(s)*</w:t>
            </w:r>
          </w:p>
          <w:p w:rsidR="00EB0E75" w:rsidRPr="000C1DDD" w:rsidRDefault="00EB0E75" w:rsidP="00E70F5F">
            <w:pPr>
              <w:spacing w:after="0" w:line="240" w:lineRule="auto"/>
              <w:rPr>
                <w:szCs w:val="20"/>
              </w:rPr>
            </w:pPr>
            <w:r>
              <w:rPr>
                <w:szCs w:val="20"/>
              </w:rPr>
              <w:t>Deputy Headteacher</w:t>
            </w:r>
          </w:p>
          <w:p w:rsidR="003A57DC" w:rsidRPr="000C1DDD" w:rsidRDefault="003A57DC" w:rsidP="00E70F5F">
            <w:pPr>
              <w:spacing w:after="0" w:line="240" w:lineRule="auto"/>
              <w:rPr>
                <w:i/>
                <w:szCs w:val="20"/>
              </w:rPr>
            </w:pPr>
          </w:p>
        </w:tc>
        <w:tc>
          <w:tcPr>
            <w:tcW w:w="2306" w:type="dxa"/>
          </w:tcPr>
          <w:p w:rsidR="003A57DC" w:rsidRPr="000C1DDD" w:rsidRDefault="00EB0E75" w:rsidP="00E70F5F">
            <w:pPr>
              <w:spacing w:after="0" w:line="240" w:lineRule="auto"/>
              <w:rPr>
                <w:szCs w:val="20"/>
              </w:rPr>
            </w:pPr>
            <w:r>
              <w:rPr>
                <w:szCs w:val="20"/>
              </w:rPr>
              <w:t>Laura Handel</w:t>
            </w:r>
          </w:p>
        </w:tc>
        <w:tc>
          <w:tcPr>
            <w:tcW w:w="2306" w:type="dxa"/>
          </w:tcPr>
          <w:p w:rsidR="003A57DC" w:rsidRPr="000C1DDD" w:rsidRDefault="00EB0E75" w:rsidP="00E70F5F">
            <w:pPr>
              <w:spacing w:after="0" w:line="240" w:lineRule="auto"/>
              <w:rPr>
                <w:szCs w:val="20"/>
              </w:rPr>
            </w:pPr>
            <w:r>
              <w:rPr>
                <w:szCs w:val="20"/>
              </w:rPr>
              <w:t>admin@tavistock-pri.devon.sch.uk</w:t>
            </w:r>
          </w:p>
        </w:tc>
        <w:tc>
          <w:tcPr>
            <w:tcW w:w="2306" w:type="dxa"/>
          </w:tcPr>
          <w:p w:rsidR="003A57DC" w:rsidRPr="000C1DDD" w:rsidRDefault="00EB0E75" w:rsidP="00E70F5F">
            <w:pPr>
              <w:spacing w:after="0" w:line="240" w:lineRule="auto"/>
              <w:rPr>
                <w:szCs w:val="20"/>
              </w:rPr>
            </w:pPr>
            <w:r>
              <w:rPr>
                <w:szCs w:val="20"/>
              </w:rPr>
              <w:t>01822 616044</w:t>
            </w:r>
          </w:p>
        </w:tc>
      </w:tr>
      <w:tr w:rsidR="003A57DC" w:rsidRPr="000C1DDD" w:rsidTr="00E70F5F">
        <w:tc>
          <w:tcPr>
            <w:tcW w:w="2689" w:type="dxa"/>
          </w:tcPr>
          <w:p w:rsidR="003A57DC" w:rsidRPr="000C1DDD" w:rsidRDefault="003A57DC" w:rsidP="00E70F5F">
            <w:pPr>
              <w:spacing w:after="0" w:line="240" w:lineRule="auto"/>
              <w:rPr>
                <w:szCs w:val="20"/>
              </w:rPr>
            </w:pPr>
            <w:r w:rsidRPr="000C1DDD">
              <w:rPr>
                <w:szCs w:val="20"/>
              </w:rPr>
              <w:t>Chair of Governors</w:t>
            </w:r>
          </w:p>
        </w:tc>
        <w:tc>
          <w:tcPr>
            <w:tcW w:w="2306" w:type="dxa"/>
          </w:tcPr>
          <w:p w:rsidR="003A57DC" w:rsidRPr="000C1DDD" w:rsidRDefault="00EB0E75" w:rsidP="00E70F5F">
            <w:pPr>
              <w:spacing w:after="0" w:line="240" w:lineRule="auto"/>
              <w:rPr>
                <w:szCs w:val="20"/>
              </w:rPr>
            </w:pPr>
            <w:r>
              <w:rPr>
                <w:szCs w:val="20"/>
              </w:rPr>
              <w:t>Liam Cottrell</w:t>
            </w:r>
          </w:p>
        </w:tc>
        <w:tc>
          <w:tcPr>
            <w:tcW w:w="2306" w:type="dxa"/>
          </w:tcPr>
          <w:p w:rsidR="003A57DC" w:rsidRPr="000C1DDD" w:rsidRDefault="00EB0E75" w:rsidP="00E70F5F">
            <w:pPr>
              <w:spacing w:after="0" w:line="240" w:lineRule="auto"/>
              <w:rPr>
                <w:szCs w:val="20"/>
              </w:rPr>
            </w:pPr>
            <w:r>
              <w:rPr>
                <w:szCs w:val="20"/>
              </w:rPr>
              <w:t>lcottrell@tavistock-pri.devon.sch.uk</w:t>
            </w:r>
          </w:p>
        </w:tc>
        <w:tc>
          <w:tcPr>
            <w:tcW w:w="2306" w:type="dxa"/>
          </w:tcPr>
          <w:p w:rsidR="003A57DC" w:rsidRPr="000C1DDD" w:rsidRDefault="00EB0E75" w:rsidP="00E70F5F">
            <w:pPr>
              <w:spacing w:after="0" w:line="240" w:lineRule="auto"/>
              <w:rPr>
                <w:szCs w:val="20"/>
              </w:rPr>
            </w:pPr>
            <w:r>
              <w:rPr>
                <w:szCs w:val="20"/>
              </w:rPr>
              <w:t>01822 616044</w:t>
            </w:r>
          </w:p>
        </w:tc>
      </w:tr>
    </w:tbl>
    <w:p w:rsidR="003A57DC" w:rsidRPr="000C1DDD" w:rsidRDefault="003A57DC" w:rsidP="003A57DC">
      <w:pPr>
        <w:rPr>
          <w:szCs w:val="20"/>
        </w:rPr>
      </w:pPr>
    </w:p>
    <w:p w:rsidR="003A57DC" w:rsidRPr="000C1DDD" w:rsidRDefault="003A57DC" w:rsidP="003A57DC">
      <w:pPr>
        <w:rPr>
          <w:szCs w:val="20"/>
        </w:rPr>
      </w:pPr>
      <w:r w:rsidRPr="000C1DDD">
        <w:rPr>
          <w:szCs w:val="20"/>
        </w:rPr>
        <w:t xml:space="preserve">*Out of hours contact details will be made available to </w:t>
      </w:r>
      <w:commentRangeStart w:id="1"/>
      <w:r w:rsidRPr="000C1DDD">
        <w:rPr>
          <w:szCs w:val="20"/>
        </w:rPr>
        <w:t>staff</w:t>
      </w:r>
      <w:commentRangeEnd w:id="1"/>
      <w:r w:rsidRPr="000C1DDD">
        <w:rPr>
          <w:rStyle w:val="CommentReference"/>
        </w:rPr>
        <w:commentReference w:id="1"/>
      </w:r>
    </w:p>
    <w:p w:rsidR="00357F3D" w:rsidRDefault="00357F3D" w:rsidP="0074029A">
      <w:pPr>
        <w:rPr>
          <w:szCs w:val="20"/>
        </w:rPr>
      </w:pPr>
    </w:p>
    <w:p w:rsidR="003C1F5B" w:rsidRPr="00833951" w:rsidRDefault="003C1F5B">
      <w:pPr>
        <w:rPr>
          <w:szCs w:val="20"/>
        </w:rPr>
      </w:pPr>
      <w:r w:rsidRPr="00833951">
        <w:rPr>
          <w:szCs w:val="20"/>
        </w:rPr>
        <w:br w:type="page"/>
      </w:r>
    </w:p>
    <w:p w:rsidR="0074029A" w:rsidRPr="00833951" w:rsidRDefault="0074029A" w:rsidP="0074029A">
      <w:pPr>
        <w:rPr>
          <w:sz w:val="24"/>
          <w:szCs w:val="24"/>
        </w:rPr>
      </w:pPr>
      <w:r w:rsidRPr="00833951">
        <w:rPr>
          <w:sz w:val="24"/>
          <w:szCs w:val="24"/>
        </w:rPr>
        <w:lastRenderedPageBreak/>
        <w:t>Terminology</w:t>
      </w:r>
    </w:p>
    <w:p w:rsidR="0074029A" w:rsidRPr="00833951" w:rsidRDefault="0074029A" w:rsidP="0074029A">
      <w:pPr>
        <w:rPr>
          <w:szCs w:val="20"/>
        </w:rPr>
      </w:pPr>
      <w:r w:rsidRPr="00833951">
        <w:rPr>
          <w:szCs w:val="20"/>
        </w:rPr>
        <w:t xml:space="preserve">Safeguarding and promoting the welfare of children is defined as: </w:t>
      </w:r>
    </w:p>
    <w:p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rsidR="0074029A" w:rsidRPr="00833951" w:rsidRDefault="0074029A" w:rsidP="0074029A">
      <w:pPr>
        <w:rPr>
          <w:szCs w:val="20"/>
        </w:rPr>
      </w:pPr>
      <w:r w:rsidRPr="00833951">
        <w:rPr>
          <w:szCs w:val="20"/>
        </w:rPr>
        <w:t>Child includes everyone under the age of 18.</w:t>
      </w:r>
    </w:p>
    <w:p w:rsidR="0074029A" w:rsidRPr="00833951" w:rsidRDefault="0074029A" w:rsidP="0074029A">
      <w:pPr>
        <w:rPr>
          <w:szCs w:val="20"/>
        </w:rPr>
      </w:pPr>
      <w:r w:rsidRPr="00833951">
        <w:rPr>
          <w:szCs w:val="20"/>
        </w:rPr>
        <w:t>Parents refers to birth parents and other adults who are in a parenting role, for example step-parents, fos</w:t>
      </w:r>
      <w:r w:rsidR="003A57DC">
        <w:rPr>
          <w:szCs w:val="20"/>
        </w:rPr>
        <w:t>ter carers and adoptive parents and LA corporate parents.</w:t>
      </w:r>
    </w:p>
    <w:p w:rsidR="0074029A" w:rsidRPr="00833951" w:rsidRDefault="0074029A" w:rsidP="0074029A">
      <w:pPr>
        <w:rPr>
          <w:sz w:val="24"/>
          <w:szCs w:val="24"/>
        </w:rPr>
      </w:pPr>
      <w:r w:rsidRPr="00833951">
        <w:rPr>
          <w:sz w:val="24"/>
          <w:szCs w:val="24"/>
        </w:rPr>
        <w:t>1.</w:t>
      </w:r>
      <w:r w:rsidRPr="00833951">
        <w:rPr>
          <w:sz w:val="24"/>
          <w:szCs w:val="24"/>
        </w:rPr>
        <w:tab/>
        <w:t>Introduction</w:t>
      </w:r>
    </w:p>
    <w:p w:rsidR="0074029A" w:rsidRPr="00833951" w:rsidRDefault="0074029A" w:rsidP="0074029A">
      <w:pPr>
        <w:rPr>
          <w:sz w:val="24"/>
          <w:szCs w:val="24"/>
        </w:rPr>
      </w:pPr>
      <w:r w:rsidRPr="00833951">
        <w:rPr>
          <w:sz w:val="24"/>
          <w:szCs w:val="24"/>
        </w:rPr>
        <w:t>Safeguarding legislation and guidance</w:t>
      </w:r>
    </w:p>
    <w:p w:rsidR="0074029A" w:rsidRPr="00833951" w:rsidRDefault="0074029A" w:rsidP="0074029A">
      <w:pPr>
        <w:rPr>
          <w:szCs w:val="20"/>
        </w:rPr>
      </w:pPr>
      <w:r w:rsidRPr="00833951">
        <w:rPr>
          <w:szCs w:val="20"/>
        </w:rPr>
        <w:t xml:space="preserve">The following safeguarding legislation and guidance has been considered when drafting this policy: </w:t>
      </w:r>
    </w:p>
    <w:p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rsidR="0074029A" w:rsidRPr="00833951" w:rsidRDefault="0074029A" w:rsidP="003C1F5B">
      <w:pPr>
        <w:pStyle w:val="ListParagraph"/>
        <w:numPr>
          <w:ilvl w:val="0"/>
          <w:numId w:val="1"/>
        </w:numPr>
        <w:rPr>
          <w:szCs w:val="20"/>
        </w:rPr>
      </w:pPr>
      <w:r w:rsidRPr="00833951">
        <w:rPr>
          <w:szCs w:val="20"/>
        </w:rPr>
        <w:t>The Safeguarding Vulnerable Groups Act 2006</w:t>
      </w:r>
    </w:p>
    <w:p w:rsidR="0074029A" w:rsidRPr="00833951" w:rsidRDefault="0074029A" w:rsidP="003C1F5B">
      <w:pPr>
        <w:pStyle w:val="ListParagraph"/>
        <w:numPr>
          <w:ilvl w:val="0"/>
          <w:numId w:val="1"/>
        </w:numPr>
        <w:rPr>
          <w:szCs w:val="20"/>
        </w:rPr>
      </w:pPr>
      <w:r w:rsidRPr="00833951">
        <w:rPr>
          <w:szCs w:val="20"/>
        </w:rPr>
        <w:t xml:space="preserve">The Teacher Standards 2012 </w:t>
      </w:r>
    </w:p>
    <w:p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rsidR="0074029A" w:rsidRPr="00833951" w:rsidRDefault="00542EF7" w:rsidP="003C1F5B">
      <w:pPr>
        <w:pStyle w:val="ListParagraph"/>
        <w:numPr>
          <w:ilvl w:val="0"/>
          <w:numId w:val="1"/>
        </w:numPr>
        <w:rPr>
          <w:szCs w:val="20"/>
        </w:rPr>
      </w:pPr>
      <w:r>
        <w:rPr>
          <w:szCs w:val="20"/>
        </w:rPr>
        <w:t>Keeping</w:t>
      </w:r>
      <w:r w:rsidR="003A57DC">
        <w:rPr>
          <w:szCs w:val="20"/>
        </w:rPr>
        <w:t xml:space="preserve"> Children Safe in Education 2020</w:t>
      </w:r>
    </w:p>
    <w:p w:rsidR="0074029A" w:rsidRPr="00833951" w:rsidRDefault="00AA1B06" w:rsidP="003C1F5B">
      <w:pPr>
        <w:pStyle w:val="ListParagraph"/>
        <w:numPr>
          <w:ilvl w:val="0"/>
          <w:numId w:val="1"/>
        </w:numPr>
        <w:rPr>
          <w:szCs w:val="20"/>
        </w:rPr>
      </w:pPr>
      <w:r w:rsidRPr="00833951">
        <w:rPr>
          <w:szCs w:val="20"/>
        </w:rPr>
        <w:t>Information Sharing 2018</w:t>
      </w:r>
    </w:p>
    <w:p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rsidR="0074029A" w:rsidRPr="00833951" w:rsidRDefault="0074029A" w:rsidP="0074029A">
      <w:pPr>
        <w:rPr>
          <w:sz w:val="24"/>
          <w:szCs w:val="24"/>
        </w:rPr>
      </w:pPr>
      <w:r w:rsidRPr="00833951">
        <w:rPr>
          <w:sz w:val="24"/>
          <w:szCs w:val="24"/>
        </w:rPr>
        <w:t>2.</w:t>
      </w:r>
      <w:r w:rsidRPr="00833951">
        <w:rPr>
          <w:sz w:val="24"/>
          <w:szCs w:val="24"/>
        </w:rPr>
        <w:tab/>
        <w:t>Policy Principles</w:t>
      </w:r>
    </w:p>
    <w:p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rsidR="0074029A" w:rsidRPr="00833951" w:rsidRDefault="0074029A" w:rsidP="00E10242">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rsidR="000F34FD" w:rsidRPr="00833951" w:rsidRDefault="0074029A" w:rsidP="0074029A">
      <w:pPr>
        <w:rPr>
          <w:sz w:val="24"/>
          <w:szCs w:val="24"/>
        </w:rPr>
      </w:pPr>
      <w:r w:rsidRPr="00833951">
        <w:rPr>
          <w:sz w:val="24"/>
          <w:szCs w:val="24"/>
        </w:rPr>
        <w:lastRenderedPageBreak/>
        <w:t>3.</w:t>
      </w:r>
      <w:r w:rsidRPr="00833951">
        <w:rPr>
          <w:sz w:val="24"/>
          <w:szCs w:val="24"/>
        </w:rPr>
        <w:tab/>
        <w:t>Policy Aims</w:t>
      </w:r>
    </w:p>
    <w:p w:rsidR="0074029A" w:rsidRPr="00833951" w:rsidRDefault="000F34FD" w:rsidP="000F34FD">
      <w:pPr>
        <w:pStyle w:val="ListParagraph"/>
        <w:numPr>
          <w:ilvl w:val="0"/>
          <w:numId w:val="1"/>
        </w:numPr>
        <w:rPr>
          <w:szCs w:val="20"/>
        </w:rPr>
      </w:pPr>
      <w:r w:rsidRPr="00833951">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833951" w:rsidRDefault="0074029A" w:rsidP="000F34FD">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rsidR="0074029A" w:rsidRPr="00833951" w:rsidRDefault="0074029A" w:rsidP="00E10242">
      <w:pPr>
        <w:pStyle w:val="ListParagraph"/>
        <w:numPr>
          <w:ilvl w:val="0"/>
          <w:numId w:val="1"/>
        </w:numPr>
        <w:rPr>
          <w:szCs w:val="20"/>
        </w:rPr>
      </w:pPr>
      <w:r w:rsidRPr="00833951">
        <w:rPr>
          <w:szCs w:val="20"/>
        </w:rPr>
        <w:t>To support the child’s development in ways that will foster security, confidence and independence.</w:t>
      </w:r>
    </w:p>
    <w:p w:rsidR="0074029A" w:rsidRPr="00833951" w:rsidRDefault="0074029A" w:rsidP="00E10242">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833951" w:rsidRDefault="0074029A" w:rsidP="00E10242">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rsidR="0074029A" w:rsidRPr="00833951" w:rsidRDefault="0074029A" w:rsidP="00E10242">
      <w:pPr>
        <w:pStyle w:val="ListParagraph"/>
        <w:numPr>
          <w:ilvl w:val="0"/>
          <w:numId w:val="1"/>
        </w:numPr>
        <w:rPr>
          <w:szCs w:val="20"/>
        </w:rPr>
      </w:pPr>
      <w:r w:rsidRPr="00833951">
        <w:rPr>
          <w:szCs w:val="20"/>
        </w:rPr>
        <w:t>To develop a structured procedure within the school which will be followed by all members of the school community in cases of suspected abuse.</w:t>
      </w:r>
    </w:p>
    <w:p w:rsidR="0074029A" w:rsidRPr="00833951" w:rsidRDefault="0074029A" w:rsidP="00E10242">
      <w:pPr>
        <w:pStyle w:val="ListParagraph"/>
        <w:numPr>
          <w:ilvl w:val="0"/>
          <w:numId w:val="1"/>
        </w:numPr>
        <w:rPr>
          <w:szCs w:val="20"/>
        </w:rPr>
      </w:pPr>
      <w:r w:rsidRPr="00833951">
        <w:rPr>
          <w:szCs w:val="20"/>
        </w:rPr>
        <w:t>To develop and promote effective working relationships with other agencies, especially the Police and MASH.</w:t>
      </w:r>
    </w:p>
    <w:p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rsidR="0074029A" w:rsidRPr="00833951" w:rsidRDefault="0074029A" w:rsidP="0074029A">
      <w:pPr>
        <w:rPr>
          <w:sz w:val="24"/>
          <w:szCs w:val="24"/>
        </w:rPr>
      </w:pPr>
      <w:r w:rsidRPr="00833951">
        <w:rPr>
          <w:sz w:val="24"/>
          <w:szCs w:val="24"/>
        </w:rPr>
        <w:t>4.</w:t>
      </w:r>
      <w:r w:rsidRPr="00833951">
        <w:rPr>
          <w:sz w:val="24"/>
          <w:szCs w:val="24"/>
        </w:rPr>
        <w:tab/>
        <w:t>Values</w:t>
      </w:r>
    </w:p>
    <w:p w:rsidR="0074029A" w:rsidRPr="00833951" w:rsidRDefault="0074029A" w:rsidP="0074029A">
      <w:pPr>
        <w:rPr>
          <w:sz w:val="24"/>
          <w:szCs w:val="24"/>
        </w:rPr>
      </w:pPr>
      <w:r w:rsidRPr="00833951">
        <w:rPr>
          <w:sz w:val="24"/>
          <w:szCs w:val="24"/>
        </w:rPr>
        <w:t>Supporting Children</w:t>
      </w:r>
      <w:r w:rsidR="00965D82">
        <w:rPr>
          <w:sz w:val="24"/>
          <w:szCs w:val="24"/>
        </w:rPr>
        <w:t>.</w:t>
      </w:r>
    </w:p>
    <w:p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rsidR="0074029A" w:rsidRPr="00833951" w:rsidRDefault="0074029A" w:rsidP="00960F8E">
      <w:pPr>
        <w:ind w:left="360"/>
        <w:rPr>
          <w:szCs w:val="20"/>
        </w:rPr>
      </w:pPr>
      <w:r w:rsidRPr="00833951">
        <w:rPr>
          <w:szCs w:val="20"/>
        </w:rPr>
        <w:t>Our school will support all children by:</w:t>
      </w:r>
    </w:p>
    <w:p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rsidR="0074029A" w:rsidRPr="00833951" w:rsidRDefault="00C01A4F" w:rsidP="000E69AC">
      <w:pPr>
        <w:pStyle w:val="ListParagraph"/>
        <w:numPr>
          <w:ilvl w:val="0"/>
          <w:numId w:val="2"/>
        </w:numPr>
        <w:rPr>
          <w:szCs w:val="20"/>
        </w:rPr>
      </w:pPr>
      <w:r>
        <w:rPr>
          <w:szCs w:val="20"/>
        </w:rPr>
        <w:t>o</w:t>
      </w:r>
      <w:r w:rsidR="0074029A" w:rsidRPr="00833951">
        <w:rPr>
          <w:szCs w:val="20"/>
        </w:rPr>
        <w:t>ffering details of helplines, counselling or ot</w:t>
      </w:r>
      <w:r>
        <w:rPr>
          <w:szCs w:val="20"/>
        </w:rPr>
        <w:t>her avenues of external support;</w:t>
      </w:r>
    </w:p>
    <w:p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rsidR="0074029A" w:rsidRPr="00833951" w:rsidRDefault="00C01A4F" w:rsidP="000E69AC">
      <w:pPr>
        <w:pStyle w:val="ListParagraph"/>
        <w:numPr>
          <w:ilvl w:val="0"/>
          <w:numId w:val="2"/>
        </w:numPr>
        <w:rPr>
          <w:szCs w:val="20"/>
        </w:rPr>
      </w:pPr>
      <w:r>
        <w:rPr>
          <w:szCs w:val="20"/>
        </w:rPr>
        <w:t>n</w:t>
      </w:r>
      <w:r w:rsidR="0074029A" w:rsidRPr="00833951">
        <w:rPr>
          <w:szCs w:val="20"/>
        </w:rPr>
        <w:t>otifying MASH as soon as</w:t>
      </w:r>
      <w:r>
        <w:rPr>
          <w:szCs w:val="20"/>
        </w:rPr>
        <w:t xml:space="preserve"> there is a significant concern;</w:t>
      </w:r>
    </w:p>
    <w:p w:rsidR="0074029A" w:rsidRPr="00833951" w:rsidRDefault="00C01A4F" w:rsidP="000E69AC">
      <w:pPr>
        <w:pStyle w:val="ListParagraph"/>
        <w:numPr>
          <w:ilvl w:val="0"/>
          <w:numId w:val="2"/>
        </w:numPr>
        <w:rPr>
          <w:szCs w:val="20"/>
        </w:rPr>
      </w:pPr>
      <w:r>
        <w:rPr>
          <w:szCs w:val="20"/>
        </w:rPr>
        <w:lastRenderedPageBreak/>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rsidR="0074029A" w:rsidRDefault="00C01A4F" w:rsidP="000E69AC">
      <w:pPr>
        <w:pStyle w:val="ListParagraph"/>
        <w:numPr>
          <w:ilvl w:val="0"/>
          <w:numId w:val="2"/>
        </w:numPr>
        <w:rPr>
          <w:szCs w:val="20"/>
        </w:rPr>
      </w:pPr>
      <w:r>
        <w:rPr>
          <w:szCs w:val="20"/>
        </w:rPr>
        <w:t>c</w:t>
      </w:r>
      <w:r w:rsidR="0074029A" w:rsidRPr="00833951">
        <w:rPr>
          <w:szCs w:val="20"/>
        </w:rPr>
        <w:t xml:space="preserve">hildren are taught to understand and </w:t>
      </w:r>
      <w:r w:rsidR="00E10242" w:rsidRPr="00833951">
        <w:rPr>
          <w:szCs w:val="20"/>
        </w:rPr>
        <w:t>manage risk through our person</w:t>
      </w:r>
      <w:r w:rsidR="006C2D6F">
        <w:rPr>
          <w:szCs w:val="20"/>
        </w:rPr>
        <w:t>al</w:t>
      </w:r>
      <w:r w:rsidR="00E10242" w:rsidRPr="00833951">
        <w:rPr>
          <w:szCs w:val="20"/>
        </w:rPr>
        <w:t xml:space="preserve">, </w:t>
      </w:r>
      <w:r w:rsidR="006C2D6F">
        <w:rPr>
          <w:szCs w:val="20"/>
        </w:rPr>
        <w:t>social, health and economic (PSH</w:t>
      </w:r>
      <w:r w:rsidR="0074029A" w:rsidRPr="00833951">
        <w:rPr>
          <w:szCs w:val="20"/>
        </w:rPr>
        <w:t>E) education and Relationship and Sex Education and through all aspects of school li</w:t>
      </w:r>
      <w:r>
        <w:rPr>
          <w:szCs w:val="20"/>
        </w:rPr>
        <w:t>fe. This includes online safety; and</w:t>
      </w:r>
    </w:p>
    <w:p w:rsidR="001862DE" w:rsidRPr="00833951"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Pr>
          <w:szCs w:val="20"/>
        </w:rPr>
        <w:t>.</w:t>
      </w:r>
    </w:p>
    <w:p w:rsidR="0074029A" w:rsidRPr="00833951" w:rsidRDefault="00EB0E75" w:rsidP="0074029A">
      <w:pPr>
        <w:rPr>
          <w:sz w:val="24"/>
          <w:szCs w:val="24"/>
        </w:rPr>
      </w:pPr>
      <w:r>
        <w:rPr>
          <w:sz w:val="24"/>
          <w:szCs w:val="24"/>
        </w:rPr>
        <w:t>Prevention/</w:t>
      </w:r>
      <w:r w:rsidR="0074029A" w:rsidRPr="00833951">
        <w:rPr>
          <w:sz w:val="24"/>
          <w:szCs w:val="24"/>
        </w:rPr>
        <w:t>Protection</w:t>
      </w:r>
    </w:p>
    <w:p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rsidR="0074029A" w:rsidRPr="00833951" w:rsidRDefault="0074029A" w:rsidP="00E10242">
      <w:pPr>
        <w:rPr>
          <w:szCs w:val="20"/>
        </w:rPr>
      </w:pPr>
      <w:r w:rsidRPr="00833951">
        <w:rPr>
          <w:szCs w:val="20"/>
        </w:rPr>
        <w:t>The school community will therefore:</w:t>
      </w:r>
    </w:p>
    <w:p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w:t>
      </w:r>
      <w:r w:rsidR="00EB0E75">
        <w:rPr>
          <w:szCs w:val="20"/>
        </w:rPr>
        <w:t>H</w:t>
      </w:r>
      <w:r w:rsidR="0074029A" w:rsidRPr="00833951">
        <w:rPr>
          <w:szCs w:val="20"/>
        </w:rPr>
        <w:t>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online-safety, road safety, pedestrian </w:t>
      </w:r>
      <w:r w:rsidR="00965D82">
        <w:rPr>
          <w:szCs w:val="20"/>
        </w:rPr>
        <w:t>and cycle training; p</w:t>
      </w:r>
      <w:r w:rsidR="00EB0E75">
        <w:rPr>
          <w:szCs w:val="20"/>
        </w:rPr>
        <w:t>rovide focu</w:t>
      </w:r>
      <w:r w:rsidR="0033463E">
        <w:rPr>
          <w:szCs w:val="20"/>
        </w:rPr>
        <w:t>sed activities to prepare key year groups for transition to new settings and/or key stages e.g. more per</w:t>
      </w:r>
      <w:r w:rsidR="00965D82">
        <w:rPr>
          <w:szCs w:val="20"/>
        </w:rPr>
        <w:t>sonal safety/independent travel; and</w:t>
      </w:r>
    </w:p>
    <w:p w:rsidR="0074029A" w:rsidRPr="00833951" w:rsidRDefault="00965D82" w:rsidP="000E69AC">
      <w:pPr>
        <w:pStyle w:val="ListParagraph"/>
        <w:numPr>
          <w:ilvl w:val="0"/>
          <w:numId w:val="3"/>
        </w:numPr>
        <w:rPr>
          <w:szCs w:val="20"/>
        </w:rPr>
      </w:pPr>
      <w:r>
        <w:rPr>
          <w:szCs w:val="20"/>
        </w:rPr>
        <w:t>e</w:t>
      </w:r>
      <w:r w:rsidR="0074029A" w:rsidRPr="00833951">
        <w:rPr>
          <w:szCs w:val="20"/>
        </w:rPr>
        <w:t>nsure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rsidR="0074029A" w:rsidRPr="00833951" w:rsidRDefault="0074029A" w:rsidP="0074029A">
      <w:pPr>
        <w:rPr>
          <w:szCs w:val="20"/>
        </w:rPr>
      </w:pPr>
      <w:r w:rsidRPr="00833951">
        <w:rPr>
          <w:szCs w:val="20"/>
        </w:rPr>
        <w:t>We will ensure that;</w:t>
      </w:r>
    </w:p>
    <w:p w:rsidR="00E34F0A" w:rsidRPr="00833951" w:rsidRDefault="00C01A4F" w:rsidP="00E34F0A">
      <w:pPr>
        <w:pStyle w:val="ListParagraph"/>
        <w:numPr>
          <w:ilvl w:val="0"/>
          <w:numId w:val="44"/>
        </w:numPr>
        <w:rPr>
          <w:szCs w:val="20"/>
        </w:rPr>
      </w:pPr>
      <w:r>
        <w:rPr>
          <w:szCs w:val="20"/>
        </w:rPr>
        <w:t>all staff and vo</w:t>
      </w:r>
      <w:r w:rsidR="00E34F0A" w:rsidRPr="00833951">
        <w:rPr>
          <w:szCs w:val="20"/>
        </w:rPr>
        <w:t xml:space="preserve">lunteers read KCSiE Part 1 </w:t>
      </w:r>
      <w:r w:rsidR="00CC4C81">
        <w:rPr>
          <w:szCs w:val="20"/>
        </w:rPr>
        <w:t xml:space="preserve">and Annex A </w:t>
      </w:r>
      <w:r w:rsidR="00E34F0A" w:rsidRPr="00833951">
        <w:rPr>
          <w:szCs w:val="20"/>
        </w:rPr>
        <w:t>annually and sign to say t</w:t>
      </w:r>
      <w:r>
        <w:rPr>
          <w:szCs w:val="20"/>
        </w:rPr>
        <w:t>hey read and understood it;</w:t>
      </w:r>
    </w:p>
    <w:p w:rsidR="00960F8E" w:rsidRPr="00833951" w:rsidRDefault="00C01A4F" w:rsidP="000E69AC">
      <w:pPr>
        <w:pStyle w:val="ListParagraph"/>
        <w:numPr>
          <w:ilvl w:val="0"/>
          <w:numId w:val="2"/>
        </w:numPr>
        <w:rPr>
          <w:szCs w:val="20"/>
        </w:rPr>
      </w:pPr>
      <w:r>
        <w:rPr>
          <w:szCs w:val="20"/>
        </w:rPr>
        <w:t>a</w:t>
      </w:r>
      <w:r w:rsidR="00E34F0A" w:rsidRPr="00833951">
        <w:rPr>
          <w:szCs w:val="20"/>
        </w:rPr>
        <w:t>ll</w:t>
      </w:r>
      <w:r w:rsidR="0074029A" w:rsidRPr="00833951">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833951">
        <w:rPr>
          <w:szCs w:val="20"/>
        </w:rPr>
        <w:t>, child protection</w:t>
      </w:r>
      <w:r w:rsidR="0033463E">
        <w:rPr>
          <w:szCs w:val="20"/>
        </w:rPr>
        <w:t xml:space="preserve"> and safeguarding</w:t>
      </w:r>
      <w:r w:rsidR="0074029A" w:rsidRPr="00833951">
        <w:rPr>
          <w:szCs w:val="20"/>
        </w:rPr>
        <w:t xml:space="preserve"> policy,</w:t>
      </w:r>
      <w:r w:rsidR="00665E69" w:rsidRPr="00833951">
        <w:rPr>
          <w:szCs w:val="20"/>
        </w:rPr>
        <w:t xml:space="preserve"> behaviour policy, the safeguarding response to children who go missing from education,</w:t>
      </w:r>
      <w:r w:rsidR="0074029A" w:rsidRPr="00833951">
        <w:rPr>
          <w:szCs w:val="20"/>
        </w:rPr>
        <w:t xml:space="preserve"> the role and names of the Designated Safeguarding Lead and their deputy(ies), and </w:t>
      </w:r>
      <w:r w:rsidR="00960F8E" w:rsidRPr="00833951">
        <w:rPr>
          <w:szCs w:val="20"/>
        </w:rPr>
        <w:t>sign to say they have read</w:t>
      </w:r>
      <w:r w:rsidR="0033463E">
        <w:rPr>
          <w:szCs w:val="20"/>
        </w:rPr>
        <w:t>, understood</w:t>
      </w:r>
      <w:r w:rsidR="00357F3D">
        <w:rPr>
          <w:szCs w:val="20"/>
        </w:rPr>
        <w:t xml:space="preserve"> and will abide by </w:t>
      </w:r>
      <w:r>
        <w:rPr>
          <w:szCs w:val="20"/>
        </w:rPr>
        <w:t>it;</w:t>
      </w:r>
    </w:p>
    <w:p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rsidR="0074029A" w:rsidRPr="00833951" w:rsidRDefault="00C01A4F" w:rsidP="000E69AC">
      <w:pPr>
        <w:pStyle w:val="ListParagraph"/>
        <w:numPr>
          <w:ilvl w:val="0"/>
          <w:numId w:val="2"/>
        </w:numPr>
        <w:rPr>
          <w:szCs w:val="20"/>
        </w:rPr>
      </w:pPr>
      <w:r>
        <w:rPr>
          <w:szCs w:val="20"/>
        </w:rPr>
        <w:t>al</w:t>
      </w:r>
      <w:r w:rsidR="00DA04BE">
        <w:rPr>
          <w:szCs w:val="20"/>
        </w:rPr>
        <w:t xml:space="preserve">l staff receive safeguarding and child protection training, including online safety, </w:t>
      </w:r>
      <w:r w:rsidR="0074029A" w:rsidRPr="00833951">
        <w:rPr>
          <w:szCs w:val="20"/>
        </w:rPr>
        <w:t xml:space="preserve"> in line wit</w:t>
      </w:r>
      <w:r w:rsidR="00BE580F" w:rsidRPr="00833951">
        <w:rPr>
          <w:szCs w:val="20"/>
        </w:rPr>
        <w:t>h advice from Devon Children and Families Partnership</w:t>
      </w:r>
      <w:r w:rsidR="0074029A" w:rsidRPr="00833951">
        <w:rPr>
          <w:szCs w:val="20"/>
        </w:rPr>
        <w:t xml:space="preserve"> which is regularly updated</w:t>
      </w:r>
      <w:r w:rsidR="00BE580F" w:rsidRPr="00833951">
        <w:rPr>
          <w:szCs w:val="20"/>
        </w:rPr>
        <w:t xml:space="preserve"> </w:t>
      </w:r>
      <w:r w:rsidR="0074029A" w:rsidRPr="00833951">
        <w:rPr>
          <w:szCs w:val="20"/>
        </w:rPr>
        <w:t>(for example, via email, e-bulletins and staff meetings), as required, but at least annually;</w:t>
      </w:r>
    </w:p>
    <w:p w:rsidR="0074029A" w:rsidRPr="00833951" w:rsidRDefault="00C01A4F" w:rsidP="000E69AC">
      <w:pPr>
        <w:pStyle w:val="ListParagraph"/>
        <w:numPr>
          <w:ilvl w:val="0"/>
          <w:numId w:val="2"/>
        </w:numPr>
        <w:rPr>
          <w:szCs w:val="20"/>
        </w:rPr>
      </w:pPr>
      <w:r>
        <w:rPr>
          <w:szCs w:val="20"/>
        </w:rPr>
        <w:t>a</w:t>
      </w:r>
      <w:r w:rsidR="0074029A" w:rsidRPr="00833951">
        <w:rPr>
          <w:szCs w:val="20"/>
        </w:rPr>
        <w:t>ll members of staff are trained in and receive regular updates in online safety and reporting concerns;</w:t>
      </w:r>
    </w:p>
    <w:p w:rsidR="0074029A" w:rsidRPr="00833951" w:rsidRDefault="00965D82" w:rsidP="000E69AC">
      <w:pPr>
        <w:pStyle w:val="ListParagraph"/>
        <w:numPr>
          <w:ilvl w:val="0"/>
          <w:numId w:val="2"/>
        </w:numPr>
        <w:rPr>
          <w:szCs w:val="20"/>
        </w:rPr>
      </w:pPr>
      <w:r>
        <w:rPr>
          <w:szCs w:val="20"/>
        </w:rPr>
        <w:lastRenderedPageBreak/>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rsidR="0074029A" w:rsidRPr="00833951" w:rsidRDefault="00965D82" w:rsidP="000E69AC">
      <w:pPr>
        <w:pStyle w:val="ListParagraph"/>
        <w:numPr>
          <w:ilvl w:val="0"/>
          <w:numId w:val="2"/>
        </w:numPr>
        <w:rPr>
          <w:szCs w:val="20"/>
        </w:rPr>
      </w:pPr>
      <w:r>
        <w:rPr>
          <w:szCs w:val="20"/>
        </w:rPr>
        <w:t>the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policy is made available via th</w:t>
      </w:r>
      <w:r w:rsidR="006E5A39">
        <w:rPr>
          <w:szCs w:val="20"/>
        </w:rPr>
        <w:t xml:space="preserve">e school website </w:t>
      </w:r>
      <w:r w:rsidR="0074029A" w:rsidRPr="00833951">
        <w:rPr>
          <w:szCs w:val="20"/>
        </w:rPr>
        <w:t>and that parents/carers are made aware of this policy and their entitlement to have a copy via the school handbook/</w:t>
      </w:r>
      <w:r w:rsidR="004E664D" w:rsidRPr="00833951">
        <w:rPr>
          <w:szCs w:val="20"/>
        </w:rPr>
        <w:t xml:space="preserve">newsletter/website.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to it in the school’s handbook;</w:t>
      </w:r>
      <w:r w:rsidR="0074029A" w:rsidRPr="00833951">
        <w:rPr>
          <w:szCs w:val="20"/>
        </w:rPr>
        <w:t xml:space="preserve"> </w:t>
      </w:r>
    </w:p>
    <w:p w:rsidR="0074029A" w:rsidRPr="00833951"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the R</w:t>
      </w:r>
      <w:r w:rsidR="00EB0E75">
        <w:rPr>
          <w:szCs w:val="20"/>
        </w:rPr>
        <w:t xml:space="preserve">ights </w:t>
      </w:r>
      <w:r w:rsidR="003230B4">
        <w:rPr>
          <w:szCs w:val="20"/>
        </w:rPr>
        <w:t>4</w:t>
      </w:r>
      <w:r w:rsidR="00EB0E75">
        <w:rPr>
          <w:szCs w:val="20"/>
        </w:rPr>
        <w:t xml:space="preserve"> </w:t>
      </w:r>
      <w:r w:rsidR="003230B4">
        <w:rPr>
          <w:szCs w:val="20"/>
        </w:rPr>
        <w:t>C</w:t>
      </w:r>
      <w:r w:rsidR="00EB0E75">
        <w:rPr>
          <w:szCs w:val="20"/>
        </w:rPr>
        <w:t xml:space="preserve">hildren </w:t>
      </w:r>
      <w:r w:rsidR="003230B4">
        <w:rPr>
          <w:szCs w:val="20"/>
        </w:rPr>
        <w:t>system</w:t>
      </w:r>
      <w:r w:rsidR="00965D82">
        <w:rPr>
          <w:szCs w:val="20"/>
        </w:rPr>
        <w:t>;</w:t>
      </w:r>
    </w:p>
    <w:p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 xml:space="preserve"> p</w:t>
      </w:r>
      <w:r w:rsidR="0074029A" w:rsidRPr="00833951">
        <w:rPr>
          <w:szCs w:val="20"/>
        </w:rPr>
        <w:t>olicy, guidelines and procedures;</w:t>
      </w:r>
    </w:p>
    <w:p w:rsidR="0074029A" w:rsidRPr="00833951" w:rsidRDefault="0074029A" w:rsidP="000E69AC">
      <w:pPr>
        <w:pStyle w:val="ListParagraph"/>
        <w:numPr>
          <w:ilvl w:val="0"/>
          <w:numId w:val="4"/>
        </w:numPr>
        <w:rPr>
          <w:szCs w:val="20"/>
        </w:rPr>
      </w:pPr>
      <w:r w:rsidRPr="00833951">
        <w:rPr>
          <w:szCs w:val="20"/>
        </w:rPr>
        <w:t>The name of the designated members of staff for child protection, the Designated Safeguarding Lead and deputy(ies), are clearly advertised in the school with a statement explaining the school’s role in referring and monitoring cases of suspected abuse;</w:t>
      </w:r>
      <w:r w:rsidR="00965D82">
        <w:rPr>
          <w:szCs w:val="20"/>
        </w:rPr>
        <w:t xml:space="preserve"> and</w:t>
      </w:r>
    </w:p>
    <w:p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74029A" w:rsidRPr="00833951">
        <w:rPr>
          <w:szCs w:val="20"/>
        </w:rPr>
        <w:t xml:space="preserve"> and Annex A of </w:t>
      </w:r>
      <w:r w:rsidR="00542EF7">
        <w:rPr>
          <w:szCs w:val="20"/>
        </w:rPr>
        <w:t>Keepin</w:t>
      </w:r>
      <w:r w:rsidR="003230B4">
        <w:rPr>
          <w:szCs w:val="20"/>
        </w:rPr>
        <w:t>g Children Safe in Education 2020 and will sign to say they have read, understood and will abide by the information contained</w:t>
      </w:r>
      <w:r w:rsidR="00B033A3" w:rsidRPr="00833951">
        <w:rPr>
          <w:szCs w:val="20"/>
        </w:rPr>
        <w:t>.</w:t>
      </w:r>
    </w:p>
    <w:p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Safeguarding policy together with a staff beh</w:t>
      </w:r>
      <w:r w:rsidR="00965D82">
        <w:rPr>
          <w:szCs w:val="20"/>
        </w:rPr>
        <w:t>aviour policy (code of conduct).</w:t>
      </w:r>
    </w:p>
    <w:p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833951">
        <w:rPr>
          <w:szCs w:val="20"/>
        </w:rPr>
        <w:t>Devon Children and Families Partnership</w:t>
      </w:r>
      <w:r w:rsidR="0074029A" w:rsidRPr="00833951">
        <w:rPr>
          <w:szCs w:val="20"/>
        </w:rPr>
        <w:t xml:space="preserve"> and statutory requirements, are reviewed annually and that the Child Protection </w:t>
      </w:r>
      <w:r w:rsidR="00307EC3">
        <w:rPr>
          <w:szCs w:val="20"/>
        </w:rPr>
        <w:t xml:space="preserve">and Safeguarding </w:t>
      </w:r>
      <w:r w:rsidR="0074029A" w:rsidRPr="00833951">
        <w:rPr>
          <w:szCs w:val="20"/>
        </w:rPr>
        <w:t>policy is publically available on the s</w:t>
      </w:r>
      <w:r>
        <w:rPr>
          <w:szCs w:val="20"/>
        </w:rPr>
        <w:t>chool website or by other means.</w:t>
      </w:r>
    </w:p>
    <w:p w:rsidR="0074029A" w:rsidRPr="00833951" w:rsidRDefault="00965D82" w:rsidP="000E69AC">
      <w:pPr>
        <w:pStyle w:val="ListParagraph"/>
        <w:numPr>
          <w:ilvl w:val="0"/>
          <w:numId w:val="5"/>
        </w:numPr>
        <w:rPr>
          <w:szCs w:val="20"/>
        </w:rPr>
      </w:pPr>
      <w:r>
        <w:rPr>
          <w:szCs w:val="20"/>
        </w:rPr>
        <w:t>E</w:t>
      </w:r>
      <w:r w:rsidR="0074029A" w:rsidRPr="00833951">
        <w:rPr>
          <w:szCs w:val="20"/>
        </w:rPr>
        <w:t>nsures that all staff including temporary staff and volunteers are provided with the school’s child protection</w:t>
      </w:r>
      <w:r w:rsidR="00307EC3">
        <w:rPr>
          <w:szCs w:val="20"/>
        </w:rPr>
        <w:t xml:space="preserve"> and safeguarding</w:t>
      </w:r>
      <w:r w:rsidR="0074029A" w:rsidRPr="00833951">
        <w:rPr>
          <w:szCs w:val="20"/>
        </w:rPr>
        <w:t xml:space="preserve"> policy and staff </w:t>
      </w:r>
      <w:r w:rsidR="00206F2B" w:rsidRPr="00833951">
        <w:rPr>
          <w:szCs w:val="20"/>
        </w:rPr>
        <w:t>Code of Conduct</w:t>
      </w:r>
      <w:r>
        <w:rPr>
          <w:szCs w:val="20"/>
        </w:rPr>
        <w:t>.</w:t>
      </w:r>
    </w:p>
    <w:p w:rsidR="0074029A" w:rsidRPr="00833951" w:rsidRDefault="00DC05B2" w:rsidP="000E69AC">
      <w:pPr>
        <w:pStyle w:val="ListParagraph"/>
        <w:numPr>
          <w:ilvl w:val="0"/>
          <w:numId w:val="5"/>
        </w:numPr>
        <w:rPr>
          <w:szCs w:val="20"/>
        </w:rPr>
      </w:pPr>
      <w:r w:rsidRPr="00833951">
        <w:rPr>
          <w:szCs w:val="20"/>
        </w:rPr>
        <w:t>All</w:t>
      </w:r>
      <w:r w:rsidR="0074029A" w:rsidRPr="00833951">
        <w:rPr>
          <w:szCs w:val="20"/>
        </w:rPr>
        <w:t xml:space="preserve"> staff have read Keeping Children Safe in Education (</w:t>
      </w:r>
      <w:r w:rsidR="00307EC3">
        <w:rPr>
          <w:szCs w:val="20"/>
        </w:rPr>
        <w:t>2020</w:t>
      </w:r>
      <w:r w:rsidR="005E1998" w:rsidRPr="00833951">
        <w:rPr>
          <w:szCs w:val="20"/>
        </w:rPr>
        <w:t>) P</w:t>
      </w:r>
      <w:r w:rsidR="0074029A" w:rsidRPr="00833951">
        <w:rPr>
          <w:szCs w:val="20"/>
        </w:rPr>
        <w:t>art 1 and Annex A and that mechanisms are in place to assist staff in understanding and discharging their roles and responsibilities as set out in the guidance.</w:t>
      </w:r>
    </w:p>
    <w:p w:rsidR="0074029A" w:rsidRPr="00833951" w:rsidRDefault="00965D82" w:rsidP="000E69AC">
      <w:pPr>
        <w:pStyle w:val="ListParagraph"/>
        <w:numPr>
          <w:ilvl w:val="0"/>
          <w:numId w:val="5"/>
        </w:numPr>
        <w:rPr>
          <w:szCs w:val="20"/>
        </w:rPr>
      </w:pPr>
      <w:r>
        <w:rPr>
          <w:szCs w:val="20"/>
        </w:rPr>
        <w:t>T</w:t>
      </w:r>
      <w:r w:rsidR="0074029A" w:rsidRPr="00833951">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Pr>
          <w:szCs w:val="20"/>
        </w:rPr>
        <w:t>eted safer recruitment training.</w:t>
      </w:r>
    </w:p>
    <w:p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gainst staff (including the H</w:t>
      </w:r>
      <w:r w:rsidR="0074029A" w:rsidRPr="00833951">
        <w:rPr>
          <w:szCs w:val="20"/>
        </w:rPr>
        <w:t>eadteacher),</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rsidR="0074029A" w:rsidRPr="00833951" w:rsidRDefault="00965D82" w:rsidP="000E69AC">
      <w:pPr>
        <w:pStyle w:val="ListParagraph"/>
        <w:numPr>
          <w:ilvl w:val="0"/>
          <w:numId w:val="5"/>
        </w:numPr>
        <w:rPr>
          <w:szCs w:val="20"/>
        </w:rPr>
      </w:pPr>
      <w:r>
        <w:rPr>
          <w:szCs w:val="20"/>
        </w:rPr>
        <w:t>A</w:t>
      </w:r>
      <w:r w:rsidR="006E5A39">
        <w:rPr>
          <w:szCs w:val="20"/>
        </w:rPr>
        <w:t xml:space="preserve"> member of the Governing </w:t>
      </w:r>
      <w:r w:rsidR="003E4D31" w:rsidRPr="00833951">
        <w:rPr>
          <w:szCs w:val="20"/>
        </w:rPr>
        <w:t>Board</w:t>
      </w:r>
      <w:r w:rsidR="0074029A" w:rsidRPr="00833951">
        <w:rPr>
          <w:szCs w:val="20"/>
        </w:rPr>
        <w:t>, usually the Chair, is nominated to liaise with the LA on Child Protection issues and in the event of an allegation of abuse made against the Headteacher</w:t>
      </w:r>
      <w:r>
        <w:rPr>
          <w:szCs w:val="20"/>
        </w:rPr>
        <w:t>.</w:t>
      </w:r>
    </w:p>
    <w:p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w:t>
      </w:r>
      <w:r w:rsidR="006E5A39">
        <w:rPr>
          <w:szCs w:val="20"/>
        </w:rPr>
        <w:t xml:space="preserve">Lead (DSL) by the Governing </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deputy(ies)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 DCFP</w:t>
      </w:r>
      <w:r w:rsidR="005E7B81" w:rsidRPr="00833951">
        <w:rPr>
          <w:szCs w:val="20"/>
        </w:rPr>
        <w:t xml:space="preserve"> or other provider</w:t>
      </w:r>
      <w:r>
        <w:rPr>
          <w:szCs w:val="20"/>
        </w:rPr>
        <w:t xml:space="preserve"> every two years.</w:t>
      </w:r>
    </w:p>
    <w:p w:rsidR="0074029A" w:rsidRPr="00833951" w:rsidRDefault="00965D82" w:rsidP="000E69AC">
      <w:pPr>
        <w:pStyle w:val="ListParagraph"/>
        <w:numPr>
          <w:ilvl w:val="0"/>
          <w:numId w:val="5"/>
        </w:numPr>
        <w:rPr>
          <w:szCs w:val="20"/>
        </w:rPr>
      </w:pPr>
      <w:r>
        <w:rPr>
          <w:szCs w:val="20"/>
        </w:rPr>
        <w:t>A</w:t>
      </w:r>
      <w:r w:rsidR="0074029A" w:rsidRPr="00833951">
        <w:rPr>
          <w:szCs w:val="20"/>
        </w:rPr>
        <w:t>ll other staff have safeguarding training updated as appropriate;</w:t>
      </w:r>
      <w:r w:rsidR="00E941AD">
        <w:rPr>
          <w:szCs w:val="20"/>
        </w:rPr>
        <w:t xml:space="preserve"> but at least annually</w:t>
      </w:r>
      <w:r>
        <w:rPr>
          <w:szCs w:val="20"/>
        </w:rPr>
        <w:t>.</w:t>
      </w:r>
    </w:p>
    <w:p w:rsidR="0074029A" w:rsidRPr="00833951" w:rsidRDefault="00965D82" w:rsidP="000E69AC">
      <w:pPr>
        <w:pStyle w:val="ListParagraph"/>
        <w:numPr>
          <w:ilvl w:val="0"/>
          <w:numId w:val="5"/>
        </w:numPr>
        <w:rPr>
          <w:szCs w:val="20"/>
        </w:rPr>
      </w:pPr>
      <w:r>
        <w:rPr>
          <w:szCs w:val="20"/>
        </w:rPr>
        <w:t>A</w:t>
      </w:r>
      <w:r w:rsidR="0074029A" w:rsidRPr="00833951">
        <w:rPr>
          <w:szCs w:val="20"/>
        </w:rPr>
        <w:t>t least one member of the governing body has completed safer recruitment training to be repeated every five years.</w:t>
      </w:r>
    </w:p>
    <w:p w:rsidR="0074029A" w:rsidRPr="00833951" w:rsidRDefault="00965D82" w:rsidP="000E69AC">
      <w:pPr>
        <w:pStyle w:val="ListParagraph"/>
        <w:numPr>
          <w:ilvl w:val="0"/>
          <w:numId w:val="5"/>
        </w:numPr>
        <w:rPr>
          <w:szCs w:val="20"/>
        </w:rPr>
      </w:pPr>
      <w:r>
        <w:rPr>
          <w:szCs w:val="20"/>
        </w:rPr>
        <w:lastRenderedPageBreak/>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rsidR="0074029A" w:rsidRPr="00833951" w:rsidRDefault="0074029A" w:rsidP="0074029A">
      <w:pPr>
        <w:rPr>
          <w:sz w:val="24"/>
          <w:szCs w:val="24"/>
        </w:rPr>
      </w:pPr>
      <w:r w:rsidRPr="00833951">
        <w:rPr>
          <w:sz w:val="24"/>
          <w:szCs w:val="24"/>
        </w:rPr>
        <w:t>The Headteacher will ensur</w:t>
      </w:r>
      <w:r w:rsidR="00965D82">
        <w:rPr>
          <w:sz w:val="24"/>
          <w:szCs w:val="24"/>
        </w:rPr>
        <w:t>e that:</w:t>
      </w:r>
    </w:p>
    <w:p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rsidR="0074029A" w:rsidRPr="00833951" w:rsidRDefault="0074029A" w:rsidP="000E69AC">
      <w:pPr>
        <w:pStyle w:val="ListParagraph"/>
        <w:numPr>
          <w:ilvl w:val="0"/>
          <w:numId w:val="5"/>
        </w:numPr>
        <w:rPr>
          <w:szCs w:val="20"/>
        </w:rPr>
      </w:pPr>
      <w:r w:rsidRPr="00833951">
        <w:rPr>
          <w:szCs w:val="20"/>
        </w:rPr>
        <w:t xml:space="preserve">anyone who has harmed or may pose a risk to a child </w:t>
      </w:r>
      <w:r w:rsidR="00522146" w:rsidRPr="00833951">
        <w:rPr>
          <w:szCs w:val="20"/>
        </w:rPr>
        <w:t>i</w:t>
      </w:r>
      <w:r w:rsidRPr="00833951">
        <w:rPr>
          <w:szCs w:val="20"/>
        </w:rPr>
        <w:t>s referred to the Disclosure and Barring Service.</w:t>
      </w:r>
    </w:p>
    <w:p w:rsidR="0074029A" w:rsidRPr="00833951" w:rsidRDefault="0074029A" w:rsidP="0074029A">
      <w:pPr>
        <w:rPr>
          <w:sz w:val="24"/>
          <w:szCs w:val="24"/>
        </w:rPr>
      </w:pPr>
      <w:r w:rsidRPr="00833951">
        <w:rPr>
          <w:sz w:val="24"/>
          <w:szCs w:val="24"/>
        </w:rPr>
        <w:t>T</w:t>
      </w:r>
      <w:r w:rsidR="00965D82">
        <w:rPr>
          <w:sz w:val="24"/>
          <w:szCs w:val="24"/>
        </w:rPr>
        <w:t>he Designated Safeguarding Lead:</w:t>
      </w:r>
    </w:p>
    <w:p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rsidR="0074029A" w:rsidRPr="00833951" w:rsidRDefault="0074029A" w:rsidP="000E69AC">
      <w:pPr>
        <w:pStyle w:val="ListParagraph"/>
        <w:numPr>
          <w:ilvl w:val="0"/>
          <w:numId w:val="5"/>
        </w:numPr>
        <w:rPr>
          <w:szCs w:val="20"/>
        </w:rPr>
      </w:pPr>
      <w:r w:rsidRPr="00833951">
        <w:rPr>
          <w:szCs w:val="20"/>
        </w:rPr>
        <w:t>is appropriately trained with updates every two years and will refresh their knowledge and skills at regular intervals but at least annually;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refer a child if there are concerns about possible abuse, to the </w:t>
      </w:r>
      <w:r w:rsidR="00335B91" w:rsidRPr="00833951">
        <w:rPr>
          <w:szCs w:val="20"/>
        </w:rPr>
        <w:t>MASH</w:t>
      </w:r>
      <w:r w:rsidR="00335B91" w:rsidRPr="00833951">
        <w:rPr>
          <w:rStyle w:val="FootnoteReference"/>
          <w:szCs w:val="20"/>
        </w:rPr>
        <w:footnoteReference w:id="4"/>
      </w:r>
      <w:r w:rsidR="0074029A" w:rsidRPr="00833951">
        <w:rPr>
          <w:szCs w:val="20"/>
        </w:rPr>
        <w:t xml:space="preserve">, and act as a focal point for staff to discuss concerns.  </w:t>
      </w:r>
      <w:r w:rsidR="00335B91" w:rsidRPr="00833951">
        <w:rPr>
          <w:szCs w:val="20"/>
        </w:rPr>
        <w:t>Enquiries</w:t>
      </w:r>
      <w:r w:rsidR="00A33338" w:rsidRPr="00833951">
        <w:rPr>
          <w:rStyle w:val="FootnoteReference"/>
          <w:szCs w:val="20"/>
        </w:rPr>
        <w:footnoteReference w:id="5"/>
      </w:r>
      <w:r w:rsidR="00335B91" w:rsidRPr="00833951">
        <w:rPr>
          <w:szCs w:val="20"/>
        </w:rPr>
        <w:t xml:space="preserve"> must</w:t>
      </w:r>
      <w:r w:rsidR="0074029A" w:rsidRPr="00833951">
        <w:rPr>
          <w:szCs w:val="20"/>
        </w:rPr>
        <w:t xml:space="preserve"> be </w:t>
      </w:r>
      <w:r w:rsidR="00335B91" w:rsidRPr="00833951">
        <w:rPr>
          <w:szCs w:val="20"/>
        </w:rPr>
        <w:t>followed up</w:t>
      </w:r>
      <w:r w:rsidR="0074029A" w:rsidRPr="00833951">
        <w:rPr>
          <w:szCs w:val="20"/>
        </w:rPr>
        <w:t xml:space="preserve"> in writing,</w:t>
      </w:r>
      <w:r w:rsidR="00335B91" w:rsidRPr="00833951">
        <w:rPr>
          <w:szCs w:val="20"/>
        </w:rPr>
        <w:t xml:space="preserve"> if referred by</w:t>
      </w:r>
      <w:r w:rsidR="0074029A" w:rsidRPr="00833951">
        <w:rPr>
          <w:szCs w:val="20"/>
        </w:rPr>
        <w:t xml:space="preserve"> telephone;</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keep detailed, accurate records, either written or using appropriate online software, of all concerns about a child even if there is no need to make an immediate referral;</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all such records are kept confidential, stored securely and are separate from pupil records, until the child’s 25th birthday;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of </w:t>
      </w:r>
      <w:r w:rsidR="00B40074" w:rsidRPr="00833951">
        <w:rPr>
          <w:szCs w:val="20"/>
        </w:rPr>
        <w:t>DCFP</w:t>
      </w:r>
      <w:r w:rsidR="0074029A" w:rsidRPr="00833951">
        <w:rPr>
          <w:szCs w:val="20"/>
        </w:rPr>
        <w:t xml:space="preserve"> procedures;</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all staff sign to say they have read, understood and agree to work within the School’s child protection policy, </w:t>
      </w:r>
      <w:r w:rsidR="00206F2B" w:rsidRPr="00833951">
        <w:rPr>
          <w:szCs w:val="20"/>
        </w:rPr>
        <w:t>behaviour policy, staff Code of conduct</w:t>
      </w:r>
      <w:r w:rsidR="0074029A" w:rsidRPr="00833951">
        <w:rPr>
          <w:szCs w:val="20"/>
        </w:rPr>
        <w:t xml:space="preserve"> and Keeping Children Safe in Education Part 1 a</w:t>
      </w:r>
      <w:r w:rsidR="00206F2B" w:rsidRPr="00833951">
        <w:rPr>
          <w:szCs w:val="20"/>
        </w:rPr>
        <w:t>nd A</w:t>
      </w:r>
      <w:r w:rsidR="0074029A" w:rsidRPr="00833951">
        <w:rPr>
          <w:szCs w:val="20"/>
        </w:rPr>
        <w:t>nnex A and ensure that the policies are used appropriately;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organise child protection and safeguarding induction, regularly updated training and a minimum of annual updates (including online safety) for all school staff, keep a record of attendance and address any absences;</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Headteacher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the Education Safeguarding Team </w:t>
      </w:r>
      <w:r w:rsidR="00206F2B" w:rsidRPr="00833951">
        <w:rPr>
          <w:szCs w:val="20"/>
        </w:rPr>
        <w:t xml:space="preserve">working on behalf of </w:t>
      </w:r>
      <w:r w:rsidR="0074029A" w:rsidRPr="00833951">
        <w:rPr>
          <w:szCs w:val="20"/>
        </w:rPr>
        <w:t xml:space="preserve"> Devon County Council; </w:t>
      </w:r>
    </w:p>
    <w:p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an understanding of locally agreed processes for providing early help and intervention and will support members of staff </w:t>
      </w:r>
      <w:r w:rsidR="00054C40">
        <w:rPr>
          <w:szCs w:val="20"/>
        </w:rPr>
        <w:t xml:space="preserve">where Early Help and/or </w:t>
      </w:r>
      <w:r w:rsidR="004A3E54">
        <w:rPr>
          <w:szCs w:val="20"/>
        </w:rPr>
        <w:t>Safer Me (concerns around exploitation)</w:t>
      </w:r>
      <w:r w:rsidR="00054C40">
        <w:rPr>
          <w:szCs w:val="20"/>
        </w:rPr>
        <w:t xml:space="preserve"> is a</w:t>
      </w:r>
      <w:r w:rsidR="004A3E54">
        <w:rPr>
          <w:szCs w:val="20"/>
        </w:rPr>
        <w:t>ppropriate</w:t>
      </w:r>
      <w:r w:rsidR="00D9382D">
        <w:rPr>
          <w:szCs w:val="20"/>
        </w:rPr>
        <w:t>; and</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rsidR="0074029A" w:rsidRPr="00833951" w:rsidRDefault="0074029A" w:rsidP="000E69AC">
      <w:pPr>
        <w:pStyle w:val="ListParagraph"/>
        <w:numPr>
          <w:ilvl w:val="0"/>
          <w:numId w:val="6"/>
        </w:numPr>
        <w:rPr>
          <w:szCs w:val="20"/>
        </w:rPr>
      </w:pPr>
      <w:r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833951" w:rsidRDefault="0074029A" w:rsidP="0074029A">
      <w:pPr>
        <w:rPr>
          <w:sz w:val="24"/>
          <w:szCs w:val="24"/>
        </w:rPr>
      </w:pPr>
      <w:r w:rsidRPr="00833951">
        <w:rPr>
          <w:sz w:val="24"/>
          <w:szCs w:val="24"/>
        </w:rPr>
        <w:t>All School Staff</w:t>
      </w:r>
      <w:r w:rsidR="00D9382D">
        <w:rPr>
          <w:sz w:val="24"/>
          <w:szCs w:val="24"/>
        </w:rPr>
        <w:t>:</w:t>
      </w:r>
    </w:p>
    <w:p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rsidR="0074029A" w:rsidRDefault="00D9382D" w:rsidP="000E69AC">
      <w:pPr>
        <w:pStyle w:val="ListParagraph"/>
        <w:numPr>
          <w:ilvl w:val="0"/>
          <w:numId w:val="6"/>
        </w:numPr>
        <w:rPr>
          <w:szCs w:val="20"/>
        </w:rPr>
      </w:pPr>
      <w:r>
        <w:rPr>
          <w:szCs w:val="20"/>
        </w:rPr>
        <w:t>w</w:t>
      </w:r>
      <w:r w:rsidR="0074029A" w:rsidRPr="00833951">
        <w:rPr>
          <w:szCs w:val="20"/>
        </w:rPr>
        <w:t xml:space="preserve">ill refer any safeguarding or child protection concerns to the DSL or if necessary where the child is at immediate risk to the police or MASH; </w:t>
      </w:r>
    </w:p>
    <w:p w:rsidR="004821F6" w:rsidRPr="00833951" w:rsidRDefault="00D9382D" w:rsidP="000E69AC">
      <w:pPr>
        <w:pStyle w:val="ListParagraph"/>
        <w:numPr>
          <w:ilvl w:val="0"/>
          <w:numId w:val="6"/>
        </w:numPr>
        <w:rPr>
          <w:szCs w:val="20"/>
        </w:rPr>
      </w:pPr>
      <w:r>
        <w:rPr>
          <w:szCs w:val="20"/>
        </w:rPr>
        <w:lastRenderedPageBreak/>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 xml:space="preserve">ofessional in Early Help cases; and </w:t>
      </w:r>
    </w:p>
    <w:p w:rsidR="0074029A" w:rsidRPr="00833951" w:rsidRDefault="00D9382D" w:rsidP="000E69AC">
      <w:pPr>
        <w:pStyle w:val="ListParagraph"/>
        <w:numPr>
          <w:ilvl w:val="0"/>
          <w:numId w:val="6"/>
        </w:numPr>
        <w:rPr>
          <w:szCs w:val="20"/>
        </w:rPr>
      </w:pPr>
      <w:r>
        <w:rPr>
          <w:szCs w:val="20"/>
        </w:rPr>
        <w:t>w</w:t>
      </w:r>
      <w:r w:rsidR="0074029A" w:rsidRPr="00833951">
        <w:rPr>
          <w:szCs w:val="20"/>
        </w:rPr>
        <w:t>ill provide a safe environm</w:t>
      </w:r>
      <w:r>
        <w:rPr>
          <w:szCs w:val="20"/>
        </w:rPr>
        <w:t>ent in which children can learn.</w:t>
      </w:r>
    </w:p>
    <w:p w:rsidR="0074029A" w:rsidRPr="00EB0E75" w:rsidRDefault="000C6952" w:rsidP="0074029A">
      <w:pPr>
        <w:rPr>
          <w:sz w:val="24"/>
          <w:szCs w:val="24"/>
        </w:rPr>
      </w:pPr>
      <w:r w:rsidRPr="00833951">
        <w:rPr>
          <w:sz w:val="24"/>
          <w:szCs w:val="24"/>
        </w:rPr>
        <w:t>7.</w:t>
      </w:r>
      <w:r w:rsidRPr="00833951">
        <w:rPr>
          <w:sz w:val="24"/>
          <w:szCs w:val="24"/>
        </w:rPr>
        <w:tab/>
      </w:r>
      <w:r w:rsidR="0074029A" w:rsidRPr="00EB0E75">
        <w:rPr>
          <w:sz w:val="24"/>
          <w:szCs w:val="24"/>
        </w:rPr>
        <w:t>Confidentiality</w:t>
      </w:r>
    </w:p>
    <w:p w:rsidR="0074029A" w:rsidRPr="00833951" w:rsidRDefault="006E5A39" w:rsidP="000E69AC">
      <w:pPr>
        <w:pStyle w:val="ListParagraph"/>
        <w:numPr>
          <w:ilvl w:val="0"/>
          <w:numId w:val="7"/>
        </w:numPr>
        <w:rPr>
          <w:szCs w:val="20"/>
        </w:rPr>
      </w:pPr>
      <w:r>
        <w:rPr>
          <w:szCs w:val="20"/>
        </w:rPr>
        <w:t>TAVISTOCK PRIMARY AND NURSERY</w:t>
      </w:r>
      <w:r w:rsidR="0074029A" w:rsidRPr="00833951">
        <w:rPr>
          <w:szCs w:val="20"/>
        </w:rPr>
        <w:t xml:space="preserve"> School 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rsidR="0074029A" w:rsidRPr="00833951" w:rsidRDefault="0074029A" w:rsidP="000E69AC">
      <w:pPr>
        <w:pStyle w:val="ListParagraph"/>
        <w:numPr>
          <w:ilvl w:val="0"/>
          <w:numId w:val="7"/>
        </w:numPr>
        <w:rPr>
          <w:szCs w:val="20"/>
        </w:rPr>
      </w:pPr>
      <w:r w:rsidRPr="00833951">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833951" w:rsidRDefault="0074029A" w:rsidP="000E69AC">
      <w:pPr>
        <w:pStyle w:val="ListParagraph"/>
        <w:numPr>
          <w:ilvl w:val="0"/>
          <w:numId w:val="7"/>
        </w:numPr>
        <w:rPr>
          <w:szCs w:val="20"/>
        </w:rPr>
      </w:pPr>
      <w:r w:rsidRPr="00833951">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sidRPr="00833951">
        <w:rPr>
          <w:szCs w:val="20"/>
        </w:rPr>
        <w:t>contact the MASH consultation line</w:t>
      </w:r>
      <w:r w:rsidRPr="00833951">
        <w:rPr>
          <w:szCs w:val="20"/>
        </w:rPr>
        <w:t>.</w:t>
      </w:r>
    </w:p>
    <w:p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rsidR="0074029A" w:rsidRDefault="0074029A" w:rsidP="000E69AC">
      <w:pPr>
        <w:pStyle w:val="ListParagraph"/>
        <w:numPr>
          <w:ilvl w:val="0"/>
          <w:numId w:val="8"/>
        </w:numPr>
        <w:rPr>
          <w:szCs w:val="20"/>
        </w:rPr>
      </w:pPr>
      <w:r w:rsidRPr="00833951">
        <w:rPr>
          <w:szCs w:val="20"/>
        </w:rPr>
        <w:t>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w:t>
      </w:r>
      <w:r w:rsidR="00F62A64">
        <w:rPr>
          <w:szCs w:val="20"/>
        </w:rPr>
        <w:t xml:space="preserve">  Abuse can take place wholly online, or technology may be used to facilitate off line abuse. </w:t>
      </w:r>
      <w:r w:rsidRPr="00833951">
        <w:rPr>
          <w:szCs w:val="20"/>
        </w:rPr>
        <w:t xml:space="preserve"> They may be abused by an adult or adults or by another child or children. </w:t>
      </w:r>
    </w:p>
    <w:p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rsidR="0074029A" w:rsidRPr="00833951" w:rsidRDefault="0074029A" w:rsidP="001677C3">
      <w:pPr>
        <w:pStyle w:val="ListParagraph"/>
        <w:numPr>
          <w:ilvl w:val="1"/>
          <w:numId w:val="51"/>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rsidR="0074029A" w:rsidRPr="00833951" w:rsidRDefault="0074029A" w:rsidP="001677C3">
      <w:pPr>
        <w:pStyle w:val="ListParagraph"/>
        <w:numPr>
          <w:ilvl w:val="1"/>
          <w:numId w:val="51"/>
        </w:numPr>
        <w:spacing w:after="0" w:line="240" w:lineRule="auto"/>
        <w:rPr>
          <w:szCs w:val="20"/>
        </w:rPr>
      </w:pPr>
      <w:r w:rsidRPr="00833951">
        <w:rPr>
          <w:szCs w:val="20"/>
        </w:rPr>
        <w:t>child missing from home or care</w:t>
      </w:r>
    </w:p>
    <w:p w:rsidR="0074029A" w:rsidRPr="00833951" w:rsidRDefault="0074029A" w:rsidP="001677C3">
      <w:pPr>
        <w:pStyle w:val="ListParagraph"/>
        <w:numPr>
          <w:ilvl w:val="1"/>
          <w:numId w:val="51"/>
        </w:numPr>
        <w:spacing w:after="0" w:line="240" w:lineRule="auto"/>
        <w:rPr>
          <w:szCs w:val="20"/>
        </w:rPr>
      </w:pPr>
      <w:r w:rsidRPr="00833951">
        <w:rPr>
          <w:szCs w:val="20"/>
        </w:rPr>
        <w:t>child sexual exploitation (CS</w:t>
      </w:r>
      <w:r w:rsidR="00A91D31" w:rsidRPr="00833951">
        <w:rPr>
          <w:szCs w:val="20"/>
        </w:rPr>
        <w:t xml:space="preserve">E) </w:t>
      </w:r>
    </w:p>
    <w:p w:rsidR="0074029A" w:rsidRPr="00833951" w:rsidRDefault="0074029A" w:rsidP="001677C3">
      <w:pPr>
        <w:pStyle w:val="ListParagraph"/>
        <w:numPr>
          <w:ilvl w:val="1"/>
          <w:numId w:val="51"/>
        </w:numPr>
        <w:spacing w:after="0" w:line="240" w:lineRule="auto"/>
        <w:rPr>
          <w:szCs w:val="20"/>
        </w:rPr>
      </w:pPr>
      <w:r w:rsidRPr="00833951">
        <w:rPr>
          <w:szCs w:val="20"/>
        </w:rPr>
        <w:t>bullying includi</w:t>
      </w:r>
      <w:r w:rsidR="00A91D31" w:rsidRPr="00833951">
        <w:rPr>
          <w:szCs w:val="20"/>
        </w:rPr>
        <w:t xml:space="preserve">ng cyberbullying </w:t>
      </w:r>
    </w:p>
    <w:p w:rsidR="0074029A" w:rsidRPr="00833951" w:rsidRDefault="0074029A" w:rsidP="001677C3">
      <w:pPr>
        <w:pStyle w:val="ListParagraph"/>
        <w:numPr>
          <w:ilvl w:val="1"/>
          <w:numId w:val="51"/>
        </w:numPr>
        <w:spacing w:after="0" w:line="240" w:lineRule="auto"/>
        <w:rPr>
          <w:szCs w:val="20"/>
        </w:rPr>
      </w:pPr>
      <w:r w:rsidRPr="00833951">
        <w:rPr>
          <w:szCs w:val="20"/>
        </w:rPr>
        <w:t>domestic ab</w:t>
      </w:r>
      <w:r w:rsidR="00A91D31" w:rsidRPr="00833951">
        <w:rPr>
          <w:szCs w:val="20"/>
        </w:rPr>
        <w:t>use</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drugs </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fabricated or induced illness </w:t>
      </w:r>
    </w:p>
    <w:p w:rsidR="0074029A" w:rsidRPr="00833951" w:rsidRDefault="0074029A" w:rsidP="001677C3">
      <w:pPr>
        <w:pStyle w:val="ListParagraph"/>
        <w:numPr>
          <w:ilvl w:val="1"/>
          <w:numId w:val="51"/>
        </w:numPr>
        <w:spacing w:after="0" w:line="240" w:lineRule="auto"/>
        <w:rPr>
          <w:szCs w:val="20"/>
        </w:rPr>
      </w:pPr>
      <w:r w:rsidRPr="00833951">
        <w:rPr>
          <w:szCs w:val="20"/>
        </w:rPr>
        <w:lastRenderedPageBreak/>
        <w:t xml:space="preserve">faith abuse </w:t>
      </w:r>
    </w:p>
    <w:p w:rsidR="000C6952" w:rsidRPr="00833951" w:rsidRDefault="0074029A" w:rsidP="001677C3">
      <w:pPr>
        <w:pStyle w:val="ListParagraph"/>
        <w:numPr>
          <w:ilvl w:val="1"/>
          <w:numId w:val="51"/>
        </w:numPr>
        <w:spacing w:after="0" w:line="240" w:lineRule="auto"/>
        <w:rPr>
          <w:szCs w:val="20"/>
        </w:rPr>
      </w:pPr>
      <w:r w:rsidRPr="00833951">
        <w:rPr>
          <w:szCs w:val="20"/>
        </w:rPr>
        <w:t>female genital mutilation (FGM)</w:t>
      </w:r>
      <w:r w:rsidR="000C6952" w:rsidRPr="00833951">
        <w:rPr>
          <w:szCs w:val="20"/>
        </w:rPr>
        <w:t xml:space="preserve">  </w:t>
      </w:r>
    </w:p>
    <w:p w:rsidR="0074029A" w:rsidRPr="00833951" w:rsidRDefault="00A91D31" w:rsidP="001677C3">
      <w:pPr>
        <w:pStyle w:val="ListParagraph"/>
        <w:numPr>
          <w:ilvl w:val="1"/>
          <w:numId w:val="51"/>
        </w:numPr>
        <w:spacing w:after="0" w:line="240" w:lineRule="auto"/>
        <w:rPr>
          <w:szCs w:val="20"/>
        </w:rPr>
      </w:pPr>
      <w:r w:rsidRPr="00833951">
        <w:rPr>
          <w:szCs w:val="20"/>
        </w:rPr>
        <w:t>forced marriage</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gangs and youth violence </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gender-based violence/violence against women and girls (VAWG) </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mental health </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private fostering </w:t>
      </w:r>
    </w:p>
    <w:p w:rsidR="0074029A" w:rsidRPr="00833951" w:rsidRDefault="0074029A" w:rsidP="001677C3">
      <w:pPr>
        <w:pStyle w:val="ListParagraph"/>
        <w:numPr>
          <w:ilvl w:val="1"/>
          <w:numId w:val="51"/>
        </w:numPr>
        <w:spacing w:after="0" w:line="240" w:lineRule="auto"/>
        <w:rPr>
          <w:szCs w:val="20"/>
        </w:rPr>
      </w:pPr>
      <w:r w:rsidRPr="00833951">
        <w:rPr>
          <w:szCs w:val="20"/>
        </w:rPr>
        <w:t>radicalisat</w:t>
      </w:r>
      <w:r w:rsidR="00A91D31" w:rsidRPr="00833951">
        <w:rPr>
          <w:szCs w:val="20"/>
        </w:rPr>
        <w:t xml:space="preserve">ion </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youth produced sexual </w:t>
      </w:r>
      <w:r w:rsidR="00A91D31" w:rsidRPr="00833951">
        <w:rPr>
          <w:szCs w:val="20"/>
        </w:rPr>
        <w:t>imagery (sexting)</w:t>
      </w:r>
      <w:r w:rsidRPr="00833951">
        <w:rPr>
          <w:szCs w:val="20"/>
        </w:rPr>
        <w:t xml:space="preserve"> </w:t>
      </w:r>
    </w:p>
    <w:p w:rsidR="0074029A" w:rsidRPr="00833951" w:rsidRDefault="0074029A" w:rsidP="001677C3">
      <w:pPr>
        <w:pStyle w:val="ListParagraph"/>
        <w:numPr>
          <w:ilvl w:val="1"/>
          <w:numId w:val="51"/>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rsidR="0074029A" w:rsidRPr="00833951" w:rsidRDefault="0074029A" w:rsidP="001677C3">
      <w:pPr>
        <w:pStyle w:val="ListParagraph"/>
        <w:numPr>
          <w:ilvl w:val="1"/>
          <w:numId w:val="51"/>
        </w:numPr>
        <w:spacing w:after="0" w:line="240" w:lineRule="auto"/>
        <w:rPr>
          <w:szCs w:val="20"/>
        </w:rPr>
      </w:pPr>
      <w:r w:rsidRPr="00833951">
        <w:rPr>
          <w:szCs w:val="20"/>
        </w:rPr>
        <w:t>trafficking</w:t>
      </w:r>
    </w:p>
    <w:p w:rsidR="0074029A" w:rsidRDefault="0074029A" w:rsidP="001677C3">
      <w:pPr>
        <w:pStyle w:val="ListParagraph"/>
        <w:numPr>
          <w:ilvl w:val="1"/>
          <w:numId w:val="51"/>
        </w:numPr>
        <w:spacing w:after="0" w:line="240" w:lineRule="auto"/>
        <w:rPr>
          <w:szCs w:val="20"/>
        </w:rPr>
      </w:pPr>
      <w:r w:rsidRPr="00833951">
        <w:rPr>
          <w:szCs w:val="20"/>
        </w:rPr>
        <w:t>peer on</w:t>
      </w:r>
      <w:r w:rsidR="00A91D31" w:rsidRPr="00833951">
        <w:rPr>
          <w:szCs w:val="20"/>
        </w:rPr>
        <w:t xml:space="preserve"> peer abuse</w:t>
      </w:r>
    </w:p>
    <w:p w:rsidR="00542EF7" w:rsidRDefault="00542EF7" w:rsidP="001677C3">
      <w:pPr>
        <w:pStyle w:val="ListParagraph"/>
        <w:numPr>
          <w:ilvl w:val="1"/>
          <w:numId w:val="51"/>
        </w:numPr>
        <w:spacing w:after="0" w:line="240" w:lineRule="auto"/>
        <w:rPr>
          <w:szCs w:val="20"/>
        </w:rPr>
      </w:pPr>
      <w:r>
        <w:rPr>
          <w:szCs w:val="20"/>
        </w:rPr>
        <w:t>upskirting</w:t>
      </w:r>
    </w:p>
    <w:p w:rsidR="00542EF7" w:rsidRPr="00833951" w:rsidRDefault="00542EF7" w:rsidP="001677C3">
      <w:pPr>
        <w:pStyle w:val="ListParagraph"/>
        <w:numPr>
          <w:ilvl w:val="1"/>
          <w:numId w:val="51"/>
        </w:numPr>
        <w:spacing w:after="0" w:line="240" w:lineRule="auto"/>
        <w:rPr>
          <w:szCs w:val="20"/>
        </w:rPr>
      </w:pPr>
      <w:r>
        <w:rPr>
          <w:szCs w:val="20"/>
        </w:rPr>
        <w:t>serious violence</w:t>
      </w:r>
    </w:p>
    <w:p w:rsidR="000C6952" w:rsidRPr="00833951" w:rsidRDefault="000C6952" w:rsidP="000C6952">
      <w:pPr>
        <w:spacing w:after="0" w:line="240" w:lineRule="auto"/>
        <w:ind w:left="1080"/>
        <w:rPr>
          <w:szCs w:val="20"/>
        </w:rPr>
      </w:pPr>
    </w:p>
    <w:p w:rsidR="0074029A" w:rsidRPr="00833951" w:rsidRDefault="0074029A" w:rsidP="0074029A">
      <w:pPr>
        <w:rPr>
          <w:szCs w:val="20"/>
        </w:rPr>
      </w:pPr>
      <w:r w:rsidRPr="00833951">
        <w:rPr>
          <w:szCs w:val="20"/>
        </w:rPr>
        <w:t>Staff are aware that behaviours linked to drug taking, alcohol abuse, truanting and sexting put children in danger and that safeguarding issues can manifest themselves via peer on peer abuse.</w:t>
      </w:r>
    </w:p>
    <w:p w:rsidR="0074029A" w:rsidRPr="00833951" w:rsidRDefault="0074029A" w:rsidP="0074029A">
      <w:pPr>
        <w:rPr>
          <w:szCs w:val="20"/>
        </w:rPr>
      </w:pP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833951" w:rsidRDefault="0074029A" w:rsidP="0074029A">
      <w:pPr>
        <w:rPr>
          <w:sz w:val="24"/>
          <w:szCs w:val="24"/>
        </w:rPr>
      </w:pPr>
      <w:r w:rsidRPr="00833951">
        <w:rPr>
          <w:sz w:val="24"/>
          <w:szCs w:val="24"/>
        </w:rPr>
        <w:t>If staff are concerned about a child’s welfare</w:t>
      </w:r>
    </w:p>
    <w:p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sidRPr="00833951">
        <w:rPr>
          <w:szCs w:val="20"/>
        </w:rPr>
        <w:t xml:space="preserve"> (or an electronic alert if the school uses child protection software)</w:t>
      </w:r>
      <w:r w:rsidRPr="00833951">
        <w:rPr>
          <w:szCs w:val="20"/>
        </w:rPr>
        <w:t>. They may also discuss their concerns in person with the DSL but the details of the concern should be recorded in writing.</w:t>
      </w:r>
    </w:p>
    <w:p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rsidR="0074029A" w:rsidRPr="00833951" w:rsidRDefault="006E5A39" w:rsidP="000E69AC">
      <w:pPr>
        <w:pStyle w:val="ListParagraph"/>
        <w:numPr>
          <w:ilvl w:val="0"/>
          <w:numId w:val="9"/>
        </w:numPr>
        <w:rPr>
          <w:szCs w:val="20"/>
        </w:rPr>
      </w:pPr>
      <w:r>
        <w:rPr>
          <w:szCs w:val="20"/>
        </w:rPr>
        <w:t>TAVISTOCK PRIMARY AND NURSERY</w:t>
      </w:r>
      <w:r w:rsidR="0074029A" w:rsidRPr="00833951">
        <w:rPr>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rsidR="0074029A" w:rsidRPr="00833951" w:rsidRDefault="0074029A" w:rsidP="000E69AC">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p>
    <w:p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rsidR="0074029A" w:rsidRPr="00833951" w:rsidRDefault="0074029A" w:rsidP="0074029A">
      <w:pPr>
        <w:rPr>
          <w:sz w:val="24"/>
          <w:szCs w:val="24"/>
        </w:rPr>
      </w:pPr>
      <w:r w:rsidRPr="00833951">
        <w:rPr>
          <w:sz w:val="24"/>
          <w:szCs w:val="24"/>
        </w:rPr>
        <w:t>If a pupil discloses to a member of staff</w:t>
      </w:r>
    </w:p>
    <w:p w:rsidR="0074029A" w:rsidRPr="00833951" w:rsidRDefault="0074029A" w:rsidP="000E69AC">
      <w:pPr>
        <w:pStyle w:val="ListParagraph"/>
        <w:numPr>
          <w:ilvl w:val="0"/>
          <w:numId w:val="10"/>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Default="0074029A" w:rsidP="000E69AC">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rsidR="004D4285" w:rsidRPr="004D4285" w:rsidRDefault="004D4285" w:rsidP="004D4285">
      <w:pPr>
        <w:rPr>
          <w:szCs w:val="20"/>
        </w:rPr>
      </w:pPr>
    </w:p>
    <w:p w:rsidR="0074029A" w:rsidRPr="00833951" w:rsidRDefault="0074029A" w:rsidP="0074029A">
      <w:pPr>
        <w:rPr>
          <w:sz w:val="24"/>
          <w:szCs w:val="24"/>
        </w:rPr>
      </w:pPr>
      <w:r w:rsidRPr="00833951">
        <w:rPr>
          <w:sz w:val="24"/>
          <w:szCs w:val="24"/>
        </w:rPr>
        <w:lastRenderedPageBreak/>
        <w:t>During their conversation with the pupil staff will;</w:t>
      </w:r>
    </w:p>
    <w:p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r w:rsidR="00EB0E75">
        <w:rPr>
          <w:szCs w:val="20"/>
        </w:rPr>
        <w:t xml:space="preserve"> use TED Tell, Explain, Describe</w:t>
      </w:r>
    </w:p>
    <w:p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rsidR="0074029A" w:rsidRPr="00833951" w:rsidRDefault="00D9382D" w:rsidP="000E69AC">
      <w:pPr>
        <w:pStyle w:val="ListParagraph"/>
        <w:numPr>
          <w:ilvl w:val="0"/>
          <w:numId w:val="11"/>
        </w:numPr>
        <w:rPr>
          <w:szCs w:val="20"/>
        </w:rPr>
      </w:pPr>
      <w:r>
        <w:rPr>
          <w:szCs w:val="20"/>
        </w:rPr>
        <w:t>no</w:t>
      </w:r>
      <w:r w:rsidR="0074029A" w:rsidRPr="00833951">
        <w:rPr>
          <w:szCs w:val="20"/>
        </w:rPr>
        <w:t xml:space="preserve">t automatically offer any physical touch as comfort. It may be anything but comforting </w:t>
      </w:r>
      <w:r>
        <w:rPr>
          <w:szCs w:val="20"/>
        </w:rPr>
        <w:t>to a child who is being abused;</w:t>
      </w:r>
    </w:p>
    <w:p w:rsidR="0074029A" w:rsidRPr="00833951" w:rsidRDefault="00D9382D" w:rsidP="000E69AC">
      <w:pPr>
        <w:pStyle w:val="ListParagraph"/>
        <w:numPr>
          <w:ilvl w:val="0"/>
          <w:numId w:val="11"/>
        </w:numPr>
        <w:rPr>
          <w:szCs w:val="20"/>
        </w:rPr>
      </w:pPr>
      <w:r>
        <w:rPr>
          <w:szCs w:val="20"/>
        </w:rPr>
        <w:t>a</w:t>
      </w:r>
      <w:r w:rsidR="0074029A" w:rsidRPr="00833951">
        <w:rPr>
          <w:szCs w:val="20"/>
        </w:rPr>
        <w:t xml:space="preserve">void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rsidR="0074029A" w:rsidRPr="00833951" w:rsidRDefault="00D9382D" w:rsidP="000E69AC">
      <w:pPr>
        <w:pStyle w:val="ListParagraph"/>
        <w:numPr>
          <w:ilvl w:val="0"/>
          <w:numId w:val="11"/>
        </w:numPr>
        <w:tabs>
          <w:tab w:val="left" w:pos="3651"/>
        </w:tabs>
        <w:rPr>
          <w:szCs w:val="20"/>
        </w:rPr>
      </w:pPr>
      <w:r>
        <w:rPr>
          <w:szCs w:val="20"/>
        </w:rPr>
        <w:t>t</w:t>
      </w:r>
      <w:r w:rsidR="0074029A" w:rsidRPr="00833951">
        <w:rPr>
          <w:szCs w:val="20"/>
        </w:rPr>
        <w:t>ell the child what will happen next.</w:t>
      </w:r>
      <w:r w:rsidR="0002212B" w:rsidRPr="00833951">
        <w:rPr>
          <w:szCs w:val="20"/>
        </w:rPr>
        <w:tab/>
      </w:r>
    </w:p>
    <w:p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833951" w:rsidRDefault="0074029A" w:rsidP="0074029A">
      <w:pPr>
        <w:rPr>
          <w:szCs w:val="20"/>
        </w:rPr>
      </w:pPr>
      <w:r w:rsidRPr="00833951">
        <w:rPr>
          <w:szCs w:val="20"/>
        </w:rPr>
        <w:t>The member of staff should write up their conversation as soon as possible on</w:t>
      </w:r>
      <w:r w:rsidR="00960F8E" w:rsidRPr="00833951">
        <w:rPr>
          <w:szCs w:val="20"/>
        </w:rPr>
        <w:t xml:space="preserve"> the Expression of Concern 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833951" w:rsidRDefault="0074029A" w:rsidP="0074029A">
      <w:pPr>
        <w:rPr>
          <w:sz w:val="24"/>
          <w:szCs w:val="24"/>
        </w:rPr>
      </w:pPr>
      <w:r w:rsidRPr="00833951">
        <w:rPr>
          <w:sz w:val="24"/>
          <w:szCs w:val="24"/>
        </w:rPr>
        <w:t>Notifying Parents</w:t>
      </w:r>
      <w:r w:rsidRPr="00833951">
        <w:rPr>
          <w:sz w:val="24"/>
          <w:szCs w:val="24"/>
        </w:rPr>
        <w:tab/>
      </w:r>
    </w:p>
    <w:p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children’s MASH </w:t>
      </w:r>
      <w:r w:rsidR="00DC05B2">
        <w:rPr>
          <w:szCs w:val="20"/>
        </w:rPr>
        <w:t>e.g.</w:t>
      </w:r>
      <w:r w:rsidR="00DE5AF0">
        <w:rPr>
          <w:szCs w:val="20"/>
        </w:rPr>
        <w:t xml:space="preserve"> familial sexual abuse.</w:t>
      </w:r>
    </w:p>
    <w:p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rsidR="0074029A" w:rsidRPr="00833951" w:rsidRDefault="0074029A" w:rsidP="0074029A">
      <w:pPr>
        <w:rPr>
          <w:sz w:val="24"/>
          <w:szCs w:val="24"/>
        </w:rPr>
      </w:pPr>
      <w:r w:rsidRPr="00833951">
        <w:rPr>
          <w:sz w:val="24"/>
          <w:szCs w:val="24"/>
        </w:rPr>
        <w:t>Making a referral</w:t>
      </w:r>
    </w:p>
    <w:p w:rsidR="0074029A" w:rsidRPr="003D0B4F"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children’s MASH </w:t>
      </w:r>
      <w:r w:rsidRPr="00833951">
        <w:rPr>
          <w:szCs w:val="20"/>
        </w:rPr>
        <w:t xml:space="preserve">or other support is appropriate in accordance with </w:t>
      </w:r>
      <w:r w:rsidR="00B40074" w:rsidRPr="003D0B4F">
        <w:rPr>
          <w:szCs w:val="20"/>
        </w:rPr>
        <w:t>Devon Children and Families Partnership</w:t>
      </w:r>
      <w:r w:rsidRPr="003D0B4F">
        <w:rPr>
          <w:szCs w:val="20"/>
        </w:rPr>
        <w:t xml:space="preserve"> Threshold Tool</w:t>
      </w:r>
      <w:r w:rsidR="00F31AB1" w:rsidRPr="003D0B4F">
        <w:rPr>
          <w:rStyle w:val="FootnoteReference"/>
          <w:szCs w:val="20"/>
        </w:rPr>
        <w:footnoteReference w:id="9"/>
      </w:r>
      <w:r w:rsidR="00D9382D" w:rsidRPr="003D0B4F">
        <w:rPr>
          <w:szCs w:val="20"/>
        </w:rPr>
        <w:t>.</w:t>
      </w:r>
    </w:p>
    <w:p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eeded then the DSL should make this rapidly and systems in place to enable this to happen</w:t>
      </w:r>
      <w:r w:rsidRPr="003D0B4F">
        <w:rPr>
          <w:szCs w:val="20"/>
        </w:rPr>
        <w:t>. However, anyone can make a referral and if for any reason a staff member thinks a referral is appropriate and one hasn’t been made they can and should consider making a referral themselves.</w:t>
      </w:r>
    </w:p>
    <w:p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rsidR="0074029A" w:rsidRPr="00833951" w:rsidRDefault="0074029A" w:rsidP="000E69AC">
      <w:pPr>
        <w:pStyle w:val="ListParagraph"/>
        <w:numPr>
          <w:ilvl w:val="0"/>
          <w:numId w:val="12"/>
        </w:numPr>
        <w:rPr>
          <w:szCs w:val="20"/>
        </w:rPr>
      </w:pPr>
      <w:r w:rsidRPr="00833951">
        <w:rPr>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833951" w:rsidRDefault="0074029A" w:rsidP="000E69AC">
      <w:pPr>
        <w:pStyle w:val="ListParagraph"/>
        <w:numPr>
          <w:ilvl w:val="0"/>
          <w:numId w:val="12"/>
        </w:numPr>
        <w:rPr>
          <w:szCs w:val="20"/>
        </w:rPr>
      </w:pPr>
      <w:r w:rsidRPr="00833951">
        <w:rPr>
          <w:szCs w:val="20"/>
        </w:rPr>
        <w:t>If a child is in immediate danger or is at risk of harm a referral should be made to children’s MASH and/or the police immediately. Anybody can make a referral.</w:t>
      </w:r>
    </w:p>
    <w:p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rsidR="0074029A" w:rsidRPr="00833951" w:rsidRDefault="006E5A39" w:rsidP="0074029A">
      <w:pPr>
        <w:rPr>
          <w:szCs w:val="20"/>
        </w:rPr>
      </w:pPr>
      <w:r>
        <w:rPr>
          <w:szCs w:val="20"/>
        </w:rPr>
        <w:t>TAVISTOCK PRIMARY AND NURSERY</w:t>
      </w:r>
      <w:r w:rsidR="0074029A" w:rsidRPr="00833951">
        <w:rPr>
          <w:szCs w:val="20"/>
        </w:rPr>
        <w:t xml:space="preserve"> School recognises that some children are more vulnerable to abuse and neglect and that additional barriers exist when recognising abuse for some children. </w:t>
      </w:r>
    </w:p>
    <w:p w:rsidR="0074029A" w:rsidRPr="00833951" w:rsidRDefault="0074029A" w:rsidP="0074029A">
      <w:pPr>
        <w:rPr>
          <w:szCs w:val="20"/>
        </w:rPr>
      </w:pPr>
      <w:r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rsidR="00D94CA7" w:rsidRPr="00833951" w:rsidRDefault="00D94CA7" w:rsidP="00A9645F">
      <w:pPr>
        <w:pStyle w:val="ListParagraph"/>
        <w:numPr>
          <w:ilvl w:val="0"/>
          <w:numId w:val="11"/>
        </w:numPr>
        <w:rPr>
          <w:szCs w:val="20"/>
        </w:rPr>
      </w:pPr>
      <w:r w:rsidRPr="00833951">
        <w:rPr>
          <w:szCs w:val="20"/>
        </w:rPr>
        <w:t>is disabled and has specific additional needs;</w:t>
      </w:r>
    </w:p>
    <w:p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rsidR="00D94CA7" w:rsidRPr="00833951" w:rsidRDefault="00D94CA7" w:rsidP="00A9645F">
      <w:pPr>
        <w:pStyle w:val="ListParagraph"/>
        <w:numPr>
          <w:ilvl w:val="0"/>
          <w:numId w:val="11"/>
        </w:numPr>
        <w:rPr>
          <w:szCs w:val="20"/>
        </w:rPr>
      </w:pPr>
      <w:r w:rsidRPr="00833951">
        <w:rPr>
          <w:szCs w:val="20"/>
        </w:rPr>
        <w:t>is a young carer;</w:t>
      </w:r>
    </w:p>
    <w:p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rsidR="00D94CA7" w:rsidRPr="00833951" w:rsidRDefault="00D94CA7" w:rsidP="00A9645F">
      <w:pPr>
        <w:pStyle w:val="ListParagraph"/>
        <w:numPr>
          <w:ilvl w:val="0"/>
          <w:numId w:val="11"/>
        </w:numPr>
        <w:rPr>
          <w:szCs w:val="20"/>
        </w:rPr>
      </w:pPr>
      <w:r w:rsidRPr="00833951">
        <w:rPr>
          <w:szCs w:val="20"/>
        </w:rPr>
        <w:t>is misusing drugs or alcohol themselves;</w:t>
      </w:r>
    </w:p>
    <w:p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rsidR="00D94CA7" w:rsidRPr="00833951" w:rsidRDefault="00D94CA7" w:rsidP="00A9645F">
      <w:pPr>
        <w:pStyle w:val="ListParagraph"/>
        <w:numPr>
          <w:ilvl w:val="0"/>
          <w:numId w:val="11"/>
        </w:numPr>
        <w:rPr>
          <w:szCs w:val="20"/>
        </w:rPr>
      </w:pPr>
      <w:r w:rsidRPr="00833951">
        <w:rPr>
          <w:szCs w:val="20"/>
        </w:rPr>
        <w:t>has returned home to their family from care;</w:t>
      </w:r>
    </w:p>
    <w:p w:rsidR="00D94CA7" w:rsidRPr="00833951" w:rsidRDefault="00D94CA7" w:rsidP="00A9645F">
      <w:pPr>
        <w:pStyle w:val="ListParagraph"/>
        <w:numPr>
          <w:ilvl w:val="0"/>
          <w:numId w:val="11"/>
        </w:numPr>
        <w:rPr>
          <w:szCs w:val="20"/>
        </w:rPr>
      </w:pPr>
      <w:r w:rsidRPr="00833951">
        <w:rPr>
          <w:szCs w:val="20"/>
        </w:rPr>
        <w:t>is showing early signs of abuse and/or neglect;</w:t>
      </w:r>
    </w:p>
    <w:p w:rsidR="00D94CA7" w:rsidRPr="00833951" w:rsidRDefault="00D94CA7" w:rsidP="00A9645F">
      <w:pPr>
        <w:pStyle w:val="ListParagraph"/>
        <w:numPr>
          <w:ilvl w:val="0"/>
          <w:numId w:val="11"/>
        </w:numPr>
        <w:rPr>
          <w:szCs w:val="20"/>
        </w:rPr>
      </w:pPr>
      <w:r w:rsidRPr="00833951">
        <w:rPr>
          <w:szCs w:val="20"/>
        </w:rPr>
        <w:t>is at risk of being radicalised or exploited;</w:t>
      </w:r>
    </w:p>
    <w:p w:rsidR="002350D1" w:rsidRPr="00EB0E75" w:rsidRDefault="00DE5AF0" w:rsidP="00A9645F">
      <w:pPr>
        <w:pStyle w:val="ListParagraph"/>
        <w:numPr>
          <w:ilvl w:val="0"/>
          <w:numId w:val="11"/>
        </w:numPr>
        <w:rPr>
          <w:szCs w:val="20"/>
        </w:rPr>
      </w:pPr>
      <w:r w:rsidRPr="00EB0E75">
        <w:rPr>
          <w:szCs w:val="20"/>
        </w:rPr>
        <w:t>is a privately fostered child;</w:t>
      </w:r>
    </w:p>
    <w:p w:rsidR="00DE5AF0" w:rsidRPr="00EB0E75" w:rsidRDefault="00DE5AF0" w:rsidP="00A9645F">
      <w:pPr>
        <w:pStyle w:val="ListParagraph"/>
        <w:numPr>
          <w:ilvl w:val="0"/>
          <w:numId w:val="11"/>
        </w:numPr>
        <w:rPr>
          <w:szCs w:val="20"/>
        </w:rPr>
      </w:pPr>
      <w:r w:rsidRPr="00EB0E75">
        <w:rPr>
          <w:szCs w:val="20"/>
        </w:rPr>
        <w:t>has an imprisoned parent</w:t>
      </w:r>
      <w:r w:rsidR="00D9382D" w:rsidRPr="00EB0E75">
        <w:rPr>
          <w:szCs w:val="20"/>
        </w:rPr>
        <w:t>;</w:t>
      </w:r>
    </w:p>
    <w:p w:rsidR="005565D6" w:rsidRPr="00EB0E75" w:rsidRDefault="005565D6" w:rsidP="00A9645F">
      <w:pPr>
        <w:pStyle w:val="ListParagraph"/>
        <w:numPr>
          <w:ilvl w:val="0"/>
          <w:numId w:val="11"/>
        </w:numPr>
        <w:rPr>
          <w:szCs w:val="20"/>
        </w:rPr>
      </w:pPr>
      <w:r w:rsidRPr="00EB0E75">
        <w:rPr>
          <w:szCs w:val="20"/>
        </w:rPr>
        <w:t>is experiencing mental health, wellbeing difficulties</w:t>
      </w:r>
      <w:r w:rsidR="00D9382D" w:rsidRPr="00EB0E75">
        <w:rPr>
          <w:szCs w:val="20"/>
        </w:rPr>
        <w:t>.</w:t>
      </w:r>
    </w:p>
    <w:p w:rsidR="00A9645F" w:rsidRDefault="00A9645F" w:rsidP="00A9645F">
      <w:pPr>
        <w:spacing w:after="0" w:line="240" w:lineRule="auto"/>
        <w:ind w:left="720"/>
        <w:rPr>
          <w:szCs w:val="20"/>
        </w:rPr>
      </w:pPr>
    </w:p>
    <w:p w:rsidR="0074029A" w:rsidRPr="00833951" w:rsidRDefault="0074029A" w:rsidP="0074029A">
      <w:pPr>
        <w:rPr>
          <w:sz w:val="24"/>
          <w:szCs w:val="24"/>
        </w:rPr>
      </w:pPr>
      <w:r w:rsidRPr="00833951">
        <w:rPr>
          <w:sz w:val="24"/>
          <w:szCs w:val="24"/>
        </w:rPr>
        <w:lastRenderedPageBreak/>
        <w:t>10.</w:t>
      </w:r>
      <w:r w:rsidRPr="00833951">
        <w:rPr>
          <w:sz w:val="24"/>
          <w:szCs w:val="24"/>
        </w:rPr>
        <w:tab/>
        <w:t>Anti-Bullying/Cyberbullying</w:t>
      </w:r>
    </w:p>
    <w:p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833951" w:rsidRDefault="0074029A" w:rsidP="0074029A">
      <w:pPr>
        <w:rPr>
          <w:szCs w:val="20"/>
        </w:rPr>
      </w:pPr>
      <w:r w:rsidRPr="00833951">
        <w:rPr>
          <w:szCs w:val="20"/>
        </w:rPr>
        <w:t>If the bullying is particularly serious, or the anti-bullying procedures a</w:t>
      </w:r>
      <w:r w:rsidR="00585354">
        <w:rPr>
          <w:szCs w:val="20"/>
        </w:rPr>
        <w:t>re seen to be ineffective, the H</w:t>
      </w:r>
      <w:r w:rsidRPr="00833951">
        <w:rPr>
          <w:szCs w:val="20"/>
        </w:rPr>
        <w:t>eadteacher and the DSL will consider implementing child protection procedures.</w:t>
      </w:r>
    </w:p>
    <w:p w:rsidR="0074029A" w:rsidRPr="00833951" w:rsidRDefault="0074029A" w:rsidP="0074029A">
      <w:pPr>
        <w:rPr>
          <w:szCs w:val="20"/>
        </w:rPr>
      </w:pPr>
      <w:r w:rsidRPr="00833951">
        <w:rPr>
          <w:szCs w:val="20"/>
        </w:rPr>
        <w:t>The subject of bullying is addressed at regular intervals in PHSE education.</w:t>
      </w:r>
    </w:p>
    <w:p w:rsidR="0074029A" w:rsidRPr="00833951" w:rsidRDefault="0074029A" w:rsidP="0074029A">
      <w:pPr>
        <w:rPr>
          <w:sz w:val="24"/>
          <w:szCs w:val="24"/>
        </w:rPr>
      </w:pPr>
      <w:r w:rsidRPr="00833951">
        <w:rPr>
          <w:sz w:val="24"/>
          <w:szCs w:val="24"/>
        </w:rPr>
        <w:t>11.</w:t>
      </w:r>
      <w:r w:rsidRPr="00833951">
        <w:rPr>
          <w:sz w:val="24"/>
          <w:szCs w:val="24"/>
        </w:rPr>
        <w:tab/>
        <w:t>Racist Incidents</w:t>
      </w:r>
    </w:p>
    <w:p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rsidR="0074029A" w:rsidRPr="00EB0E75" w:rsidRDefault="006E5A39" w:rsidP="0074029A">
      <w:pPr>
        <w:rPr>
          <w:szCs w:val="20"/>
        </w:rPr>
      </w:pPr>
      <w:r>
        <w:rPr>
          <w:szCs w:val="20"/>
        </w:rPr>
        <w:t>TAVISTOCK PRIMARY AND NURSERY</w:t>
      </w:r>
      <w:r w:rsidR="00917E84" w:rsidRPr="00EB0E75">
        <w:rPr>
          <w:szCs w:val="20"/>
        </w:rPr>
        <w:t xml:space="preserve"> School</w:t>
      </w:r>
      <w:r w:rsidR="0074029A" w:rsidRPr="00EB0E75">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EB0E75">
        <w:rPr>
          <w:rStyle w:val="FootnoteReference"/>
          <w:szCs w:val="20"/>
        </w:rPr>
        <w:footnoteReference w:id="10"/>
      </w:r>
      <w:r w:rsidR="0074029A" w:rsidRPr="00EB0E75">
        <w:rPr>
          <w:szCs w:val="20"/>
        </w:rPr>
        <w:t>.</w:t>
      </w:r>
    </w:p>
    <w:p w:rsidR="0074029A" w:rsidRPr="00833951" w:rsidRDefault="006E5A39" w:rsidP="0074029A">
      <w:pPr>
        <w:rPr>
          <w:szCs w:val="20"/>
        </w:rPr>
      </w:pPr>
      <w:r>
        <w:rPr>
          <w:szCs w:val="20"/>
        </w:rPr>
        <w:t>TAVISTOCK PRIMARY AND NURSERY</w:t>
      </w:r>
      <w:r w:rsidR="00917E84" w:rsidRPr="00833951">
        <w:rPr>
          <w:szCs w:val="20"/>
        </w:rPr>
        <w:t xml:space="preserve"> School</w:t>
      </w:r>
      <w:r w:rsidR="0074029A" w:rsidRPr="0083395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833951" w:rsidRDefault="0074029A" w:rsidP="0074029A">
      <w:pPr>
        <w:rPr>
          <w:szCs w:val="20"/>
        </w:rPr>
      </w:pPr>
      <w:r w:rsidRPr="00833951">
        <w:rPr>
          <w:szCs w:val="20"/>
        </w:rPr>
        <w:t>School staff receive training to help identify early signs of radicalisation and extremism. Indicators of vulnerability to radicalisation are in detailed in Appendix 6.</w:t>
      </w:r>
    </w:p>
    <w:p w:rsidR="0074029A" w:rsidRPr="00833951" w:rsidRDefault="0074029A" w:rsidP="007402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rsidR="0074029A" w:rsidRPr="00833951" w:rsidRDefault="00585354" w:rsidP="0074029A">
      <w:pPr>
        <w:rPr>
          <w:szCs w:val="20"/>
        </w:rPr>
      </w:pPr>
      <w:r>
        <w:rPr>
          <w:szCs w:val="20"/>
        </w:rPr>
        <w:t>The school governors, the Headt</w:t>
      </w:r>
      <w:r w:rsidR="0074029A" w:rsidRPr="00833951">
        <w:rPr>
          <w:szCs w:val="20"/>
        </w:rPr>
        <w:t xml:space="preserve">eacher and the Designated Safeguarding Lead (DSL) will assess the level of risk within the school and put actions in place to reduce that risk.  Risk assessment may include, the use </w:t>
      </w:r>
      <w:r w:rsidR="0074029A" w:rsidRPr="00833951">
        <w:rPr>
          <w:szCs w:val="20"/>
        </w:rPr>
        <w:lastRenderedPageBreak/>
        <w:t xml:space="preserve">of school premises by external agencies, anti-bullying policy and other issues specific to the school’s profile, community and philosophy. </w:t>
      </w:r>
    </w:p>
    <w:p w:rsidR="0074029A" w:rsidRPr="00833951" w:rsidRDefault="0074029A" w:rsidP="0074029A">
      <w:pPr>
        <w:rPr>
          <w:szCs w:val="20"/>
        </w:rPr>
      </w:pPr>
      <w:r w:rsidRPr="0083395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sidRPr="00833951">
        <w:rPr>
          <w:szCs w:val="20"/>
        </w:rPr>
        <w:t xml:space="preserve"> &amp; Cornwall</w:t>
      </w:r>
      <w:r w:rsidRPr="0083395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833951" w:rsidRDefault="0074029A" w:rsidP="0074029A">
      <w:pPr>
        <w:rPr>
          <w:sz w:val="24"/>
          <w:szCs w:val="24"/>
        </w:rPr>
      </w:pPr>
      <w:r w:rsidRPr="00833951">
        <w:rPr>
          <w:sz w:val="24"/>
          <w:szCs w:val="24"/>
        </w:rPr>
        <w:t>13.</w:t>
      </w:r>
      <w:r w:rsidRPr="00833951">
        <w:rPr>
          <w:sz w:val="24"/>
          <w:szCs w:val="24"/>
        </w:rPr>
        <w:tab/>
        <w:t>Domestic Abuse</w:t>
      </w:r>
    </w:p>
    <w:p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rsidR="0074029A" w:rsidRPr="00833951" w:rsidRDefault="0074029A" w:rsidP="0074029A">
      <w:pPr>
        <w:rPr>
          <w:szCs w:val="20"/>
        </w:rPr>
      </w:pPr>
      <w:r w:rsidRPr="0083395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rsidR="00DD2409" w:rsidRPr="00DD2409"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The abuse can be perpetrated by individuals or groups, males or </w:t>
      </w:r>
      <w:r w:rsidR="001C66AB">
        <w:rPr>
          <w:sz w:val="20"/>
          <w:szCs w:val="20"/>
        </w:rPr>
        <w:t>females</w:t>
      </w:r>
      <w:r>
        <w:rPr>
          <w:sz w:val="20"/>
          <w:szCs w:val="20"/>
        </w:rPr>
        <w:t>, and children or adults.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may, or may not, be accompanied by violence or threats of violence.  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More </w:t>
      </w:r>
      <w:r w:rsidR="001C66AB">
        <w:rPr>
          <w:sz w:val="20"/>
          <w:szCs w:val="20"/>
        </w:rPr>
        <w:t>definitions and indicators are included in Appendix 3.</w:t>
      </w:r>
    </w:p>
    <w:p w:rsidR="00DD2409" w:rsidRDefault="00DD2409" w:rsidP="00DD2409">
      <w:pPr>
        <w:pStyle w:val="Default"/>
      </w:pPr>
    </w:p>
    <w:p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r w:rsidR="006E5A39">
        <w:rPr>
          <w:szCs w:val="20"/>
        </w:rPr>
        <w:t>TAVISTOCK PRIMARY AND NURSERY</w:t>
      </w:r>
      <w:r w:rsidRPr="00833951">
        <w:rPr>
          <w:szCs w:val="20"/>
        </w:rPr>
        <w:t xml:space="preserve"> School is aware there is a clear link between 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rsidR="0074029A" w:rsidRPr="00833951" w:rsidRDefault="0074029A" w:rsidP="0074029A">
      <w:pPr>
        <w:rPr>
          <w:szCs w:val="20"/>
        </w:rPr>
      </w:pPr>
      <w:r w:rsidRPr="00833951">
        <w:rPr>
          <w:szCs w:val="20"/>
        </w:rPr>
        <w:t xml:space="preserve">The DSL will use the </w:t>
      </w:r>
      <w:r w:rsidR="00B40074" w:rsidRPr="00833951">
        <w:rPr>
          <w:szCs w:val="20"/>
        </w:rPr>
        <w:t>Devon Children and Families Partnership</w:t>
      </w:r>
      <w:r w:rsidRPr="00833951">
        <w:rPr>
          <w:szCs w:val="20"/>
        </w:rPr>
        <w:t xml:space="preserve"> </w:t>
      </w:r>
      <w:r w:rsidR="00794575">
        <w:rPr>
          <w:szCs w:val="20"/>
        </w:rPr>
        <w:t>Adolescent</w:t>
      </w:r>
      <w:r w:rsidR="001C66AB">
        <w:rPr>
          <w:szCs w:val="20"/>
        </w:rPr>
        <w:t xml:space="preserve"> Safety Framework </w:t>
      </w:r>
      <w:r w:rsidR="00794575">
        <w:rPr>
          <w:szCs w:val="20"/>
        </w:rPr>
        <w:t xml:space="preserve">Safer Me </w:t>
      </w:r>
      <w:r w:rsidR="001C66AB">
        <w:rPr>
          <w:szCs w:val="20"/>
        </w:rPr>
        <w:t>Assessment</w:t>
      </w:r>
      <w:r w:rsidR="002D46AB" w:rsidRPr="00833951">
        <w:rPr>
          <w:rStyle w:val="FootnoteReference"/>
          <w:szCs w:val="20"/>
        </w:rPr>
        <w:footnoteReference w:id="12"/>
      </w:r>
      <w:r w:rsidRPr="00833951">
        <w:rPr>
          <w:szCs w:val="20"/>
        </w:rPr>
        <w:t xml:space="preserve">  on all occasions when there is a concern that a child is being or is at risk of being sexually</w:t>
      </w:r>
      <w:r w:rsidR="001C66AB">
        <w:rPr>
          <w:szCs w:val="20"/>
        </w:rPr>
        <w:t xml:space="preserve"> or criminally</w:t>
      </w:r>
      <w:r w:rsidRPr="00833951">
        <w:rPr>
          <w:szCs w:val="20"/>
        </w:rPr>
        <w:t xml:space="preserve"> exploited or where indicators have been observed that are consistent with a child who is being or who is at risk of being sexually</w:t>
      </w:r>
      <w:r w:rsidR="00794575">
        <w:rPr>
          <w:szCs w:val="20"/>
        </w:rPr>
        <w:t xml:space="preserve"> or criminally</w:t>
      </w:r>
      <w:r w:rsidRPr="00833951">
        <w:rPr>
          <w:szCs w:val="20"/>
        </w:rPr>
        <w:t xml:space="preserve"> exploited.</w:t>
      </w:r>
      <w:r w:rsidR="00DC0ADA">
        <w:rPr>
          <w:szCs w:val="20"/>
        </w:rPr>
        <w:t xml:space="preserve">  The Safer Me Assessment will indicate to the DSL whether a Safer Me Early Help approach or referral to the Exploitation Hub is required.  If the DSL is in any doubt they will contact MASH consultation.</w:t>
      </w:r>
    </w:p>
    <w:p w:rsidR="0074029A" w:rsidRPr="00833951" w:rsidRDefault="00794575" w:rsidP="0074029A">
      <w:pPr>
        <w:rPr>
          <w:szCs w:val="20"/>
        </w:rPr>
      </w:pPr>
      <w:r>
        <w:rPr>
          <w:szCs w:val="20"/>
        </w:rPr>
        <w:lastRenderedPageBreak/>
        <w:t>In all cases if the assessment</w:t>
      </w:r>
      <w:r w:rsidR="0074029A" w:rsidRPr="00833951">
        <w:rPr>
          <w:szCs w:val="20"/>
        </w:rPr>
        <w:t xml:space="preserve"> identified any level of concern the DSL</w:t>
      </w:r>
      <w:r w:rsidR="00542EF7">
        <w:rPr>
          <w:szCs w:val="20"/>
        </w:rPr>
        <w:t xml:space="preserve"> should contact their local MAC</w:t>
      </w:r>
      <w:r w:rsidR="0074029A" w:rsidRPr="00833951">
        <w:rPr>
          <w:szCs w:val="20"/>
        </w:rPr>
        <w:t>E</w:t>
      </w:r>
      <w:r>
        <w:rPr>
          <w:rStyle w:val="FootnoteReference"/>
          <w:szCs w:val="20"/>
        </w:rPr>
        <w:footnoteReference w:id="13"/>
      </w:r>
      <w:r w:rsidR="00DE5AF0">
        <w:rPr>
          <w:szCs w:val="20"/>
        </w:rPr>
        <w:t xml:space="preserve"> (Missing &amp; Child Exploitation)</w:t>
      </w:r>
      <w:r w:rsidR="0074029A" w:rsidRPr="00833951">
        <w:rPr>
          <w:szCs w:val="20"/>
        </w:rPr>
        <w:t xml:space="preserve"> and email the completed </w:t>
      </w:r>
      <w:r>
        <w:rPr>
          <w:szCs w:val="20"/>
        </w:rPr>
        <w:t xml:space="preserve">Safer Me assessment </w:t>
      </w:r>
      <w:r w:rsidR="0074029A" w:rsidRPr="00833951">
        <w:rPr>
          <w:szCs w:val="20"/>
        </w:rPr>
        <w:t>along with a MASH enquiry form.   If a child is in immediate danger the police should be called on 999.</w:t>
      </w:r>
      <w:r>
        <w:rPr>
          <w:szCs w:val="20"/>
        </w:rPr>
        <w:t xml:space="preserve">   </w:t>
      </w:r>
    </w:p>
    <w:p w:rsidR="0074029A" w:rsidRPr="00EB0E75" w:rsidRDefault="006E5A39" w:rsidP="0074029A">
      <w:pPr>
        <w:rPr>
          <w:szCs w:val="20"/>
        </w:rPr>
      </w:pPr>
      <w:r>
        <w:rPr>
          <w:szCs w:val="20"/>
        </w:rPr>
        <w:t>TAVISTOCK PRIMARY AND NURSERY</w:t>
      </w:r>
      <w:r w:rsidR="0074029A" w:rsidRPr="00EB0E75">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EB0E75" w:rsidRDefault="006E5A39" w:rsidP="0074029A">
      <w:pPr>
        <w:rPr>
          <w:szCs w:val="20"/>
        </w:rPr>
      </w:pPr>
      <w:r>
        <w:rPr>
          <w:szCs w:val="20"/>
        </w:rPr>
        <w:t>TAVISTOCK PRIMARY AND NURSERY</w:t>
      </w:r>
      <w:r w:rsidR="0074029A" w:rsidRPr="00EB0E75">
        <w:rPr>
          <w:szCs w:val="20"/>
        </w:rPr>
        <w:t xml:space="preserve"> School includes the risks of sexual</w:t>
      </w:r>
      <w:r w:rsidR="00794575" w:rsidRPr="00EB0E75">
        <w:rPr>
          <w:szCs w:val="20"/>
        </w:rPr>
        <w:t xml:space="preserve"> and criminal</w:t>
      </w:r>
      <w:r w:rsidR="0074029A" w:rsidRPr="00EB0E75">
        <w:rPr>
          <w:szCs w:val="20"/>
        </w:rPr>
        <w:t xml:space="preserve"> exploitation in the PHSE and SRE curriculum. Pupils will be informed of the grooming process and how to protect themselves from people who may potentially be intent on causing harm.  They will be supported in terms of recognising and assessing risk in relation to CSE</w:t>
      </w:r>
      <w:r w:rsidR="00794575" w:rsidRPr="00EB0E75">
        <w:rPr>
          <w:szCs w:val="20"/>
        </w:rPr>
        <w:t>/CCE</w:t>
      </w:r>
      <w:r w:rsidR="0074029A" w:rsidRPr="00EB0E75">
        <w:rPr>
          <w:szCs w:val="20"/>
        </w:rPr>
        <w:t xml:space="preserve">, including online, and knowing how and where to get help. </w:t>
      </w:r>
    </w:p>
    <w:p w:rsidR="0074029A" w:rsidRPr="00EB0E75" w:rsidRDefault="0074029A" w:rsidP="0074029A">
      <w:pPr>
        <w:rPr>
          <w:sz w:val="24"/>
          <w:szCs w:val="24"/>
        </w:rPr>
      </w:pPr>
      <w:r w:rsidRPr="00EB0E75">
        <w:rPr>
          <w:sz w:val="24"/>
          <w:szCs w:val="24"/>
        </w:rPr>
        <w:t>15.</w:t>
      </w:r>
      <w:r w:rsidRPr="00EB0E75">
        <w:rPr>
          <w:sz w:val="24"/>
          <w:szCs w:val="24"/>
        </w:rPr>
        <w:tab/>
        <w:t>Female Genital Mutilation (FGM)</w:t>
      </w:r>
    </w:p>
    <w:p w:rsidR="0074029A" w:rsidRPr="00EB0E75" w:rsidRDefault="0074029A" w:rsidP="0074029A">
      <w:pPr>
        <w:rPr>
          <w:szCs w:val="20"/>
        </w:rPr>
      </w:pPr>
      <w:r w:rsidRPr="00EB0E75">
        <w:rPr>
          <w:szCs w:val="20"/>
        </w:rPr>
        <w:t>Female Genital Mutilation (FGM) is illegal in England and Wales under the FGM Act (2003).  It is a form of child abuse and violence against women.  A mandatory reporting duty requires teachers to repor</w:t>
      </w:r>
      <w:r w:rsidR="00917E84" w:rsidRPr="00EB0E75">
        <w:rPr>
          <w:szCs w:val="20"/>
        </w:rPr>
        <w:t xml:space="preserve">t ‘known’ cases of FGM in under </w:t>
      </w:r>
      <w:r w:rsidRPr="00EB0E75">
        <w:rPr>
          <w:szCs w:val="20"/>
        </w:rPr>
        <w:t>18s, which are identified in the course of their professional work, to the police</w:t>
      </w:r>
      <w:r w:rsidR="002D46AB" w:rsidRPr="00EB0E75">
        <w:rPr>
          <w:rStyle w:val="FootnoteReference"/>
          <w:szCs w:val="20"/>
        </w:rPr>
        <w:footnoteReference w:id="14"/>
      </w:r>
      <w:r w:rsidRPr="00EB0E75">
        <w:rPr>
          <w:szCs w:val="20"/>
        </w:rPr>
        <w:t xml:space="preserve"> . </w:t>
      </w:r>
    </w:p>
    <w:p w:rsidR="0074029A" w:rsidRPr="00833951" w:rsidRDefault="0074029A" w:rsidP="0074029A">
      <w:pPr>
        <w:rPr>
          <w:szCs w:val="20"/>
        </w:rPr>
      </w:pPr>
      <w:r w:rsidRPr="00EB0E75">
        <w:rPr>
          <w:szCs w:val="20"/>
        </w:rPr>
        <w:t xml:space="preserve">The duty applies to all persons in </w:t>
      </w:r>
      <w:r w:rsidR="006E5A39">
        <w:rPr>
          <w:szCs w:val="20"/>
        </w:rPr>
        <w:t>TAVISTOCK PRIMARY AND NURSERY</w:t>
      </w:r>
      <w:r w:rsidRPr="00EB0E75">
        <w:rPr>
          <w:szCs w:val="20"/>
        </w:rPr>
        <w:t xml:space="preserve"> School who is employed or engaged to carry out ‘teaching work’ in the school, whether or not they have qualified </w:t>
      </w:r>
      <w:r w:rsidRPr="00833951">
        <w:rPr>
          <w:szCs w:val="20"/>
        </w:rPr>
        <w:t>teacher status. The duty applies to the individual who becomes aware of the case to make a report.  It should not be transferred to t</w:t>
      </w:r>
      <w:r w:rsidR="001F17EF" w:rsidRPr="00833951">
        <w:rPr>
          <w:szCs w:val="20"/>
        </w:rPr>
        <w:t>he Designated Safeguarding Lead,</w:t>
      </w:r>
      <w:r w:rsidRPr="00833951">
        <w:rPr>
          <w:szCs w:val="20"/>
        </w:rPr>
        <w:t xml:space="preserve"> however the DSL should be informed.</w:t>
      </w:r>
    </w:p>
    <w:p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833951" w:rsidRDefault="0074029A" w:rsidP="0074029A">
      <w:pPr>
        <w:rPr>
          <w:szCs w:val="20"/>
        </w:rPr>
      </w:pPr>
      <w:r w:rsidRPr="00833951">
        <w:rPr>
          <w:szCs w:val="20"/>
        </w:rPr>
        <w:t xml:space="preserve">School staff are </w:t>
      </w:r>
      <w:r w:rsidRPr="00EB0E75">
        <w:rPr>
          <w:szCs w:val="20"/>
        </w:rPr>
        <w:t xml:space="preserve">trained to be aware of risk indicators of FGM which are set out in Appendix 4.  Concerns about FGM outside of the mandatory reporting duty should be reported as per </w:t>
      </w:r>
      <w:r w:rsidR="006E5A39">
        <w:rPr>
          <w:szCs w:val="20"/>
        </w:rPr>
        <w:t>TAVISTOCK PRIMARY AND NURSERY</w:t>
      </w:r>
      <w:r w:rsidRPr="00EB0E75">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w:t>
      </w:r>
      <w:r w:rsidRPr="00833951">
        <w:rPr>
          <w:szCs w:val="20"/>
        </w:rPr>
        <w:t xml:space="preserve">  </w:t>
      </w:r>
    </w:p>
    <w:p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rsidR="0074029A" w:rsidRPr="00833951" w:rsidRDefault="0074029A" w:rsidP="0074029A">
      <w:pPr>
        <w:rPr>
          <w:szCs w:val="20"/>
        </w:rPr>
      </w:pPr>
      <w:r w:rsidRPr="00833951">
        <w:rPr>
          <w:szCs w:val="20"/>
        </w:rPr>
        <w:t xml:space="preserve">There are no circumstances in which a teacher or other member of staff should examine a girl. </w:t>
      </w:r>
    </w:p>
    <w:p w:rsidR="0074029A" w:rsidRPr="00833951" w:rsidRDefault="0074029A" w:rsidP="0074029A">
      <w:pPr>
        <w:rPr>
          <w:sz w:val="24"/>
          <w:szCs w:val="24"/>
        </w:rPr>
      </w:pPr>
      <w:r w:rsidRPr="00833951">
        <w:rPr>
          <w:sz w:val="24"/>
          <w:szCs w:val="24"/>
        </w:rPr>
        <w:t>16.</w:t>
      </w:r>
      <w:r w:rsidRPr="00833951">
        <w:rPr>
          <w:sz w:val="24"/>
          <w:szCs w:val="24"/>
        </w:rPr>
        <w:tab/>
        <w:t>Forced Marriage</w:t>
      </w:r>
    </w:p>
    <w:p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833951" w:rsidRDefault="0074029A" w:rsidP="0074029A">
      <w:pPr>
        <w:rPr>
          <w:szCs w:val="20"/>
        </w:rPr>
      </w:pPr>
      <w:r w:rsidRPr="00833951">
        <w:rPr>
          <w:szCs w:val="20"/>
        </w:rPr>
        <w:lastRenderedPageBreak/>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Pr="00833951" w:rsidRDefault="0074029A" w:rsidP="0074029A">
      <w:pPr>
        <w:rPr>
          <w:szCs w:val="20"/>
        </w:rPr>
      </w:pPr>
      <w:r w:rsidRPr="00833951">
        <w:rPr>
          <w:szCs w:val="20"/>
        </w:rPr>
        <w:t>School staff should never attempt to intervene directly as a school or through a third party. Contact should be made with MASH</w:t>
      </w:r>
      <w:r w:rsidR="00D9382D">
        <w:rPr>
          <w:szCs w:val="20"/>
        </w:rPr>
        <w:t>.</w:t>
      </w:r>
    </w:p>
    <w:p w:rsidR="0074029A" w:rsidRPr="00833951" w:rsidRDefault="00DC0ADA" w:rsidP="0074029A">
      <w:pPr>
        <w:rPr>
          <w:sz w:val="24"/>
          <w:szCs w:val="24"/>
        </w:rPr>
      </w:pPr>
      <w:r>
        <w:rPr>
          <w:sz w:val="24"/>
          <w:szCs w:val="24"/>
        </w:rPr>
        <w:t>17.</w:t>
      </w:r>
      <w:r>
        <w:rPr>
          <w:sz w:val="24"/>
          <w:szCs w:val="24"/>
        </w:rPr>
        <w:tab/>
        <w:t>Honour-based Abuse</w:t>
      </w:r>
    </w:p>
    <w:p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rsidR="0074029A" w:rsidRPr="00833951" w:rsidRDefault="0074029A" w:rsidP="000E69AC">
      <w:pPr>
        <w:pStyle w:val="ListParagraph"/>
        <w:numPr>
          <w:ilvl w:val="0"/>
          <w:numId w:val="15"/>
        </w:numPr>
        <w:rPr>
          <w:szCs w:val="20"/>
        </w:rPr>
      </w:pPr>
      <w:r w:rsidRPr="00833951">
        <w:rPr>
          <w:szCs w:val="20"/>
        </w:rPr>
        <w:t>become involved with a boyfriend or girlfriend from a different culture or religion;</w:t>
      </w:r>
    </w:p>
    <w:p w:rsidR="0074029A" w:rsidRPr="00833951" w:rsidRDefault="0074029A" w:rsidP="000E69AC">
      <w:pPr>
        <w:pStyle w:val="ListParagraph"/>
        <w:numPr>
          <w:ilvl w:val="0"/>
          <w:numId w:val="15"/>
        </w:numPr>
        <w:rPr>
          <w:szCs w:val="20"/>
        </w:rPr>
      </w:pPr>
      <w:r w:rsidRPr="00833951">
        <w:rPr>
          <w:szCs w:val="20"/>
        </w:rPr>
        <w:t>want to get out of an arranged marriage;</w:t>
      </w:r>
    </w:p>
    <w:p w:rsidR="0074029A" w:rsidRPr="00833951" w:rsidRDefault="0074029A" w:rsidP="000E69AC">
      <w:pPr>
        <w:pStyle w:val="ListParagraph"/>
        <w:numPr>
          <w:ilvl w:val="0"/>
          <w:numId w:val="15"/>
        </w:numPr>
        <w:rPr>
          <w:szCs w:val="20"/>
        </w:rPr>
      </w:pPr>
      <w:r w:rsidRPr="00833951">
        <w:rPr>
          <w:szCs w:val="20"/>
        </w:rPr>
        <w:t>want to get out of a forced marriage;</w:t>
      </w:r>
    </w:p>
    <w:p w:rsidR="0074029A" w:rsidRPr="00833951" w:rsidRDefault="0074029A" w:rsidP="000E69AC">
      <w:pPr>
        <w:pStyle w:val="ListParagraph"/>
        <w:numPr>
          <w:ilvl w:val="0"/>
          <w:numId w:val="15"/>
        </w:numPr>
        <w:rPr>
          <w:szCs w:val="20"/>
        </w:rPr>
      </w:pPr>
      <w:r w:rsidRPr="00833951">
        <w:rPr>
          <w:szCs w:val="20"/>
        </w:rPr>
        <w:t>wear clothes or take part in activities that might not be considered traditional within a particular culture.</w:t>
      </w:r>
    </w:p>
    <w:p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Default="006E5A39" w:rsidP="0074029A">
      <w:pPr>
        <w:rPr>
          <w:szCs w:val="20"/>
        </w:rPr>
      </w:pPr>
      <w:r>
        <w:rPr>
          <w:szCs w:val="20"/>
        </w:rPr>
        <w:t>TAVISTOCK PRIMARY AND NURSERY</w:t>
      </w:r>
      <w:r w:rsidR="0074029A" w:rsidRPr="00EB0E75">
        <w:rPr>
          <w:szCs w:val="20"/>
        </w:rPr>
        <w:t xml:space="preserve"> School are aware that if the victim is not offered support following disclosure that the ‘One Chance’ opportunity may</w:t>
      </w:r>
      <w:r w:rsidR="0074029A" w:rsidRPr="00833951">
        <w:rPr>
          <w:szCs w:val="20"/>
        </w:rPr>
        <w:t xml:space="preserve"> be lost. Therefore, all staff are aware of their responsibilities and obligations when they become aware of potential forced marriage, FGM and HBV cases. </w:t>
      </w:r>
    </w:p>
    <w:p w:rsidR="00187E32" w:rsidRDefault="00187E32" w:rsidP="00187E32">
      <w:pPr>
        <w:rPr>
          <w:sz w:val="24"/>
          <w:szCs w:val="24"/>
        </w:rPr>
      </w:pPr>
      <w:r>
        <w:rPr>
          <w:sz w:val="24"/>
          <w:szCs w:val="24"/>
        </w:rPr>
        <w:t xml:space="preserve">19. </w:t>
      </w:r>
      <w:r>
        <w:rPr>
          <w:sz w:val="24"/>
          <w:szCs w:val="24"/>
        </w:rPr>
        <w:tab/>
        <w:t>Mental Health</w:t>
      </w:r>
    </w:p>
    <w:p w:rsidR="00187E32" w:rsidRDefault="00187E32" w:rsidP="00187E32">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rsidR="004D4285" w:rsidRPr="00833951" w:rsidRDefault="00187E32" w:rsidP="0074029A">
      <w:pPr>
        <w:rPr>
          <w:szCs w:val="20"/>
        </w:rPr>
      </w:pPr>
      <w:r>
        <w:rPr>
          <w:szCs w:val="20"/>
        </w:rPr>
        <w:t>How traumatic ACE’s and experiences of abuse and neglect can impact on a child’s mental health, behaviour and education through to adolescence and adulthood will be covered in safeguarding awareness training and updates.  If staff have a mental health concern about a child that is also a safeguarding concern they will share this with the DSL or deputy.</w:t>
      </w:r>
    </w:p>
    <w:p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EB0E75" w:rsidRDefault="0074029A" w:rsidP="0074029A">
      <w:pPr>
        <w:rPr>
          <w:szCs w:val="20"/>
        </w:rPr>
      </w:pPr>
      <w:r w:rsidRPr="00833951">
        <w:rPr>
          <w:szCs w:val="20"/>
        </w:rPr>
        <w:lastRenderedPageBreak/>
        <w:t xml:space="preserve">Private fostering occurs in all cultures, including British culture and children may be privately fostered at any </w:t>
      </w:r>
      <w:r w:rsidRPr="00EB0E75">
        <w:rPr>
          <w:szCs w:val="20"/>
        </w:rPr>
        <w:t>age.</w:t>
      </w:r>
    </w:p>
    <w:p w:rsidR="0074029A" w:rsidRPr="00833951" w:rsidRDefault="006E5A39" w:rsidP="0074029A">
      <w:pPr>
        <w:rPr>
          <w:szCs w:val="20"/>
        </w:rPr>
      </w:pPr>
      <w:r>
        <w:rPr>
          <w:szCs w:val="20"/>
        </w:rPr>
        <w:t>TAVISTOCK PRIMARY AND NURSERY</w:t>
      </w:r>
      <w:r w:rsidR="0074029A" w:rsidRPr="00EB0E75">
        <w:rPr>
          <w:szCs w:val="20"/>
        </w:rPr>
        <w:t xml:space="preserve"> </w:t>
      </w:r>
      <w:r w:rsidR="00917E84" w:rsidRPr="00EB0E75">
        <w:rPr>
          <w:szCs w:val="20"/>
        </w:rPr>
        <w:t>School</w:t>
      </w:r>
      <w:r w:rsidR="0074029A" w:rsidRPr="0083395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833951" w:rsidRDefault="0074029A" w:rsidP="0074029A">
      <w:pPr>
        <w:rPr>
          <w:szCs w:val="20"/>
        </w:rPr>
      </w:pPr>
      <w:r w:rsidRPr="0083395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rsidR="0074029A" w:rsidRPr="00833951" w:rsidRDefault="0074029A" w:rsidP="0074029A">
      <w:pPr>
        <w:rPr>
          <w:szCs w:val="20"/>
        </w:rPr>
      </w:pPr>
      <w:r w:rsidRPr="00EB0E75">
        <w:rPr>
          <w:szCs w:val="20"/>
        </w:rPr>
        <w:t xml:space="preserve">The most common reason for children becoming looked after is as a result of abuse and neglect. </w:t>
      </w:r>
      <w:r w:rsidR="006E5A39">
        <w:rPr>
          <w:szCs w:val="20"/>
        </w:rPr>
        <w:t>TAVISTOCK PRIMARY AND NURSERY</w:t>
      </w:r>
      <w:r w:rsidRPr="00EB0E75">
        <w:rPr>
          <w:szCs w:val="20"/>
        </w:rPr>
        <w:t xml:space="preserve"> school ensures that staff have the necessary skills and understanding to keep looked after</w:t>
      </w:r>
      <w:r w:rsidR="00E02F6D" w:rsidRPr="00EB0E75">
        <w:rPr>
          <w:szCs w:val="20"/>
        </w:rPr>
        <w:t>/previously</w:t>
      </w:r>
      <w:r w:rsidR="00E02F6D" w:rsidRPr="00833951">
        <w:rPr>
          <w:szCs w:val="20"/>
        </w:rPr>
        <w:t xml:space="preserve">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833951" w:rsidRDefault="0074029A" w:rsidP="0074029A">
      <w:pPr>
        <w:rPr>
          <w:szCs w:val="20"/>
        </w:rPr>
      </w:pPr>
      <w:r w:rsidRPr="00833951">
        <w:rPr>
          <w:szCs w:val="20"/>
        </w:rPr>
        <w:t>The designated teache</w:t>
      </w:r>
      <w:r w:rsidR="00CB5702">
        <w:rPr>
          <w:szCs w:val="20"/>
        </w:rPr>
        <w:t>r for looked after children/</w:t>
      </w:r>
      <w:r w:rsidRPr="00833951">
        <w:rPr>
          <w:szCs w:val="20"/>
        </w:rPr>
        <w:t>the DSL have details of the child’s social worker and the name and contact details of the Devon County Council’s virtual school head for children in care.</w:t>
      </w:r>
    </w:p>
    <w:p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After Children’.</w:t>
      </w:r>
    </w:p>
    <w:p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5"/>
      </w:r>
      <w:r w:rsidRPr="00833951">
        <w:rPr>
          <w:szCs w:val="20"/>
        </w:rPr>
        <w:t xml:space="preserve">. </w:t>
      </w:r>
    </w:p>
    <w:p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rsidR="0074029A" w:rsidRPr="00833951" w:rsidRDefault="00222225" w:rsidP="0074029A">
      <w:pPr>
        <w:rPr>
          <w:sz w:val="24"/>
          <w:szCs w:val="24"/>
        </w:rPr>
      </w:pPr>
      <w:r>
        <w:rPr>
          <w:sz w:val="24"/>
          <w:szCs w:val="24"/>
        </w:rPr>
        <w:t>23</w:t>
      </w:r>
      <w:r w:rsidR="0074029A" w:rsidRPr="00833951">
        <w:rPr>
          <w:sz w:val="24"/>
          <w:szCs w:val="24"/>
        </w:rPr>
        <w:t>.</w:t>
      </w:r>
      <w:r w:rsidR="0074029A" w:rsidRPr="00833951">
        <w:rPr>
          <w:sz w:val="24"/>
          <w:szCs w:val="24"/>
        </w:rPr>
        <w:tab/>
        <w:t>Online Safety</w:t>
      </w:r>
    </w:p>
    <w:p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r w:rsidR="00BB5A45" w:rsidRPr="00833951">
        <w:rPr>
          <w:szCs w:val="20"/>
        </w:rPr>
        <w:t>Facebook</w:t>
      </w:r>
      <w:r w:rsidRPr="00833951">
        <w:rPr>
          <w:szCs w:val="20"/>
        </w:rPr>
        <w:t xml:space="preserve">, twitter, </w:t>
      </w:r>
      <w:r w:rsidR="00BB5A45" w:rsidRPr="00833951">
        <w:rPr>
          <w:szCs w:val="20"/>
        </w:rPr>
        <w:t>Instagram, Snapchat and ooV</w:t>
      </w:r>
      <w:r w:rsidRPr="00833951">
        <w:rPr>
          <w:szCs w:val="20"/>
        </w:rPr>
        <w:t>oo.</w:t>
      </w:r>
    </w:p>
    <w:p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rsidR="0074029A" w:rsidRPr="00CB5702" w:rsidRDefault="006E5A39" w:rsidP="0074029A">
      <w:pPr>
        <w:rPr>
          <w:szCs w:val="20"/>
        </w:rPr>
      </w:pPr>
      <w:r>
        <w:rPr>
          <w:szCs w:val="20"/>
        </w:rPr>
        <w:lastRenderedPageBreak/>
        <w:t>TAVISTOCK PRIMARY AND NURSERY</w:t>
      </w:r>
      <w:r w:rsidR="0074029A" w:rsidRPr="00CB5702">
        <w:rPr>
          <w:szCs w:val="20"/>
        </w:rPr>
        <w:t xml:space="preserve"> School has an online safety policy which explains how we try to keep pupils safe in school and how we respond to online safety incidents (See flowchart, Appendix 7). </w:t>
      </w:r>
    </w:p>
    <w:p w:rsidR="00D30B5D" w:rsidRPr="00CB5702" w:rsidRDefault="006E5A39" w:rsidP="0074029A">
      <w:pPr>
        <w:rPr>
          <w:szCs w:val="20"/>
        </w:rPr>
      </w:pPr>
      <w:r>
        <w:rPr>
          <w:szCs w:val="20"/>
        </w:rPr>
        <w:t>TAVISTOCK PRIMARY AND NURSERY</w:t>
      </w:r>
      <w:r w:rsidR="00D30B5D" w:rsidRPr="00CB5702">
        <w:rPr>
          <w:szCs w:val="20"/>
        </w:rPr>
        <w:t xml:space="preserve"> School will also provide advice to parents when pupils are being asked to learn on line at home and consider how best to safeguard both pupils and staff.</w:t>
      </w:r>
    </w:p>
    <w:p w:rsidR="0074029A" w:rsidRPr="00CB5702" w:rsidRDefault="0074029A" w:rsidP="0074029A">
      <w:pPr>
        <w:rPr>
          <w:szCs w:val="20"/>
        </w:rPr>
      </w:pPr>
      <w:r w:rsidRPr="00CB5702">
        <w:rPr>
          <w:szCs w:val="20"/>
        </w:rPr>
        <w:t>Pupils are taught about online safety throughout the curriculum and all staff receive online safety training which is regularly updated. The school online safety co</w:t>
      </w:r>
      <w:r w:rsidR="005E69C8" w:rsidRPr="00CB5702">
        <w:rPr>
          <w:szCs w:val="20"/>
        </w:rPr>
        <w:t xml:space="preserve">-ordinator is </w:t>
      </w:r>
      <w:r w:rsidR="006E5A39">
        <w:rPr>
          <w:szCs w:val="20"/>
        </w:rPr>
        <w:t>TAVISTOCK PRIMARY AND NURSERY</w:t>
      </w:r>
      <w:r w:rsidRPr="00CB5702">
        <w:rPr>
          <w:szCs w:val="20"/>
        </w:rPr>
        <w:t xml:space="preserve"> </w:t>
      </w:r>
      <w:r w:rsidR="00D9382D" w:rsidRPr="00CB5702">
        <w:rPr>
          <w:szCs w:val="20"/>
        </w:rPr>
        <w:t>.</w:t>
      </w:r>
    </w:p>
    <w:p w:rsidR="0074029A" w:rsidRPr="00CB5702" w:rsidRDefault="00222225" w:rsidP="0074029A">
      <w:pPr>
        <w:rPr>
          <w:sz w:val="24"/>
          <w:szCs w:val="24"/>
        </w:rPr>
      </w:pPr>
      <w:r w:rsidRPr="00CB5702">
        <w:rPr>
          <w:sz w:val="24"/>
          <w:szCs w:val="24"/>
        </w:rPr>
        <w:t>24</w:t>
      </w:r>
      <w:r w:rsidR="00EB30ED" w:rsidRPr="00CB5702">
        <w:rPr>
          <w:sz w:val="24"/>
          <w:szCs w:val="24"/>
        </w:rPr>
        <w:t>.</w:t>
      </w:r>
      <w:r w:rsidR="00EB30ED" w:rsidRPr="00CB5702">
        <w:rPr>
          <w:sz w:val="24"/>
          <w:szCs w:val="24"/>
        </w:rPr>
        <w:tab/>
        <w:t>Child on Child Sexual violence and sexual harassment</w:t>
      </w:r>
    </w:p>
    <w:p w:rsidR="00EB30ED" w:rsidRPr="00CB5702" w:rsidRDefault="00CB5702" w:rsidP="00D57CA4">
      <w:pPr>
        <w:rPr>
          <w:szCs w:val="20"/>
        </w:rPr>
      </w:pPr>
      <w:r>
        <w:rPr>
          <w:szCs w:val="20"/>
        </w:rPr>
        <w:t xml:space="preserve">The DSL, Governing </w:t>
      </w:r>
      <w:r w:rsidR="00EB30ED" w:rsidRPr="00CB5702">
        <w:rPr>
          <w:szCs w:val="20"/>
        </w:rPr>
        <w:t>Board and Head Teacher will take due</w:t>
      </w:r>
      <w:r w:rsidR="005D43F4" w:rsidRPr="00CB5702">
        <w:rPr>
          <w:szCs w:val="20"/>
        </w:rPr>
        <w:t xml:space="preserve"> regard to Section 5, KCSiE 2020</w:t>
      </w:r>
      <w:bookmarkStart w:id="2" w:name="_GoBack"/>
      <w:bookmarkEnd w:id="2"/>
    </w:p>
    <w:p w:rsidR="0074029A" w:rsidRPr="00CB5702" w:rsidRDefault="0074029A" w:rsidP="0074029A">
      <w:pPr>
        <w:rPr>
          <w:szCs w:val="20"/>
        </w:rPr>
      </w:pPr>
      <w:r w:rsidRPr="00CB5702">
        <w:rPr>
          <w:szCs w:val="20"/>
        </w:rPr>
        <w:t xml:space="preserve">In most instances, the conduct of pupils towards each other will be covered by our behaviour policy. However, some allegations may be of such a serious nature that they may raise safeguarding concerns. </w:t>
      </w:r>
      <w:r w:rsidR="006E5A39">
        <w:rPr>
          <w:szCs w:val="20"/>
        </w:rPr>
        <w:t>TAVISTOCK PRIMARY AND NURSERY</w:t>
      </w:r>
      <w:r w:rsidRPr="00CB5702">
        <w:rPr>
          <w:szCs w:val="20"/>
        </w:rPr>
        <w:t xml:space="preserve"> School recognise that children are capable of abusing their peers. It will not be passed off as ‘banter’ or ‘part of growing up’. The forms of peer on peer abuse are outlined below.</w:t>
      </w:r>
    </w:p>
    <w:p w:rsidR="0074029A" w:rsidRPr="00833951" w:rsidRDefault="0074029A" w:rsidP="000E69AC">
      <w:pPr>
        <w:pStyle w:val="ListParagraph"/>
        <w:numPr>
          <w:ilvl w:val="0"/>
          <w:numId w:val="16"/>
        </w:numPr>
        <w:rPr>
          <w:szCs w:val="20"/>
        </w:rPr>
      </w:pPr>
      <w:r w:rsidRPr="00833951">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833951" w:rsidRDefault="0074029A" w:rsidP="000E69AC">
      <w:pPr>
        <w:pStyle w:val="ListParagraph"/>
        <w:numPr>
          <w:ilvl w:val="0"/>
          <w:numId w:val="16"/>
        </w:numPr>
        <w:rPr>
          <w:szCs w:val="20"/>
        </w:rPr>
      </w:pPr>
      <w:r w:rsidRPr="00833951">
        <w:rPr>
          <w:szCs w:val="20"/>
        </w:rPr>
        <w:t xml:space="preserve">Child Sexual Exploitation – children under the age of 18 may be sexually abused in the context of exploitative relationships, contexts and situations by peers who are also under 18. </w:t>
      </w:r>
    </w:p>
    <w:p w:rsidR="0074029A" w:rsidRDefault="0074029A" w:rsidP="000E69AC">
      <w:pPr>
        <w:pStyle w:val="ListParagraph"/>
        <w:numPr>
          <w:ilvl w:val="0"/>
          <w:numId w:val="16"/>
        </w:numPr>
        <w:rPr>
          <w:szCs w:val="20"/>
        </w:rPr>
      </w:pPr>
      <w:r w:rsidRPr="00833951">
        <w:rPr>
          <w:szCs w:val="20"/>
        </w:rPr>
        <w:t>Harmful Sexual Behaviour – Children and young people presenting with sexual behaviours that are outside of developmentally ‘normative’ parameters and harmful to themselves and others (For more information, please see Appendix 2).</w:t>
      </w:r>
    </w:p>
    <w:p w:rsidR="00542EF7" w:rsidRPr="00833951" w:rsidRDefault="00542EF7" w:rsidP="000E69AC">
      <w:pPr>
        <w:pStyle w:val="ListParagraph"/>
        <w:numPr>
          <w:ilvl w:val="0"/>
          <w:numId w:val="16"/>
        </w:numPr>
        <w:rPr>
          <w:szCs w:val="20"/>
        </w:rPr>
      </w:pPr>
      <w:r>
        <w:rPr>
          <w:szCs w:val="20"/>
        </w:rPr>
        <w:t>Upskirting – which typically involves taking a picture under a person’s clothing without them knowing, with the intention of viewing their genitals or buttocks to obtain sexual gratification, or cause the victim humiliation, distress or alarm</w:t>
      </w:r>
      <w:r w:rsidR="00D9382D">
        <w:rPr>
          <w:szCs w:val="20"/>
        </w:rPr>
        <w:t>.</w:t>
      </w:r>
    </w:p>
    <w:p w:rsidR="0074029A" w:rsidRPr="00542EF7" w:rsidRDefault="0074029A" w:rsidP="00542EF7">
      <w:pPr>
        <w:pStyle w:val="ListParagraph"/>
        <w:numPr>
          <w:ilvl w:val="0"/>
          <w:numId w:val="16"/>
        </w:numPr>
        <w:rPr>
          <w:szCs w:val="20"/>
        </w:rPr>
      </w:pPr>
      <w:r w:rsidRPr="00542EF7">
        <w:rPr>
          <w:szCs w:val="20"/>
        </w:rPr>
        <w:t>Serious Youth Violence</w:t>
      </w:r>
      <w:r w:rsidR="0062278B">
        <w:rPr>
          <w:rStyle w:val="FootnoteReference"/>
          <w:szCs w:val="20"/>
        </w:rPr>
        <w:footnoteReference w:id="16"/>
      </w:r>
      <w:r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with serious violence and crime.</w:t>
      </w:r>
    </w:p>
    <w:p w:rsidR="00542EF7" w:rsidRPr="00833951" w:rsidRDefault="00542EF7" w:rsidP="00542EF7">
      <w:pPr>
        <w:pStyle w:val="ListParagraph"/>
        <w:rPr>
          <w:szCs w:val="20"/>
        </w:rPr>
      </w:pPr>
    </w:p>
    <w:p w:rsidR="0074029A" w:rsidRDefault="0074029A" w:rsidP="0074029A">
      <w:pPr>
        <w:rPr>
          <w:szCs w:val="20"/>
        </w:rPr>
      </w:pPr>
      <w:r w:rsidRPr="0083395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CB5702" w:rsidRDefault="0074029A" w:rsidP="0074029A">
      <w:pPr>
        <w:rPr>
          <w:szCs w:val="20"/>
        </w:rPr>
      </w:pPr>
      <w:r w:rsidRPr="00833951">
        <w:rPr>
          <w:szCs w:val="20"/>
        </w:rPr>
        <w:t xml:space="preserve">There are also different gender issues that can be prevalent when dealing with peer on peer abuse (i.e. girls </w:t>
      </w:r>
      <w:r w:rsidRPr="00CB5702">
        <w:rPr>
          <w:szCs w:val="20"/>
        </w:rPr>
        <w:t xml:space="preserve">being sexually touched/assaulted or boys being subjected to initiation/hazing type violence). </w:t>
      </w:r>
    </w:p>
    <w:p w:rsidR="0074029A" w:rsidRPr="00CB5702" w:rsidRDefault="006E5A39" w:rsidP="0074029A">
      <w:pPr>
        <w:rPr>
          <w:szCs w:val="20"/>
        </w:rPr>
      </w:pPr>
      <w:r>
        <w:rPr>
          <w:szCs w:val="20"/>
        </w:rPr>
        <w:t>TAVISTOCK PRIMARY AND NURSERY</w:t>
      </w:r>
      <w:r w:rsidR="0074029A" w:rsidRPr="00CB5702">
        <w:rPr>
          <w:szCs w:val="20"/>
        </w:rPr>
        <w:t xml:space="preserve"> School aims to reduce the likelihood of peer on peer abuse through;</w:t>
      </w:r>
    </w:p>
    <w:p w:rsidR="0074029A" w:rsidRPr="00833951" w:rsidRDefault="0074029A" w:rsidP="000E69AC">
      <w:pPr>
        <w:pStyle w:val="ListParagraph"/>
        <w:numPr>
          <w:ilvl w:val="0"/>
          <w:numId w:val="17"/>
        </w:numPr>
        <w:rPr>
          <w:szCs w:val="20"/>
        </w:rPr>
      </w:pPr>
      <w:r w:rsidRPr="00833951">
        <w:rPr>
          <w:szCs w:val="20"/>
        </w:rPr>
        <w:t xml:space="preserve">the established ethos of respect, friendship, courtesy and kindness; </w:t>
      </w:r>
    </w:p>
    <w:p w:rsidR="0074029A" w:rsidRPr="00833951" w:rsidRDefault="0074029A" w:rsidP="000E69AC">
      <w:pPr>
        <w:pStyle w:val="ListParagraph"/>
        <w:numPr>
          <w:ilvl w:val="0"/>
          <w:numId w:val="17"/>
        </w:numPr>
        <w:rPr>
          <w:szCs w:val="20"/>
        </w:rPr>
      </w:pPr>
      <w:r w:rsidRPr="00833951">
        <w:rPr>
          <w:szCs w:val="20"/>
        </w:rPr>
        <w:t xml:space="preserve">high expectations of behaviour; </w:t>
      </w:r>
    </w:p>
    <w:p w:rsidR="0074029A" w:rsidRPr="00833951" w:rsidRDefault="0074029A" w:rsidP="000E69AC">
      <w:pPr>
        <w:pStyle w:val="ListParagraph"/>
        <w:numPr>
          <w:ilvl w:val="0"/>
          <w:numId w:val="17"/>
        </w:numPr>
        <w:rPr>
          <w:szCs w:val="20"/>
        </w:rPr>
      </w:pPr>
      <w:r w:rsidRPr="00833951">
        <w:rPr>
          <w:szCs w:val="20"/>
        </w:rPr>
        <w:t>clear consequences for unacceptable behaviour;</w:t>
      </w:r>
    </w:p>
    <w:p w:rsidR="0074029A" w:rsidRPr="00833951" w:rsidRDefault="0074029A" w:rsidP="000E69AC">
      <w:pPr>
        <w:pStyle w:val="ListParagraph"/>
        <w:numPr>
          <w:ilvl w:val="0"/>
          <w:numId w:val="17"/>
        </w:numPr>
        <w:rPr>
          <w:szCs w:val="20"/>
        </w:rPr>
      </w:pPr>
      <w:r w:rsidRPr="00833951">
        <w:rPr>
          <w:szCs w:val="20"/>
        </w:rPr>
        <w:t>providing a developmentally appropriate PSHE curriculum which develops pupils’ understanding of healthy relationships, acceptable behaviour, consent and keeping themselves safe;</w:t>
      </w:r>
    </w:p>
    <w:p w:rsidR="0074029A" w:rsidRPr="00833951" w:rsidRDefault="0074029A" w:rsidP="000E69AC">
      <w:pPr>
        <w:pStyle w:val="ListParagraph"/>
        <w:numPr>
          <w:ilvl w:val="0"/>
          <w:numId w:val="17"/>
        </w:numPr>
        <w:rPr>
          <w:szCs w:val="20"/>
        </w:rPr>
      </w:pPr>
      <w:r w:rsidRPr="00833951">
        <w:rPr>
          <w:szCs w:val="20"/>
        </w:rPr>
        <w:lastRenderedPageBreak/>
        <w:t>systems for any pupil to raise concerns with staff, knowing that they will be listened to, valued and believed;</w:t>
      </w:r>
    </w:p>
    <w:p w:rsidR="0074029A" w:rsidRPr="00833951" w:rsidRDefault="0074029A" w:rsidP="000E69AC">
      <w:pPr>
        <w:pStyle w:val="ListParagraph"/>
        <w:numPr>
          <w:ilvl w:val="0"/>
          <w:numId w:val="17"/>
        </w:numPr>
        <w:rPr>
          <w:szCs w:val="20"/>
        </w:rPr>
      </w:pPr>
      <w:r w:rsidRPr="00833951">
        <w:rPr>
          <w:szCs w:val="20"/>
        </w:rPr>
        <w:t>robust risk assessments and providing targeted work for pupils identified as being a potential risk to other pupils and those identified as being at risk.</w:t>
      </w:r>
    </w:p>
    <w:p w:rsidR="0074029A" w:rsidRPr="00CB5702" w:rsidRDefault="0074029A" w:rsidP="0074029A">
      <w:pPr>
        <w:rPr>
          <w:szCs w:val="20"/>
        </w:rPr>
      </w:pPr>
      <w:r w:rsidRPr="00833951">
        <w:rPr>
          <w:szCs w:val="20"/>
        </w:rPr>
        <w:t xml:space="preserve">Research indicates that </w:t>
      </w:r>
      <w:r w:rsidRPr="00CB5702">
        <w:rPr>
          <w:szCs w:val="20"/>
        </w:rPr>
        <w:t xml:space="preserve">young people rarely disclose peer on peer abuse and that if they do, it is likely to be to their friends. Therefore, </w:t>
      </w:r>
      <w:r w:rsidR="006E5A39">
        <w:rPr>
          <w:szCs w:val="20"/>
        </w:rPr>
        <w:t>TAVISTOCK PRIMARY AND NURSERY</w:t>
      </w:r>
      <w:r w:rsidRPr="00CB5702">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CB5702" w:rsidRDefault="0074029A" w:rsidP="0074029A">
      <w:pPr>
        <w:rPr>
          <w:szCs w:val="20"/>
        </w:rPr>
      </w:pPr>
      <w:r w:rsidRPr="00CB5702">
        <w:rPr>
          <w:szCs w:val="20"/>
        </w:rPr>
        <w:t xml:space="preserve">Any concerns, disclosures or allegations of peer on peer abuse in any form should be </w:t>
      </w:r>
      <w:r w:rsidR="00917E84" w:rsidRPr="00CB5702">
        <w:rPr>
          <w:szCs w:val="20"/>
        </w:rPr>
        <w:t xml:space="preserve">referred to the DSL using </w:t>
      </w:r>
      <w:r w:rsidR="006E5A39">
        <w:rPr>
          <w:szCs w:val="20"/>
        </w:rPr>
        <w:t>TAVISTOCK PRIMARY AND NURSERY</w:t>
      </w:r>
      <w:r w:rsidR="00917E84" w:rsidRPr="00CB5702">
        <w:rPr>
          <w:szCs w:val="20"/>
        </w:rPr>
        <w:t xml:space="preserve"> S</w:t>
      </w:r>
      <w:r w:rsidRPr="00CB5702">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833951"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(sexting)</w:t>
      </w:r>
      <w:r w:rsidR="002D46AB" w:rsidRPr="00833951">
        <w:rPr>
          <w:rStyle w:val="FootnoteReference"/>
          <w:sz w:val="24"/>
          <w:szCs w:val="24"/>
        </w:rPr>
        <w:footnoteReference w:id="17"/>
      </w:r>
      <w:r w:rsidR="0074029A" w:rsidRPr="00833951">
        <w:rPr>
          <w:sz w:val="24"/>
          <w:szCs w:val="24"/>
        </w:rPr>
        <w:t xml:space="preserve">  </w:t>
      </w:r>
    </w:p>
    <w:p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833951" w:rsidRDefault="0074029A" w:rsidP="0074029A">
      <w:pPr>
        <w:rPr>
          <w:szCs w:val="20"/>
        </w:rPr>
      </w:pPr>
      <w:r w:rsidRPr="00833951">
        <w:rPr>
          <w:szCs w:val="20"/>
        </w:rPr>
        <w:t>Youth produced sexual imagery refers to both images and videos where;</w:t>
      </w:r>
    </w:p>
    <w:p w:rsidR="0074029A" w:rsidRPr="00833951" w:rsidRDefault="0074029A" w:rsidP="000E69AC">
      <w:pPr>
        <w:pStyle w:val="ListParagraph"/>
        <w:numPr>
          <w:ilvl w:val="0"/>
          <w:numId w:val="18"/>
        </w:numPr>
        <w:rPr>
          <w:szCs w:val="20"/>
        </w:rPr>
      </w:pPr>
      <w:r w:rsidRPr="00833951">
        <w:rPr>
          <w:szCs w:val="20"/>
        </w:rPr>
        <w:t>A person under the age of 18 creates and shares sexual imagery of themselves with a peer under the age of 18.</w:t>
      </w:r>
    </w:p>
    <w:p w:rsidR="0074029A" w:rsidRPr="00833951" w:rsidRDefault="0074029A" w:rsidP="000E69AC">
      <w:pPr>
        <w:pStyle w:val="ListParagraph"/>
        <w:numPr>
          <w:ilvl w:val="0"/>
          <w:numId w:val="18"/>
        </w:numPr>
        <w:rPr>
          <w:szCs w:val="20"/>
        </w:rPr>
      </w:pPr>
      <w:r w:rsidRPr="00833951">
        <w:rPr>
          <w:szCs w:val="20"/>
        </w:rPr>
        <w:t>A person under the age of 18 shares sexual imagery created by another person under the age of 18 with a peer under the age of 18 or an adult.</w:t>
      </w:r>
    </w:p>
    <w:p w:rsidR="0074029A" w:rsidRPr="00833951" w:rsidRDefault="0074029A" w:rsidP="000E69AC">
      <w:pPr>
        <w:pStyle w:val="ListParagraph"/>
        <w:numPr>
          <w:ilvl w:val="0"/>
          <w:numId w:val="18"/>
        </w:numPr>
        <w:rPr>
          <w:szCs w:val="20"/>
        </w:rPr>
      </w:pPr>
      <w:r w:rsidRPr="00833951">
        <w:rPr>
          <w:szCs w:val="20"/>
        </w:rPr>
        <w:t>A person under the age if 18 is in possession of sexual imagery created by another person under the age of 18.</w:t>
      </w:r>
    </w:p>
    <w:p w:rsidR="0074029A" w:rsidRPr="00833951" w:rsidRDefault="0074029A" w:rsidP="0074029A">
      <w:pPr>
        <w:rPr>
          <w:szCs w:val="20"/>
        </w:rPr>
      </w:pPr>
      <w:r w:rsidRPr="00833951">
        <w:rPr>
          <w:szCs w:val="20"/>
        </w:rPr>
        <w:t>All incidents of this nature should be treated as a safeguarding concern and in line with the UKCCIS guidance ‘Sexting in schools and colleges: responding to incidents and safeguarding young people’</w:t>
      </w:r>
      <w:r w:rsidR="009B4CBE" w:rsidRPr="00833951">
        <w:rPr>
          <w:rStyle w:val="FootnoteReference"/>
          <w:szCs w:val="20"/>
        </w:rPr>
        <w:footnoteReference w:id="18"/>
      </w:r>
      <w:r w:rsidRPr="00833951">
        <w:rPr>
          <w:szCs w:val="20"/>
        </w:rPr>
        <w:t xml:space="preserve"> . </w:t>
      </w:r>
    </w:p>
    <w:p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833951">
        <w:rPr>
          <w:szCs w:val="20"/>
        </w:rPr>
        <w:t>view,</w:t>
      </w:r>
      <w:r w:rsidRPr="00833951">
        <w:rPr>
          <w:szCs w:val="20"/>
        </w:rPr>
        <w:t xml:space="preserve"> copy or print the youth produced sexual imagery.</w:t>
      </w:r>
    </w:p>
    <w:p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rsidR="0074029A" w:rsidRPr="00833951" w:rsidRDefault="0074029A" w:rsidP="0074029A">
      <w:pPr>
        <w:rPr>
          <w:szCs w:val="20"/>
        </w:rPr>
      </w:pPr>
      <w:r w:rsidRPr="00833951">
        <w:rPr>
          <w:szCs w:val="20"/>
        </w:rPr>
        <w:lastRenderedPageBreak/>
        <w:t xml:space="preserve">Immediate referral at the initial review stage should be made </w:t>
      </w:r>
      <w:r w:rsidR="00917E84" w:rsidRPr="00833951">
        <w:rPr>
          <w:szCs w:val="20"/>
        </w:rPr>
        <w:t>to MASH</w:t>
      </w:r>
      <w:r w:rsidRPr="00833951">
        <w:rPr>
          <w:szCs w:val="20"/>
        </w:rPr>
        <w:t>/Police if;</w:t>
      </w:r>
    </w:p>
    <w:p w:rsidR="0074029A" w:rsidRPr="00833951" w:rsidRDefault="0074029A" w:rsidP="000E69AC">
      <w:pPr>
        <w:pStyle w:val="ListParagraph"/>
        <w:numPr>
          <w:ilvl w:val="0"/>
          <w:numId w:val="19"/>
        </w:numPr>
        <w:rPr>
          <w:szCs w:val="20"/>
        </w:rPr>
      </w:pPr>
      <w:r w:rsidRPr="00833951">
        <w:rPr>
          <w:szCs w:val="20"/>
        </w:rPr>
        <w:t>The incident involves an adult;</w:t>
      </w:r>
    </w:p>
    <w:p w:rsidR="0074029A" w:rsidRPr="00833951" w:rsidRDefault="0074029A" w:rsidP="000E69AC">
      <w:pPr>
        <w:pStyle w:val="ListParagraph"/>
        <w:numPr>
          <w:ilvl w:val="0"/>
          <w:numId w:val="19"/>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rsidR="0074029A" w:rsidRPr="00833951" w:rsidRDefault="0074029A" w:rsidP="000E69AC">
      <w:pPr>
        <w:pStyle w:val="ListParagraph"/>
        <w:numPr>
          <w:ilvl w:val="0"/>
          <w:numId w:val="19"/>
        </w:numPr>
        <w:rPr>
          <w:szCs w:val="20"/>
        </w:rPr>
      </w:pPr>
      <w:r w:rsidRPr="00833951">
        <w:rPr>
          <w:szCs w:val="20"/>
        </w:rPr>
        <w:t>What you know about the imagery suggests the content depicts sexual acts which are unusual for the child’s development stage or are violent;</w:t>
      </w:r>
    </w:p>
    <w:p w:rsidR="0074029A" w:rsidRPr="00833951" w:rsidRDefault="0074029A" w:rsidP="000E69AC">
      <w:pPr>
        <w:pStyle w:val="ListParagraph"/>
        <w:numPr>
          <w:ilvl w:val="0"/>
          <w:numId w:val="19"/>
        </w:numPr>
        <w:rPr>
          <w:szCs w:val="20"/>
        </w:rPr>
      </w:pPr>
      <w:r w:rsidRPr="00833951">
        <w:rPr>
          <w:szCs w:val="20"/>
        </w:rPr>
        <w:t>The imagery involves sexual acts;</w:t>
      </w:r>
    </w:p>
    <w:p w:rsidR="0074029A" w:rsidRPr="00833951" w:rsidRDefault="0074029A" w:rsidP="000E69AC">
      <w:pPr>
        <w:pStyle w:val="ListParagraph"/>
        <w:numPr>
          <w:ilvl w:val="0"/>
          <w:numId w:val="19"/>
        </w:numPr>
        <w:rPr>
          <w:szCs w:val="20"/>
        </w:rPr>
      </w:pPr>
      <w:r w:rsidRPr="00833951">
        <w:rPr>
          <w:szCs w:val="20"/>
        </w:rPr>
        <w:t>The imagery involves anyone aged 12 or under;</w:t>
      </w:r>
    </w:p>
    <w:p w:rsidR="0074029A" w:rsidRPr="00833951" w:rsidRDefault="0074029A" w:rsidP="000E69AC">
      <w:pPr>
        <w:pStyle w:val="ListParagraph"/>
        <w:numPr>
          <w:ilvl w:val="0"/>
          <w:numId w:val="19"/>
        </w:numPr>
        <w:rPr>
          <w:szCs w:val="20"/>
        </w:rPr>
      </w:pPr>
      <w:r w:rsidRPr="00833951">
        <w:rPr>
          <w:szCs w:val="20"/>
        </w:rPr>
        <w:t>There is reason to believe a child is at immediate risk of harm owing to the sharing of the imagery, for example the child is presenting as suicidal or self-harming.</w:t>
      </w:r>
    </w:p>
    <w:p w:rsidR="0074029A" w:rsidRPr="00833951" w:rsidRDefault="0074029A" w:rsidP="0074029A">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rsidR="0074029A" w:rsidRPr="00833951" w:rsidRDefault="0074029A" w:rsidP="0074029A">
      <w:pPr>
        <w:rPr>
          <w:szCs w:val="20"/>
        </w:rPr>
      </w:pPr>
      <w:r w:rsidRPr="00833951">
        <w:rPr>
          <w:szCs w:val="20"/>
        </w:rPr>
        <w:t>In applying judgement the DSL will consider if;</w:t>
      </w:r>
    </w:p>
    <w:p w:rsidR="0074029A" w:rsidRPr="00833951" w:rsidRDefault="0074029A" w:rsidP="000E69AC">
      <w:pPr>
        <w:pStyle w:val="ListParagraph"/>
        <w:numPr>
          <w:ilvl w:val="0"/>
          <w:numId w:val="20"/>
        </w:numPr>
        <w:rPr>
          <w:szCs w:val="20"/>
        </w:rPr>
      </w:pPr>
      <w:r w:rsidRPr="00833951">
        <w:rPr>
          <w:szCs w:val="20"/>
        </w:rPr>
        <w:t>there is a significant age difference between the sender/receiver;</w:t>
      </w:r>
    </w:p>
    <w:p w:rsidR="0074029A" w:rsidRPr="00833951" w:rsidRDefault="0074029A" w:rsidP="000E69AC">
      <w:pPr>
        <w:pStyle w:val="ListParagraph"/>
        <w:numPr>
          <w:ilvl w:val="0"/>
          <w:numId w:val="20"/>
        </w:numPr>
        <w:rPr>
          <w:szCs w:val="20"/>
        </w:rPr>
      </w:pPr>
      <w:r w:rsidRPr="00833951">
        <w:rPr>
          <w:szCs w:val="20"/>
        </w:rPr>
        <w:t>there is any coercion or encouragement beyond the sender/receiver;</w:t>
      </w:r>
    </w:p>
    <w:p w:rsidR="0074029A" w:rsidRPr="00833951" w:rsidRDefault="0074029A" w:rsidP="000E69AC">
      <w:pPr>
        <w:pStyle w:val="ListParagraph"/>
        <w:numPr>
          <w:ilvl w:val="0"/>
          <w:numId w:val="20"/>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rsidR="0074029A" w:rsidRPr="00833951" w:rsidRDefault="0074029A" w:rsidP="000E69AC">
      <w:pPr>
        <w:pStyle w:val="ListParagraph"/>
        <w:numPr>
          <w:ilvl w:val="0"/>
          <w:numId w:val="20"/>
        </w:numPr>
        <w:rPr>
          <w:szCs w:val="20"/>
        </w:rPr>
      </w:pPr>
      <w:r w:rsidRPr="00833951">
        <w:rPr>
          <w:szCs w:val="20"/>
        </w:rPr>
        <w:t>the child is more vulnerable than usual i.e. at risk;</w:t>
      </w:r>
    </w:p>
    <w:p w:rsidR="0074029A" w:rsidRPr="00833951" w:rsidRDefault="0074029A" w:rsidP="000E69AC">
      <w:pPr>
        <w:pStyle w:val="ListParagraph"/>
        <w:numPr>
          <w:ilvl w:val="0"/>
          <w:numId w:val="20"/>
        </w:numPr>
        <w:rPr>
          <w:szCs w:val="20"/>
        </w:rPr>
      </w:pPr>
      <w:r w:rsidRPr="00833951">
        <w:rPr>
          <w:szCs w:val="20"/>
        </w:rPr>
        <w:t>there is a significant impact on the children involved;</w:t>
      </w:r>
    </w:p>
    <w:p w:rsidR="0074029A" w:rsidRPr="00833951" w:rsidRDefault="0074029A" w:rsidP="000E69AC">
      <w:pPr>
        <w:pStyle w:val="ListParagraph"/>
        <w:numPr>
          <w:ilvl w:val="0"/>
          <w:numId w:val="20"/>
        </w:numPr>
        <w:rPr>
          <w:szCs w:val="20"/>
        </w:rPr>
      </w:pPr>
      <w:r w:rsidRPr="00833951">
        <w:rPr>
          <w:szCs w:val="20"/>
        </w:rPr>
        <w:t>the image is of a severe or extreme nature;</w:t>
      </w:r>
    </w:p>
    <w:p w:rsidR="0074029A" w:rsidRPr="00833951" w:rsidRDefault="0074029A" w:rsidP="000E69AC">
      <w:pPr>
        <w:pStyle w:val="ListParagraph"/>
        <w:numPr>
          <w:ilvl w:val="0"/>
          <w:numId w:val="20"/>
        </w:numPr>
        <w:rPr>
          <w:szCs w:val="20"/>
        </w:rPr>
      </w:pPr>
      <w:r w:rsidRPr="00833951">
        <w:rPr>
          <w:szCs w:val="20"/>
        </w:rPr>
        <w:t>the child involved understands consent;</w:t>
      </w:r>
    </w:p>
    <w:p w:rsidR="0074029A" w:rsidRPr="00833951" w:rsidRDefault="0074029A" w:rsidP="000E69AC">
      <w:pPr>
        <w:pStyle w:val="ListParagraph"/>
        <w:numPr>
          <w:ilvl w:val="0"/>
          <w:numId w:val="20"/>
        </w:numPr>
        <w:rPr>
          <w:szCs w:val="20"/>
        </w:rPr>
      </w:pPr>
      <w:r w:rsidRPr="00833951">
        <w:rPr>
          <w:szCs w:val="20"/>
        </w:rPr>
        <w:t>the situation is isolated or if the image been more widely distributed;</w:t>
      </w:r>
    </w:p>
    <w:p w:rsidR="0074029A" w:rsidRPr="00833951" w:rsidRDefault="0074029A" w:rsidP="000E69AC">
      <w:pPr>
        <w:pStyle w:val="ListParagraph"/>
        <w:numPr>
          <w:ilvl w:val="0"/>
          <w:numId w:val="20"/>
        </w:numPr>
        <w:rPr>
          <w:szCs w:val="20"/>
        </w:rPr>
      </w:pPr>
      <w:r w:rsidRPr="00833951">
        <w:rPr>
          <w:szCs w:val="20"/>
        </w:rPr>
        <w:t>there other circumstances relating to either the sender or recipient that may add cause for concern i.e. difficult home circumstances;</w:t>
      </w:r>
    </w:p>
    <w:p w:rsidR="0074029A" w:rsidRPr="00833951" w:rsidRDefault="0074029A" w:rsidP="000E69AC">
      <w:pPr>
        <w:pStyle w:val="ListParagraph"/>
        <w:numPr>
          <w:ilvl w:val="0"/>
          <w:numId w:val="20"/>
        </w:numPr>
        <w:rPr>
          <w:szCs w:val="20"/>
        </w:rPr>
      </w:pPr>
      <w:r w:rsidRPr="00833951">
        <w:rPr>
          <w:szCs w:val="20"/>
        </w:rPr>
        <w:t>the children have been involved in incidents relating to youth produced imagery before.</w:t>
      </w:r>
    </w:p>
    <w:p w:rsidR="0074029A" w:rsidRPr="00833951" w:rsidRDefault="0074029A" w:rsidP="0074029A">
      <w:pPr>
        <w:rPr>
          <w:szCs w:val="20"/>
        </w:rPr>
      </w:pPr>
      <w:r w:rsidRPr="00833951">
        <w:rPr>
          <w:szCs w:val="20"/>
        </w:rPr>
        <w:t>If any of these circumstances are present the situation will be escalated according to our child protection procedures, including reporting to the police or MASH. Otherwise, the situation will be managed within the school.</w:t>
      </w:r>
    </w:p>
    <w:p w:rsidR="0074029A" w:rsidRPr="00833951" w:rsidRDefault="00B32E3D" w:rsidP="0074029A">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rsidR="0074029A" w:rsidRPr="00833951" w:rsidRDefault="00222225" w:rsidP="0074029A">
      <w:pPr>
        <w:rPr>
          <w:sz w:val="24"/>
          <w:szCs w:val="24"/>
        </w:rPr>
      </w:pPr>
      <w:r>
        <w:rPr>
          <w:sz w:val="24"/>
          <w:szCs w:val="24"/>
        </w:rPr>
        <w:t>26</w:t>
      </w:r>
      <w:r w:rsidR="0074029A" w:rsidRPr="00833951">
        <w:rPr>
          <w:sz w:val="24"/>
          <w:szCs w:val="24"/>
        </w:rPr>
        <w:t>.</w:t>
      </w:r>
      <w:r w:rsidR="0074029A" w:rsidRPr="00833951">
        <w:rPr>
          <w:sz w:val="24"/>
          <w:szCs w:val="24"/>
        </w:rPr>
        <w:tab/>
        <w:t>Allegations against staff</w:t>
      </w:r>
    </w:p>
    <w:p w:rsidR="0074029A" w:rsidRPr="00833951" w:rsidRDefault="0074029A" w:rsidP="0074029A">
      <w:pPr>
        <w:rPr>
          <w:szCs w:val="20"/>
        </w:rPr>
      </w:pPr>
      <w:r w:rsidRPr="0083395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833951" w:rsidRDefault="0074029A" w:rsidP="0074029A">
      <w:pPr>
        <w:rPr>
          <w:szCs w:val="20"/>
        </w:rPr>
      </w:pPr>
      <w:r w:rsidRPr="00833951">
        <w:rPr>
          <w:szCs w:val="20"/>
        </w:rPr>
        <w:t>Guidance about conduct and safe practice, including safe use of mobile phones by st</w:t>
      </w:r>
      <w:r w:rsidR="00585354">
        <w:rPr>
          <w:szCs w:val="20"/>
        </w:rPr>
        <w:t xml:space="preserve">aff </w:t>
      </w:r>
      <w:r w:rsidRPr="00833951">
        <w:rPr>
          <w:szCs w:val="20"/>
        </w:rPr>
        <w:t>and volunteers will be given at induction</w:t>
      </w:r>
      <w:r w:rsidR="009B4CBE" w:rsidRPr="00833951">
        <w:rPr>
          <w:rStyle w:val="FootnoteReference"/>
          <w:szCs w:val="20"/>
        </w:rPr>
        <w:footnoteReference w:id="19"/>
      </w:r>
      <w:r w:rsidR="009B4CBE" w:rsidRPr="00833951">
        <w:rPr>
          <w:szCs w:val="20"/>
        </w:rPr>
        <w:t>.</w:t>
      </w:r>
      <w:r w:rsidRPr="00833951">
        <w:rPr>
          <w:szCs w:val="20"/>
        </w:rPr>
        <w:t xml:space="preserve"> </w:t>
      </w:r>
    </w:p>
    <w:p w:rsidR="0074029A" w:rsidRPr="00833951" w:rsidRDefault="0074029A" w:rsidP="0074029A">
      <w:pPr>
        <w:rPr>
          <w:szCs w:val="20"/>
        </w:rPr>
      </w:pPr>
      <w:r w:rsidRPr="00833951">
        <w:rPr>
          <w:szCs w:val="20"/>
        </w:rPr>
        <w:t>We understand that a pupil may make an allegation against a member of staff or staff may have concerns about another staff member.</w:t>
      </w:r>
    </w:p>
    <w:p w:rsidR="0074029A" w:rsidRPr="00833951" w:rsidRDefault="0074029A" w:rsidP="0074029A">
      <w:pPr>
        <w:rPr>
          <w:szCs w:val="20"/>
        </w:rPr>
      </w:pPr>
      <w:r w:rsidRPr="00833951">
        <w:rPr>
          <w:szCs w:val="20"/>
        </w:rPr>
        <w:t xml:space="preserve">If such an allegation is made, or information is received which suggests that a person </w:t>
      </w:r>
      <w:r w:rsidR="00917E84" w:rsidRPr="00833951">
        <w:rPr>
          <w:szCs w:val="20"/>
        </w:rPr>
        <w:t>m</w:t>
      </w:r>
      <w:r w:rsidRPr="00833951">
        <w:rPr>
          <w:szCs w:val="20"/>
        </w:rPr>
        <w:t>ay be unsuitable to work with children, the member of staff receiving the allegation or aware of the information, will immediately inform the Headteacher</w:t>
      </w:r>
      <w:r w:rsidR="009B4CBE" w:rsidRPr="00833951">
        <w:rPr>
          <w:rStyle w:val="FootnoteReference"/>
          <w:szCs w:val="20"/>
        </w:rPr>
        <w:footnoteReference w:id="20"/>
      </w:r>
      <w:r w:rsidRPr="00833951">
        <w:rPr>
          <w:szCs w:val="20"/>
        </w:rPr>
        <w:t xml:space="preserve"> .</w:t>
      </w:r>
    </w:p>
    <w:p w:rsidR="0074029A" w:rsidRPr="00833951" w:rsidRDefault="0074029A" w:rsidP="0074029A">
      <w:pPr>
        <w:rPr>
          <w:szCs w:val="20"/>
        </w:rPr>
      </w:pPr>
      <w:r w:rsidRPr="00833951">
        <w:rPr>
          <w:szCs w:val="20"/>
        </w:rPr>
        <w:lastRenderedPageBreak/>
        <w:t xml:space="preserve">The Headteacher on all such occasions will discuss the content of the allegation with the </w:t>
      </w:r>
      <w:r w:rsidRPr="00833951">
        <w:rPr>
          <w:szCs w:val="20"/>
        </w:rPr>
        <w:tab/>
        <w:t>Local Authority Designated Officer (LADO)</w:t>
      </w:r>
      <w:r w:rsidR="009B4CBE" w:rsidRPr="00833951">
        <w:rPr>
          <w:rStyle w:val="FootnoteReference"/>
          <w:szCs w:val="20"/>
        </w:rPr>
        <w:footnoteReference w:id="21"/>
      </w:r>
      <w:r w:rsidRPr="00833951">
        <w:rPr>
          <w:szCs w:val="20"/>
        </w:rPr>
        <w:t xml:space="preserve">  at the earliest</w:t>
      </w:r>
      <w:r w:rsidR="00B32E3D" w:rsidRPr="00833951">
        <w:rPr>
          <w:szCs w:val="20"/>
        </w:rPr>
        <w:t xml:space="preserve"> opportunity and before taking </w:t>
      </w:r>
      <w:r w:rsidRPr="00833951">
        <w:rPr>
          <w:szCs w:val="20"/>
        </w:rPr>
        <w:t>any further action.</w:t>
      </w:r>
    </w:p>
    <w:p w:rsidR="0074029A" w:rsidRPr="00833951" w:rsidRDefault="00B421AC" w:rsidP="0074029A">
      <w:pPr>
        <w:rPr>
          <w:szCs w:val="20"/>
        </w:rPr>
      </w:pPr>
      <w:r w:rsidRPr="00833951">
        <w:rPr>
          <w:szCs w:val="20"/>
        </w:rPr>
        <w:t>If</w:t>
      </w:r>
      <w:r w:rsidR="0074029A" w:rsidRPr="00833951">
        <w:rPr>
          <w:szCs w:val="20"/>
        </w:rPr>
        <w:t xml:space="preserve"> the allegation made to a member of staff concerns the Headteacher, the person receiving the allegation will immediately inform the Chair of Governors</w:t>
      </w:r>
      <w:r w:rsidR="00CB5702">
        <w:rPr>
          <w:szCs w:val="20"/>
        </w:rPr>
        <w:t xml:space="preserve"> </w:t>
      </w:r>
      <w:r w:rsidR="0074029A" w:rsidRPr="00833951">
        <w:rPr>
          <w:szCs w:val="20"/>
        </w:rPr>
        <w:t xml:space="preserve">who </w:t>
      </w:r>
      <w:r w:rsidRPr="00833951">
        <w:rPr>
          <w:szCs w:val="20"/>
        </w:rPr>
        <w:t>will consult the LADO as</w:t>
      </w:r>
      <w:r w:rsidR="0074029A" w:rsidRPr="00833951">
        <w:rPr>
          <w:szCs w:val="20"/>
        </w:rPr>
        <w:t xml:space="preserve"> above, without notifying the He</w:t>
      </w:r>
      <w:r w:rsidR="00585354">
        <w:rPr>
          <w:szCs w:val="20"/>
        </w:rPr>
        <w:t xml:space="preserve">adteacher first. </w:t>
      </w:r>
    </w:p>
    <w:p w:rsidR="0074029A" w:rsidRPr="00833951" w:rsidRDefault="0074029A" w:rsidP="0074029A">
      <w:pPr>
        <w:rPr>
          <w:szCs w:val="20"/>
        </w:rPr>
      </w:pPr>
      <w:r w:rsidRPr="00833951">
        <w:rPr>
          <w:szCs w:val="20"/>
        </w:rPr>
        <w:t>The school will follow the Devon procedures for manag</w:t>
      </w:r>
      <w:r w:rsidR="00B32E3D" w:rsidRPr="00833951">
        <w:rPr>
          <w:szCs w:val="20"/>
        </w:rPr>
        <w:t xml:space="preserve">ing allegations against staff, </w:t>
      </w:r>
      <w:r w:rsidRPr="00833951">
        <w:rPr>
          <w:szCs w:val="20"/>
        </w:rPr>
        <w:t>procedures set out in Keeping Children Safe in Educ</w:t>
      </w:r>
      <w:r w:rsidR="00B421AC" w:rsidRPr="00833951">
        <w:rPr>
          <w:szCs w:val="20"/>
        </w:rPr>
        <w:t>ation</w:t>
      </w:r>
      <w:r w:rsidR="00585354">
        <w:rPr>
          <w:szCs w:val="20"/>
        </w:rPr>
        <w:t xml:space="preserve"> 2020</w:t>
      </w:r>
      <w:r w:rsidR="00B421AC" w:rsidRPr="00833951">
        <w:rPr>
          <w:szCs w:val="20"/>
        </w:rPr>
        <w:t xml:space="preserve"> and the school’s Managing </w:t>
      </w:r>
      <w:r w:rsidRPr="00833951">
        <w:rPr>
          <w:szCs w:val="20"/>
        </w:rPr>
        <w:t xml:space="preserve">Allegations policy and procedures.  </w:t>
      </w:r>
    </w:p>
    <w:p w:rsidR="0074029A" w:rsidRPr="00833951" w:rsidRDefault="0074029A" w:rsidP="0074029A">
      <w:pPr>
        <w:rPr>
          <w:szCs w:val="20"/>
        </w:rPr>
      </w:pPr>
      <w:r w:rsidRPr="00833951">
        <w:rPr>
          <w:szCs w:val="20"/>
        </w:rPr>
        <w:t>Suspension of the member of staff, excluding th</w:t>
      </w:r>
      <w:r w:rsidR="00B32E3D" w:rsidRPr="00833951">
        <w:rPr>
          <w:szCs w:val="20"/>
        </w:rPr>
        <w:t xml:space="preserve">e Headteacher, against whom an </w:t>
      </w:r>
      <w:r w:rsidRPr="00833951">
        <w:rPr>
          <w:szCs w:val="20"/>
        </w:rPr>
        <w:t>allegation has been made, needs careful consideration,</w:t>
      </w:r>
      <w:r w:rsidR="00B32E3D" w:rsidRPr="00833951">
        <w:rPr>
          <w:szCs w:val="20"/>
        </w:rPr>
        <w:t xml:space="preserve"> and the Headteacher will seek </w:t>
      </w:r>
      <w:r w:rsidRPr="00833951">
        <w:rPr>
          <w:szCs w:val="20"/>
        </w:rPr>
        <w:t>the advice of the LADO and an HR Consultant in making this decision.</w:t>
      </w:r>
    </w:p>
    <w:p w:rsidR="0074029A" w:rsidRPr="00833951" w:rsidRDefault="0074029A" w:rsidP="0074029A">
      <w:pPr>
        <w:rPr>
          <w:szCs w:val="20"/>
        </w:rPr>
      </w:pPr>
      <w:r w:rsidRPr="00833951">
        <w:rPr>
          <w:szCs w:val="20"/>
        </w:rPr>
        <w:t>In the event of an allegation against the Headteacher, t</w:t>
      </w:r>
      <w:r w:rsidR="00B32E3D" w:rsidRPr="00833951">
        <w:rPr>
          <w:szCs w:val="20"/>
        </w:rPr>
        <w:t>he decision to suspend will be m</w:t>
      </w:r>
      <w:r w:rsidRPr="00833951">
        <w:rPr>
          <w:szCs w:val="20"/>
        </w:rPr>
        <w:t>ade by the Chair of</w:t>
      </w:r>
      <w:r w:rsidR="00B32E3D" w:rsidRPr="00833951">
        <w:rPr>
          <w:szCs w:val="20"/>
        </w:rPr>
        <w:t xml:space="preserve"> Governors with advice </w:t>
      </w:r>
      <w:r w:rsidR="001D375D" w:rsidRPr="00833951">
        <w:rPr>
          <w:szCs w:val="20"/>
        </w:rPr>
        <w:t>as above</w:t>
      </w:r>
      <w:r w:rsidRPr="00833951">
        <w:rPr>
          <w:szCs w:val="20"/>
        </w:rPr>
        <w:t>.</w:t>
      </w:r>
    </w:p>
    <w:p w:rsidR="0074029A" w:rsidRPr="00833951" w:rsidRDefault="00B32E3D" w:rsidP="0074029A">
      <w:pPr>
        <w:rPr>
          <w:szCs w:val="20"/>
        </w:rPr>
      </w:pPr>
      <w:r w:rsidRPr="00833951">
        <w:rPr>
          <w:szCs w:val="20"/>
        </w:rPr>
        <w:t>W</w:t>
      </w:r>
      <w:r w:rsidR="0074029A" w:rsidRPr="00833951">
        <w:rPr>
          <w:szCs w:val="20"/>
        </w:rPr>
        <w:t xml:space="preserve">e have a procedure for managing the suspension of a contract for a community user in </w:t>
      </w:r>
      <w:r w:rsidR="0074029A" w:rsidRPr="00833951">
        <w:rPr>
          <w:szCs w:val="20"/>
        </w:rPr>
        <w:tab/>
        <w:t>the event of an allegation arising in that context.</w:t>
      </w:r>
    </w:p>
    <w:p w:rsidR="0074029A" w:rsidRPr="00833951" w:rsidRDefault="0074029A" w:rsidP="0074029A">
      <w:pPr>
        <w:rPr>
          <w:szCs w:val="20"/>
        </w:rPr>
      </w:pPr>
      <w:r w:rsidRPr="00833951">
        <w:rPr>
          <w:szCs w:val="20"/>
        </w:rPr>
        <w:t>Staff, parents and governors are reminded that publicatio</w:t>
      </w:r>
      <w:r w:rsidR="001D375D" w:rsidRPr="00833951">
        <w:rPr>
          <w:szCs w:val="20"/>
        </w:rPr>
        <w:t xml:space="preserve">n of material that may lead to </w:t>
      </w:r>
      <w:r w:rsidRPr="00833951">
        <w:rPr>
          <w:szCs w:val="20"/>
        </w:rPr>
        <w:t>the identification of a teacher who is the subject of an al</w:t>
      </w:r>
      <w:r w:rsidR="001D375D" w:rsidRPr="00833951">
        <w:rPr>
          <w:szCs w:val="20"/>
        </w:rPr>
        <w:t xml:space="preserve">legation is prohibited by law. </w:t>
      </w:r>
      <w:r w:rsidRPr="00833951">
        <w:rPr>
          <w:szCs w:val="20"/>
        </w:rPr>
        <w:t>Publication includes verbal conversations or writing incl</w:t>
      </w:r>
      <w:r w:rsidR="001D375D" w:rsidRPr="00833951">
        <w:rPr>
          <w:szCs w:val="20"/>
        </w:rPr>
        <w:t xml:space="preserve">uding content placed on social </w:t>
      </w:r>
      <w:r w:rsidRPr="00833951">
        <w:rPr>
          <w:szCs w:val="20"/>
        </w:rPr>
        <w:t xml:space="preserve">media sites. </w:t>
      </w:r>
    </w:p>
    <w:p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where staff fail to do so.</w:t>
      </w:r>
    </w:p>
    <w:p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LADO following the Whistleblowing Policy.</w:t>
      </w:r>
    </w:p>
    <w:p w:rsidR="0074029A" w:rsidRPr="00833951" w:rsidRDefault="00B32E3D" w:rsidP="0074029A">
      <w:pPr>
        <w:rPr>
          <w:szCs w:val="20"/>
        </w:rPr>
      </w:pPr>
      <w:r w:rsidRPr="00833951">
        <w:rPr>
          <w:szCs w:val="20"/>
        </w:rPr>
        <w:t>T</w:t>
      </w:r>
      <w:r w:rsidR="0074029A" w:rsidRPr="00833951">
        <w:rPr>
          <w:szCs w:val="20"/>
        </w:rPr>
        <w:t>he NSPCC whistleblowing helpline is available for staff who do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1" w:history="1">
        <w:r w:rsidR="005E69C8" w:rsidRPr="00833951">
          <w:rPr>
            <w:rStyle w:val="Hyperlink"/>
            <w:szCs w:val="20"/>
          </w:rPr>
          <w:t>help@nspcc.org.uk</w:t>
        </w:r>
      </w:hyperlink>
      <w:r w:rsidR="005E69C8" w:rsidRPr="00833951">
        <w:rPr>
          <w:szCs w:val="20"/>
        </w:rPr>
        <w:t xml:space="preserve"> </w:t>
      </w:r>
    </w:p>
    <w:p w:rsidR="0074029A" w:rsidRDefault="0074029A" w:rsidP="0074029A">
      <w:pPr>
        <w:rPr>
          <w:szCs w:val="20"/>
        </w:rPr>
      </w:pPr>
      <w:r w:rsidRPr="00833951">
        <w:rPr>
          <w:szCs w:val="20"/>
        </w:rPr>
        <w:t>Whistle-blowing re the Headteacher should be made to the Chair of the Governing Body</w:t>
      </w:r>
      <w:r w:rsidRPr="00833951">
        <w:rPr>
          <w:szCs w:val="20"/>
        </w:rPr>
        <w:tab/>
        <w:t xml:space="preserve">whose contact details are readily available to staff (as pertinent to setting). </w:t>
      </w:r>
    </w:p>
    <w:p w:rsidR="004D4285" w:rsidRPr="00833951" w:rsidRDefault="004D4285" w:rsidP="0074029A">
      <w:pPr>
        <w:rPr>
          <w:szCs w:val="20"/>
        </w:rPr>
      </w:pPr>
    </w:p>
    <w:p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833951" w:rsidRDefault="0074029A" w:rsidP="0074029A">
      <w:pPr>
        <w:rPr>
          <w:szCs w:val="20"/>
        </w:rPr>
      </w:pPr>
      <w:r w:rsidRPr="00833951">
        <w:rPr>
          <w:szCs w:val="20"/>
        </w:rPr>
        <w:t xml:space="preserve">Such events should be recorded and signed by a witness. </w:t>
      </w:r>
    </w:p>
    <w:p w:rsidR="0074029A" w:rsidRPr="00833951" w:rsidRDefault="0074029A" w:rsidP="0074029A">
      <w:pPr>
        <w:rPr>
          <w:szCs w:val="20"/>
        </w:rPr>
      </w:pPr>
      <w:r w:rsidRPr="00833951">
        <w:rPr>
          <w:szCs w:val="20"/>
        </w:rPr>
        <w:t>Staff who are likely to need to use physical interventio</w:t>
      </w:r>
      <w:r w:rsidR="00B421AC" w:rsidRPr="00833951">
        <w:rPr>
          <w:szCs w:val="20"/>
        </w:rPr>
        <w:t>n will be appropriately trained.</w:t>
      </w:r>
    </w:p>
    <w:p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rsidR="00123FA4" w:rsidRPr="00833951" w:rsidRDefault="0074029A" w:rsidP="0074029A">
      <w:pPr>
        <w:rPr>
          <w:szCs w:val="20"/>
        </w:rPr>
      </w:pPr>
      <w:r w:rsidRPr="00833951">
        <w:rPr>
          <w:szCs w:val="20"/>
        </w:rPr>
        <w:lastRenderedPageBreak/>
        <w:t>We recognise that touch is appropriate in the context or working with children, and all staff have been given ‘Safe Practice’ guidance to ensure they are clear about their professional boundary.</w:t>
      </w:r>
      <w:r w:rsidR="00585354">
        <w:rPr>
          <w:szCs w:val="20"/>
        </w:rPr>
        <w:t xml:space="preserve"> </w:t>
      </w:r>
    </w:p>
    <w:p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rsidR="0074029A" w:rsidRPr="00833951" w:rsidRDefault="0074029A" w:rsidP="0074029A">
      <w:pPr>
        <w:rPr>
          <w:szCs w:val="20"/>
        </w:rPr>
      </w:pPr>
      <w:r w:rsidRPr="00833951">
        <w:rPr>
          <w:szCs w:val="20"/>
        </w:rPr>
        <w:t xml:space="preserve">Staff should only </w:t>
      </w:r>
      <w:r w:rsidR="00CB5702">
        <w:rPr>
          <w:szCs w:val="20"/>
        </w:rPr>
        <w:t>discuss concerns with the DSL/</w:t>
      </w:r>
      <w:r w:rsidR="00585354">
        <w:rPr>
          <w:szCs w:val="20"/>
        </w:rPr>
        <w:t>H</w:t>
      </w:r>
      <w:r w:rsidR="00CB5702">
        <w:rPr>
          <w:szCs w:val="20"/>
        </w:rPr>
        <w:t xml:space="preserve">eadteacher </w:t>
      </w:r>
      <w:r w:rsidRPr="00833951">
        <w:rPr>
          <w:szCs w:val="20"/>
        </w:rPr>
        <w:t>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2"/>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rsidR="0074029A" w:rsidRPr="00833951" w:rsidRDefault="0074029A" w:rsidP="000E69AC">
      <w:pPr>
        <w:pStyle w:val="ListParagraph"/>
        <w:numPr>
          <w:ilvl w:val="0"/>
          <w:numId w:val="21"/>
        </w:numPr>
        <w:rPr>
          <w:szCs w:val="20"/>
        </w:rPr>
      </w:pPr>
      <w:r w:rsidRPr="00833951">
        <w:rPr>
          <w:szCs w:val="20"/>
        </w:rPr>
        <w:t>necessary and proportionate</w:t>
      </w:r>
    </w:p>
    <w:p w:rsidR="0074029A" w:rsidRPr="00833951" w:rsidRDefault="0074029A" w:rsidP="000E69AC">
      <w:pPr>
        <w:pStyle w:val="ListParagraph"/>
        <w:numPr>
          <w:ilvl w:val="0"/>
          <w:numId w:val="21"/>
        </w:numPr>
        <w:rPr>
          <w:szCs w:val="20"/>
        </w:rPr>
      </w:pPr>
      <w:r w:rsidRPr="00833951">
        <w:rPr>
          <w:szCs w:val="20"/>
        </w:rPr>
        <w:t>relevant</w:t>
      </w:r>
    </w:p>
    <w:p w:rsidR="0074029A" w:rsidRPr="00833951" w:rsidRDefault="0074029A" w:rsidP="000E69AC">
      <w:pPr>
        <w:pStyle w:val="ListParagraph"/>
        <w:numPr>
          <w:ilvl w:val="0"/>
          <w:numId w:val="21"/>
        </w:numPr>
        <w:rPr>
          <w:szCs w:val="20"/>
        </w:rPr>
      </w:pPr>
      <w:r w:rsidRPr="00833951">
        <w:rPr>
          <w:szCs w:val="20"/>
        </w:rPr>
        <w:t>adequate</w:t>
      </w:r>
    </w:p>
    <w:p w:rsidR="0074029A" w:rsidRPr="00833951" w:rsidRDefault="0074029A" w:rsidP="000E69AC">
      <w:pPr>
        <w:pStyle w:val="ListParagraph"/>
        <w:numPr>
          <w:ilvl w:val="0"/>
          <w:numId w:val="21"/>
        </w:numPr>
        <w:rPr>
          <w:szCs w:val="20"/>
        </w:rPr>
      </w:pPr>
      <w:r w:rsidRPr="00833951">
        <w:rPr>
          <w:szCs w:val="20"/>
        </w:rPr>
        <w:t>accurate</w:t>
      </w:r>
    </w:p>
    <w:p w:rsidR="0074029A" w:rsidRPr="00833951" w:rsidRDefault="0074029A" w:rsidP="000E69AC">
      <w:pPr>
        <w:pStyle w:val="ListParagraph"/>
        <w:numPr>
          <w:ilvl w:val="0"/>
          <w:numId w:val="21"/>
        </w:numPr>
        <w:rPr>
          <w:szCs w:val="20"/>
        </w:rPr>
      </w:pPr>
      <w:r w:rsidRPr="00833951">
        <w:rPr>
          <w:szCs w:val="20"/>
        </w:rPr>
        <w:t>timely</w:t>
      </w:r>
    </w:p>
    <w:p w:rsidR="0074029A" w:rsidRPr="00833951" w:rsidRDefault="0074029A" w:rsidP="000E69AC">
      <w:pPr>
        <w:pStyle w:val="ListParagraph"/>
        <w:numPr>
          <w:ilvl w:val="0"/>
          <w:numId w:val="21"/>
        </w:numPr>
        <w:rPr>
          <w:szCs w:val="20"/>
        </w:rPr>
      </w:pPr>
      <w:r w:rsidRPr="00833951">
        <w:rPr>
          <w:szCs w:val="20"/>
        </w:rPr>
        <w:t>secure</w:t>
      </w:r>
    </w:p>
    <w:p w:rsidR="00C47915" w:rsidRDefault="00C47915" w:rsidP="00123FA4">
      <w:pPr>
        <w:rPr>
          <w:szCs w:val="20"/>
        </w:rPr>
      </w:pPr>
      <w:r w:rsidRPr="00833951">
        <w:rPr>
          <w:szCs w:val="20"/>
        </w:rPr>
        <w:t>Fears about sharing information cannot be allowed to stand in the way of the need to promote the welfare and protect the safety of children.</w:t>
      </w:r>
    </w:p>
    <w:p w:rsidR="004D4285" w:rsidRDefault="004D4285" w:rsidP="00123FA4">
      <w:pPr>
        <w:rPr>
          <w:szCs w:val="20"/>
        </w:rPr>
      </w:pPr>
    </w:p>
    <w:p w:rsidR="004D4285" w:rsidRPr="00833951" w:rsidRDefault="004D4285" w:rsidP="00123FA4">
      <w:pPr>
        <w:rPr>
          <w:szCs w:val="20"/>
        </w:rPr>
      </w:pPr>
    </w:p>
    <w:p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rsidR="0074029A" w:rsidRPr="00833951" w:rsidRDefault="007733EA" w:rsidP="000E69AC">
      <w:pPr>
        <w:pStyle w:val="ListParagraph"/>
        <w:numPr>
          <w:ilvl w:val="0"/>
          <w:numId w:val="22"/>
        </w:numPr>
        <w:rPr>
          <w:szCs w:val="20"/>
        </w:rPr>
      </w:pPr>
      <w:r w:rsidRPr="00833951">
        <w:rPr>
          <w:szCs w:val="20"/>
        </w:rPr>
        <w:t>Behaviour</w:t>
      </w:r>
    </w:p>
    <w:p w:rsidR="0074029A" w:rsidRPr="00833951" w:rsidRDefault="006E5A39" w:rsidP="000E69AC">
      <w:pPr>
        <w:pStyle w:val="ListParagraph"/>
        <w:numPr>
          <w:ilvl w:val="0"/>
          <w:numId w:val="22"/>
        </w:numPr>
        <w:rPr>
          <w:szCs w:val="20"/>
        </w:rPr>
      </w:pPr>
      <w:r>
        <w:rPr>
          <w:szCs w:val="20"/>
        </w:rPr>
        <w:t xml:space="preserve">Staff </w:t>
      </w:r>
      <w:r w:rsidR="0074029A" w:rsidRPr="00833951">
        <w:rPr>
          <w:szCs w:val="20"/>
        </w:rPr>
        <w:t>Code of Conduct</w:t>
      </w:r>
    </w:p>
    <w:p w:rsidR="0074029A" w:rsidRPr="00833951" w:rsidRDefault="007733EA" w:rsidP="000E69AC">
      <w:pPr>
        <w:pStyle w:val="ListParagraph"/>
        <w:numPr>
          <w:ilvl w:val="0"/>
          <w:numId w:val="22"/>
        </w:numPr>
        <w:rPr>
          <w:szCs w:val="20"/>
        </w:rPr>
      </w:pPr>
      <w:r w:rsidRPr="00833951">
        <w:rPr>
          <w:szCs w:val="20"/>
        </w:rPr>
        <w:t>Whistleblowing</w:t>
      </w:r>
      <w:r w:rsidR="0074029A" w:rsidRPr="00833951">
        <w:rPr>
          <w:szCs w:val="20"/>
        </w:rPr>
        <w:t xml:space="preserve"> </w:t>
      </w:r>
    </w:p>
    <w:p w:rsidR="0074029A" w:rsidRPr="00833951" w:rsidRDefault="007733EA" w:rsidP="000E69AC">
      <w:pPr>
        <w:pStyle w:val="ListParagraph"/>
        <w:numPr>
          <w:ilvl w:val="0"/>
          <w:numId w:val="22"/>
        </w:numPr>
        <w:rPr>
          <w:szCs w:val="20"/>
        </w:rPr>
      </w:pPr>
      <w:r w:rsidRPr="00833951">
        <w:rPr>
          <w:szCs w:val="20"/>
        </w:rPr>
        <w:t>Anti-bullying</w:t>
      </w:r>
    </w:p>
    <w:p w:rsidR="0074029A" w:rsidRPr="00833951" w:rsidRDefault="0074029A" w:rsidP="000E69AC">
      <w:pPr>
        <w:pStyle w:val="ListParagraph"/>
        <w:numPr>
          <w:ilvl w:val="0"/>
          <w:numId w:val="22"/>
        </w:numPr>
        <w:rPr>
          <w:szCs w:val="20"/>
        </w:rPr>
      </w:pPr>
      <w:r w:rsidRPr="00833951">
        <w:rPr>
          <w:szCs w:val="20"/>
        </w:rPr>
        <w:t>Health &amp; Safety</w:t>
      </w:r>
    </w:p>
    <w:p w:rsidR="0074029A" w:rsidRPr="00833951" w:rsidRDefault="007733EA" w:rsidP="000E69AC">
      <w:pPr>
        <w:pStyle w:val="ListParagraph"/>
        <w:numPr>
          <w:ilvl w:val="0"/>
          <w:numId w:val="22"/>
        </w:numPr>
        <w:rPr>
          <w:szCs w:val="20"/>
        </w:rPr>
      </w:pPr>
      <w:r w:rsidRPr="00833951">
        <w:rPr>
          <w:szCs w:val="20"/>
        </w:rPr>
        <w:t>Allegations against staff</w:t>
      </w:r>
      <w:r w:rsidR="0074029A" w:rsidRPr="00833951">
        <w:rPr>
          <w:szCs w:val="20"/>
        </w:rPr>
        <w:t xml:space="preserve"> </w:t>
      </w:r>
    </w:p>
    <w:p w:rsidR="0074029A" w:rsidRPr="00833951" w:rsidRDefault="006E5A39" w:rsidP="000E69AC">
      <w:pPr>
        <w:pStyle w:val="ListParagraph"/>
        <w:numPr>
          <w:ilvl w:val="0"/>
          <w:numId w:val="22"/>
        </w:numPr>
        <w:rPr>
          <w:szCs w:val="20"/>
        </w:rPr>
      </w:pPr>
      <w:r>
        <w:rPr>
          <w:szCs w:val="20"/>
        </w:rPr>
        <w:t>Complaints</w:t>
      </w:r>
    </w:p>
    <w:p w:rsidR="0074029A" w:rsidRPr="00833951" w:rsidRDefault="007733EA" w:rsidP="000E69AC">
      <w:pPr>
        <w:pStyle w:val="ListParagraph"/>
        <w:numPr>
          <w:ilvl w:val="0"/>
          <w:numId w:val="22"/>
        </w:numPr>
        <w:rPr>
          <w:szCs w:val="20"/>
        </w:rPr>
      </w:pPr>
      <w:r w:rsidRPr="00833951">
        <w:rPr>
          <w:szCs w:val="20"/>
        </w:rPr>
        <w:t>Attendance</w:t>
      </w:r>
    </w:p>
    <w:p w:rsidR="0074029A" w:rsidRPr="00833951" w:rsidRDefault="0074029A" w:rsidP="000E69AC">
      <w:pPr>
        <w:pStyle w:val="ListParagraph"/>
        <w:numPr>
          <w:ilvl w:val="0"/>
          <w:numId w:val="22"/>
        </w:numPr>
        <w:rPr>
          <w:szCs w:val="20"/>
        </w:rPr>
      </w:pPr>
      <w:r w:rsidRPr="00833951">
        <w:rPr>
          <w:szCs w:val="20"/>
        </w:rPr>
        <w:t>Curriculum</w:t>
      </w:r>
    </w:p>
    <w:p w:rsidR="0074029A" w:rsidRPr="00833951" w:rsidRDefault="0074029A" w:rsidP="000E69AC">
      <w:pPr>
        <w:pStyle w:val="ListParagraph"/>
        <w:numPr>
          <w:ilvl w:val="0"/>
          <w:numId w:val="22"/>
        </w:numPr>
        <w:rPr>
          <w:szCs w:val="20"/>
        </w:rPr>
      </w:pPr>
      <w:r w:rsidRPr="00833951">
        <w:rPr>
          <w:szCs w:val="20"/>
        </w:rPr>
        <w:lastRenderedPageBreak/>
        <w:t xml:space="preserve">PSHE </w:t>
      </w:r>
    </w:p>
    <w:p w:rsidR="0074029A" w:rsidRPr="00833951" w:rsidRDefault="0074029A" w:rsidP="000E69AC">
      <w:pPr>
        <w:pStyle w:val="ListParagraph"/>
        <w:numPr>
          <w:ilvl w:val="0"/>
          <w:numId w:val="22"/>
        </w:numPr>
        <w:rPr>
          <w:szCs w:val="20"/>
        </w:rPr>
      </w:pPr>
      <w:r w:rsidRPr="00833951">
        <w:rPr>
          <w:szCs w:val="20"/>
        </w:rPr>
        <w:t>Teaching and Learning</w:t>
      </w:r>
    </w:p>
    <w:p w:rsidR="0074029A" w:rsidRPr="00833951" w:rsidRDefault="0074029A" w:rsidP="000E69AC">
      <w:pPr>
        <w:pStyle w:val="ListParagraph"/>
        <w:numPr>
          <w:ilvl w:val="0"/>
          <w:numId w:val="22"/>
        </w:numPr>
        <w:rPr>
          <w:szCs w:val="20"/>
        </w:rPr>
      </w:pPr>
      <w:r w:rsidRPr="00833951">
        <w:rPr>
          <w:szCs w:val="20"/>
        </w:rPr>
        <w:t>Administration of medicines</w:t>
      </w:r>
    </w:p>
    <w:p w:rsidR="0074029A" w:rsidRPr="00833951" w:rsidRDefault="0074029A" w:rsidP="000E69AC">
      <w:pPr>
        <w:pStyle w:val="ListParagraph"/>
        <w:numPr>
          <w:ilvl w:val="0"/>
          <w:numId w:val="22"/>
        </w:numPr>
        <w:rPr>
          <w:szCs w:val="20"/>
        </w:rPr>
      </w:pPr>
      <w:r w:rsidRPr="00833951">
        <w:rPr>
          <w:szCs w:val="20"/>
        </w:rPr>
        <w:t>Sex and Relationships Education</w:t>
      </w:r>
    </w:p>
    <w:p w:rsidR="0074029A" w:rsidRPr="00833951" w:rsidRDefault="0074029A" w:rsidP="000E69AC">
      <w:pPr>
        <w:pStyle w:val="ListParagraph"/>
        <w:numPr>
          <w:ilvl w:val="0"/>
          <w:numId w:val="22"/>
        </w:numPr>
        <w:rPr>
          <w:szCs w:val="20"/>
        </w:rPr>
      </w:pPr>
      <w:r w:rsidRPr="00833951">
        <w:rPr>
          <w:szCs w:val="20"/>
        </w:rPr>
        <w:t>Physical intervention</w:t>
      </w:r>
    </w:p>
    <w:p w:rsidR="0074029A" w:rsidRPr="00833951" w:rsidRDefault="0074029A" w:rsidP="000E69AC">
      <w:pPr>
        <w:pStyle w:val="ListParagraph"/>
        <w:numPr>
          <w:ilvl w:val="0"/>
          <w:numId w:val="22"/>
        </w:numPr>
        <w:rPr>
          <w:szCs w:val="20"/>
        </w:rPr>
      </w:pPr>
      <w:r w:rsidRPr="00833951">
        <w:rPr>
          <w:szCs w:val="20"/>
        </w:rPr>
        <w:t>E-Safety, including staff use of mobile phones</w:t>
      </w:r>
    </w:p>
    <w:p w:rsidR="0074029A" w:rsidRPr="00833951" w:rsidRDefault="0074029A" w:rsidP="000E69AC">
      <w:pPr>
        <w:pStyle w:val="ListParagraph"/>
        <w:numPr>
          <w:ilvl w:val="0"/>
          <w:numId w:val="22"/>
        </w:numPr>
        <w:rPr>
          <w:szCs w:val="20"/>
        </w:rPr>
      </w:pPr>
      <w:r w:rsidRPr="00833951">
        <w:rPr>
          <w:szCs w:val="20"/>
        </w:rPr>
        <w:t>Risk Assessment</w:t>
      </w:r>
    </w:p>
    <w:p w:rsidR="0074029A" w:rsidRPr="00833951" w:rsidRDefault="0074029A" w:rsidP="000E69AC">
      <w:pPr>
        <w:pStyle w:val="ListParagraph"/>
        <w:numPr>
          <w:ilvl w:val="0"/>
          <w:numId w:val="22"/>
        </w:numPr>
        <w:rPr>
          <w:szCs w:val="20"/>
        </w:rPr>
      </w:pPr>
      <w:r w:rsidRPr="00833951">
        <w:rPr>
          <w:szCs w:val="20"/>
        </w:rPr>
        <w:t>Recruitment and Selection</w:t>
      </w:r>
    </w:p>
    <w:p w:rsidR="0074029A" w:rsidRPr="00833951" w:rsidRDefault="0074029A" w:rsidP="000E69AC">
      <w:pPr>
        <w:pStyle w:val="ListParagraph"/>
        <w:numPr>
          <w:ilvl w:val="0"/>
          <w:numId w:val="22"/>
        </w:numPr>
        <w:rPr>
          <w:szCs w:val="20"/>
        </w:rPr>
      </w:pPr>
      <w:r w:rsidRPr="00833951">
        <w:rPr>
          <w:szCs w:val="20"/>
        </w:rPr>
        <w:t>Intimate Care</w:t>
      </w:r>
    </w:p>
    <w:p w:rsidR="0074029A" w:rsidRDefault="0074029A" w:rsidP="000E69AC">
      <w:pPr>
        <w:pStyle w:val="ListParagraph"/>
        <w:numPr>
          <w:ilvl w:val="0"/>
          <w:numId w:val="22"/>
        </w:numPr>
        <w:rPr>
          <w:szCs w:val="20"/>
        </w:rPr>
      </w:pPr>
      <w:r w:rsidRPr="00833951">
        <w:rPr>
          <w:szCs w:val="20"/>
        </w:rPr>
        <w:t>Radicalisation and Extremism</w:t>
      </w:r>
    </w:p>
    <w:p w:rsidR="004A53ED" w:rsidRPr="00833951" w:rsidRDefault="004A53ED" w:rsidP="000E69AC">
      <w:pPr>
        <w:pStyle w:val="ListParagraph"/>
        <w:numPr>
          <w:ilvl w:val="0"/>
          <w:numId w:val="22"/>
        </w:numPr>
        <w:rPr>
          <w:szCs w:val="20"/>
        </w:rPr>
      </w:pPr>
      <w:r>
        <w:rPr>
          <w:szCs w:val="20"/>
        </w:rPr>
        <w:t>Data Protection/GDPR Guidance</w:t>
      </w: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1</w:t>
      </w:r>
    </w:p>
    <w:p w:rsidR="0074029A" w:rsidRPr="00833951" w:rsidRDefault="0074029A" w:rsidP="0074029A">
      <w:pPr>
        <w:rPr>
          <w:sz w:val="24"/>
          <w:szCs w:val="24"/>
        </w:rPr>
      </w:pPr>
      <w:r w:rsidRPr="00833951">
        <w:rPr>
          <w:sz w:val="24"/>
          <w:szCs w:val="24"/>
        </w:rPr>
        <w:t>Recognising signs of child abuse</w:t>
      </w:r>
    </w:p>
    <w:p w:rsidR="0074029A" w:rsidRPr="00833951" w:rsidRDefault="0074029A" w:rsidP="00B32E3D">
      <w:pPr>
        <w:ind w:left="720"/>
        <w:rPr>
          <w:szCs w:val="20"/>
        </w:rPr>
      </w:pPr>
      <w:r w:rsidRPr="00833951">
        <w:rPr>
          <w:szCs w:val="20"/>
        </w:rPr>
        <w:t>Categories of Abuse:</w:t>
      </w:r>
    </w:p>
    <w:p w:rsidR="0074029A" w:rsidRPr="00833951" w:rsidRDefault="0074029A" w:rsidP="000E69AC">
      <w:pPr>
        <w:pStyle w:val="ListParagraph"/>
        <w:numPr>
          <w:ilvl w:val="0"/>
          <w:numId w:val="23"/>
        </w:numPr>
        <w:rPr>
          <w:szCs w:val="20"/>
        </w:rPr>
      </w:pPr>
      <w:r w:rsidRPr="00833951">
        <w:rPr>
          <w:szCs w:val="20"/>
        </w:rPr>
        <w:t>Physical Abuse</w:t>
      </w:r>
    </w:p>
    <w:p w:rsidR="0074029A" w:rsidRPr="00833951" w:rsidRDefault="0074029A" w:rsidP="000E69AC">
      <w:pPr>
        <w:pStyle w:val="ListParagraph"/>
        <w:numPr>
          <w:ilvl w:val="0"/>
          <w:numId w:val="23"/>
        </w:numPr>
        <w:rPr>
          <w:szCs w:val="20"/>
        </w:rPr>
      </w:pPr>
      <w:r w:rsidRPr="00833951">
        <w:rPr>
          <w:szCs w:val="20"/>
        </w:rPr>
        <w:t>Emotional Abuse (including Domestic Abuse)</w:t>
      </w:r>
    </w:p>
    <w:p w:rsidR="0074029A" w:rsidRPr="00833951" w:rsidRDefault="0074029A" w:rsidP="000E69AC">
      <w:pPr>
        <w:pStyle w:val="ListParagraph"/>
        <w:numPr>
          <w:ilvl w:val="0"/>
          <w:numId w:val="23"/>
        </w:numPr>
        <w:rPr>
          <w:szCs w:val="20"/>
        </w:rPr>
      </w:pPr>
      <w:r w:rsidRPr="00833951">
        <w:rPr>
          <w:szCs w:val="20"/>
        </w:rPr>
        <w:t>Sexual Abuse (including child sexual exploitation)</w:t>
      </w:r>
    </w:p>
    <w:p w:rsidR="0074029A" w:rsidRPr="00833951" w:rsidRDefault="0074029A" w:rsidP="000E69AC">
      <w:pPr>
        <w:pStyle w:val="ListParagraph"/>
        <w:numPr>
          <w:ilvl w:val="0"/>
          <w:numId w:val="23"/>
        </w:numPr>
        <w:rPr>
          <w:szCs w:val="20"/>
        </w:rPr>
      </w:pPr>
      <w:r w:rsidRPr="00833951">
        <w:rPr>
          <w:szCs w:val="20"/>
        </w:rPr>
        <w:t>Neglect</w:t>
      </w:r>
    </w:p>
    <w:p w:rsidR="0074029A" w:rsidRPr="00833951" w:rsidRDefault="0074029A" w:rsidP="0074029A">
      <w:pPr>
        <w:rPr>
          <w:sz w:val="24"/>
          <w:szCs w:val="24"/>
        </w:rPr>
      </w:pPr>
      <w:r w:rsidRPr="00833951">
        <w:rPr>
          <w:sz w:val="24"/>
          <w:szCs w:val="24"/>
        </w:rPr>
        <w:t>Signs of Abuse in Children:</w:t>
      </w:r>
    </w:p>
    <w:p w:rsidR="0074029A" w:rsidRPr="00833951" w:rsidRDefault="0074029A" w:rsidP="00B32E3D">
      <w:pPr>
        <w:ind w:left="720"/>
        <w:rPr>
          <w:szCs w:val="20"/>
        </w:rPr>
      </w:pPr>
      <w:r w:rsidRPr="00833951">
        <w:rPr>
          <w:szCs w:val="20"/>
        </w:rPr>
        <w:t>The following non-specific signs may indicate something is wrong:</w:t>
      </w:r>
    </w:p>
    <w:p w:rsidR="0074029A" w:rsidRPr="00833951" w:rsidRDefault="0074029A" w:rsidP="000E69AC">
      <w:pPr>
        <w:pStyle w:val="ListParagraph"/>
        <w:numPr>
          <w:ilvl w:val="0"/>
          <w:numId w:val="23"/>
        </w:numPr>
        <w:rPr>
          <w:szCs w:val="20"/>
        </w:rPr>
      </w:pPr>
      <w:r w:rsidRPr="00833951">
        <w:rPr>
          <w:szCs w:val="20"/>
        </w:rPr>
        <w:t xml:space="preserve">Significant change in behaviour </w:t>
      </w:r>
    </w:p>
    <w:p w:rsidR="0074029A" w:rsidRPr="00833951" w:rsidRDefault="0074029A" w:rsidP="000E69AC">
      <w:pPr>
        <w:pStyle w:val="ListParagraph"/>
        <w:numPr>
          <w:ilvl w:val="0"/>
          <w:numId w:val="23"/>
        </w:numPr>
        <w:rPr>
          <w:szCs w:val="20"/>
        </w:rPr>
      </w:pPr>
      <w:r w:rsidRPr="00833951">
        <w:rPr>
          <w:szCs w:val="20"/>
        </w:rPr>
        <w:t>Extreme anger or sadness</w:t>
      </w:r>
    </w:p>
    <w:p w:rsidR="0074029A" w:rsidRPr="00833951" w:rsidRDefault="00E50B73" w:rsidP="000E69AC">
      <w:pPr>
        <w:pStyle w:val="ListParagraph"/>
        <w:numPr>
          <w:ilvl w:val="0"/>
          <w:numId w:val="23"/>
        </w:numPr>
        <w:rPr>
          <w:szCs w:val="20"/>
        </w:rPr>
      </w:pPr>
      <w:r>
        <w:rPr>
          <w:szCs w:val="20"/>
        </w:rPr>
        <w:t>Aggressive and attention-needing</w:t>
      </w:r>
      <w:r w:rsidR="0074029A" w:rsidRPr="00833951">
        <w:rPr>
          <w:szCs w:val="20"/>
        </w:rPr>
        <w:t xml:space="preserve"> behaviour</w:t>
      </w:r>
    </w:p>
    <w:p w:rsidR="0074029A" w:rsidRPr="00833951" w:rsidRDefault="0074029A" w:rsidP="000E69AC">
      <w:pPr>
        <w:pStyle w:val="ListParagraph"/>
        <w:numPr>
          <w:ilvl w:val="0"/>
          <w:numId w:val="23"/>
        </w:numPr>
        <w:rPr>
          <w:szCs w:val="20"/>
        </w:rPr>
      </w:pPr>
      <w:r w:rsidRPr="00833951">
        <w:rPr>
          <w:szCs w:val="20"/>
        </w:rPr>
        <w:t>Suspicious bruises with unsatisfactory explanations</w:t>
      </w:r>
    </w:p>
    <w:p w:rsidR="0074029A" w:rsidRPr="00833951" w:rsidRDefault="0074029A" w:rsidP="000E69AC">
      <w:pPr>
        <w:pStyle w:val="ListParagraph"/>
        <w:numPr>
          <w:ilvl w:val="0"/>
          <w:numId w:val="23"/>
        </w:numPr>
        <w:rPr>
          <w:szCs w:val="20"/>
        </w:rPr>
      </w:pPr>
      <w:r w:rsidRPr="00833951">
        <w:rPr>
          <w:szCs w:val="20"/>
        </w:rPr>
        <w:t>Lack of self-esteem</w:t>
      </w:r>
    </w:p>
    <w:p w:rsidR="0074029A" w:rsidRPr="00833951" w:rsidRDefault="0074029A" w:rsidP="000E69AC">
      <w:pPr>
        <w:pStyle w:val="ListParagraph"/>
        <w:numPr>
          <w:ilvl w:val="0"/>
          <w:numId w:val="23"/>
        </w:numPr>
        <w:rPr>
          <w:szCs w:val="20"/>
        </w:rPr>
      </w:pPr>
      <w:r w:rsidRPr="00833951">
        <w:rPr>
          <w:szCs w:val="20"/>
        </w:rPr>
        <w:t>Self-injury</w:t>
      </w:r>
    </w:p>
    <w:p w:rsidR="0074029A" w:rsidRPr="00833951" w:rsidRDefault="0074029A" w:rsidP="000E69AC">
      <w:pPr>
        <w:pStyle w:val="ListParagraph"/>
        <w:numPr>
          <w:ilvl w:val="0"/>
          <w:numId w:val="23"/>
        </w:numPr>
        <w:rPr>
          <w:szCs w:val="20"/>
        </w:rPr>
      </w:pPr>
      <w:r w:rsidRPr="00833951">
        <w:rPr>
          <w:szCs w:val="20"/>
        </w:rPr>
        <w:t>Depression</w:t>
      </w:r>
      <w:r w:rsidR="00E50B73">
        <w:rPr>
          <w:szCs w:val="20"/>
        </w:rPr>
        <w:t xml:space="preserve"> and/or anxiousness</w:t>
      </w:r>
    </w:p>
    <w:p w:rsidR="0074029A" w:rsidRPr="00833951" w:rsidRDefault="0074029A" w:rsidP="000E69AC">
      <w:pPr>
        <w:pStyle w:val="ListParagraph"/>
        <w:numPr>
          <w:ilvl w:val="0"/>
          <w:numId w:val="23"/>
        </w:numPr>
        <w:rPr>
          <w:szCs w:val="20"/>
        </w:rPr>
      </w:pPr>
      <w:r w:rsidRPr="00833951">
        <w:rPr>
          <w:szCs w:val="20"/>
        </w:rPr>
        <w:t>Age inappropriate sexual behaviour</w:t>
      </w:r>
    </w:p>
    <w:p w:rsidR="0074029A" w:rsidRDefault="004A53ED" w:rsidP="000E69AC">
      <w:pPr>
        <w:pStyle w:val="ListParagraph"/>
        <w:numPr>
          <w:ilvl w:val="0"/>
          <w:numId w:val="23"/>
        </w:numPr>
        <w:rPr>
          <w:szCs w:val="20"/>
        </w:rPr>
      </w:pPr>
      <w:r>
        <w:rPr>
          <w:szCs w:val="20"/>
        </w:rPr>
        <w:t>Child Sexual Exploitation</w:t>
      </w:r>
    </w:p>
    <w:p w:rsidR="004A53ED" w:rsidRDefault="004A53ED" w:rsidP="000E69AC">
      <w:pPr>
        <w:pStyle w:val="ListParagraph"/>
        <w:numPr>
          <w:ilvl w:val="0"/>
          <w:numId w:val="23"/>
        </w:numPr>
        <w:rPr>
          <w:szCs w:val="20"/>
        </w:rPr>
      </w:pPr>
      <w:r>
        <w:rPr>
          <w:szCs w:val="20"/>
        </w:rPr>
        <w:t>Criminality</w:t>
      </w:r>
    </w:p>
    <w:p w:rsidR="004A53ED" w:rsidRDefault="004A53ED" w:rsidP="000E69AC">
      <w:pPr>
        <w:pStyle w:val="ListParagraph"/>
        <w:numPr>
          <w:ilvl w:val="0"/>
          <w:numId w:val="23"/>
        </w:numPr>
        <w:rPr>
          <w:szCs w:val="20"/>
        </w:rPr>
      </w:pPr>
      <w:r>
        <w:rPr>
          <w:szCs w:val="20"/>
        </w:rPr>
        <w:t>Substance abuse</w:t>
      </w:r>
    </w:p>
    <w:p w:rsidR="00E50B73" w:rsidRDefault="00E50B73" w:rsidP="000E69AC">
      <w:pPr>
        <w:pStyle w:val="ListParagraph"/>
        <w:numPr>
          <w:ilvl w:val="0"/>
          <w:numId w:val="23"/>
        </w:numPr>
        <w:rPr>
          <w:szCs w:val="20"/>
        </w:rPr>
      </w:pPr>
      <w:r>
        <w:rPr>
          <w:szCs w:val="20"/>
        </w:rPr>
        <w:t>Mental health problems</w:t>
      </w:r>
    </w:p>
    <w:p w:rsidR="00E50B73" w:rsidRPr="00833951" w:rsidRDefault="00E50B73" w:rsidP="000E69AC">
      <w:pPr>
        <w:pStyle w:val="ListParagraph"/>
        <w:numPr>
          <w:ilvl w:val="0"/>
          <w:numId w:val="23"/>
        </w:numPr>
        <w:rPr>
          <w:szCs w:val="20"/>
        </w:rPr>
      </w:pPr>
      <w:r>
        <w:rPr>
          <w:szCs w:val="20"/>
        </w:rPr>
        <w:t xml:space="preserve">Poor attendance </w:t>
      </w:r>
    </w:p>
    <w:p w:rsidR="0074029A" w:rsidRPr="00833951" w:rsidRDefault="0074029A" w:rsidP="0074029A">
      <w:pPr>
        <w:rPr>
          <w:sz w:val="24"/>
          <w:szCs w:val="24"/>
        </w:rPr>
      </w:pPr>
      <w:r w:rsidRPr="00833951">
        <w:rPr>
          <w:sz w:val="24"/>
          <w:szCs w:val="24"/>
        </w:rPr>
        <w:t>Risk Indicators</w:t>
      </w:r>
    </w:p>
    <w:p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rsidR="0074029A" w:rsidRPr="00833951" w:rsidRDefault="0074029A" w:rsidP="000E69AC">
      <w:pPr>
        <w:pStyle w:val="ListParagraph"/>
        <w:numPr>
          <w:ilvl w:val="0"/>
          <w:numId w:val="23"/>
        </w:numPr>
        <w:rPr>
          <w:szCs w:val="20"/>
        </w:rPr>
      </w:pPr>
      <w:r w:rsidRPr="00833951">
        <w:rPr>
          <w:szCs w:val="20"/>
        </w:rPr>
        <w:t>Must be regarded as indicators of the possibility of significant harm</w:t>
      </w:r>
    </w:p>
    <w:p w:rsidR="0074029A" w:rsidRPr="00833951" w:rsidRDefault="0074029A" w:rsidP="000E69AC">
      <w:pPr>
        <w:pStyle w:val="ListParagraph"/>
        <w:numPr>
          <w:ilvl w:val="0"/>
          <w:numId w:val="23"/>
        </w:numPr>
        <w:rPr>
          <w:szCs w:val="20"/>
        </w:rPr>
      </w:pPr>
      <w:r w:rsidRPr="00833951">
        <w:rPr>
          <w:szCs w:val="20"/>
        </w:rPr>
        <w:t>Justifies the need for careful assessment and discussion with designated / named / lead person, manager, (or in the absence of all those individuals, an experienced colleague)</w:t>
      </w:r>
    </w:p>
    <w:p w:rsidR="0074029A" w:rsidRPr="00833951" w:rsidRDefault="0074029A" w:rsidP="000E69AC">
      <w:pPr>
        <w:pStyle w:val="ListParagraph"/>
        <w:numPr>
          <w:ilvl w:val="0"/>
          <w:numId w:val="23"/>
        </w:numPr>
        <w:rPr>
          <w:szCs w:val="20"/>
        </w:rPr>
      </w:pPr>
      <w:r w:rsidRPr="00833951">
        <w:rPr>
          <w:szCs w:val="20"/>
        </w:rPr>
        <w:t>May require consultation with and / or referral to Children’s Services</w:t>
      </w:r>
    </w:p>
    <w:p w:rsidR="0074029A" w:rsidRPr="00833951" w:rsidRDefault="0074029A" w:rsidP="0074029A">
      <w:pPr>
        <w:rPr>
          <w:szCs w:val="20"/>
        </w:rPr>
      </w:pPr>
      <w:r w:rsidRPr="00833951">
        <w:rPr>
          <w:szCs w:val="20"/>
        </w:rPr>
        <w:t>The absence of such indicators does not mean that abuse or neglect has not occurred.</w:t>
      </w:r>
    </w:p>
    <w:p w:rsidR="0074029A" w:rsidRPr="00833951" w:rsidRDefault="0074029A" w:rsidP="0074029A">
      <w:pPr>
        <w:rPr>
          <w:szCs w:val="20"/>
        </w:rPr>
      </w:pPr>
      <w:r w:rsidRPr="00833951">
        <w:rPr>
          <w:szCs w:val="20"/>
        </w:rPr>
        <w:t>In an abusive relationship the child may:</w:t>
      </w:r>
    </w:p>
    <w:p w:rsidR="0074029A" w:rsidRPr="00833951" w:rsidRDefault="0074029A" w:rsidP="000E69AC">
      <w:pPr>
        <w:pStyle w:val="ListParagraph"/>
        <w:numPr>
          <w:ilvl w:val="0"/>
          <w:numId w:val="24"/>
        </w:numPr>
        <w:rPr>
          <w:szCs w:val="20"/>
        </w:rPr>
      </w:pPr>
      <w:r w:rsidRPr="00833951">
        <w:rPr>
          <w:szCs w:val="20"/>
        </w:rPr>
        <w:t>Appear frightened of the parent/s</w:t>
      </w:r>
    </w:p>
    <w:p w:rsidR="0074029A" w:rsidRPr="00833951" w:rsidRDefault="0074029A" w:rsidP="000E69AC">
      <w:pPr>
        <w:pStyle w:val="ListParagraph"/>
        <w:numPr>
          <w:ilvl w:val="0"/>
          <w:numId w:val="24"/>
        </w:numPr>
        <w:rPr>
          <w:szCs w:val="20"/>
        </w:rPr>
      </w:pPr>
      <w:r w:rsidRPr="00833951">
        <w:rPr>
          <w:szCs w:val="20"/>
        </w:rPr>
        <w:t>Act in a way that is inappropriate to her/his age and development (though full account needs to be taken of different patterns of development and different ethnic groups)</w:t>
      </w:r>
    </w:p>
    <w:p w:rsidR="0074029A" w:rsidRPr="00833951" w:rsidRDefault="0074029A" w:rsidP="0074029A">
      <w:pPr>
        <w:rPr>
          <w:szCs w:val="20"/>
        </w:rPr>
      </w:pPr>
      <w:r w:rsidRPr="00833951">
        <w:rPr>
          <w:szCs w:val="20"/>
        </w:rPr>
        <w:t>The parent or carer may:</w:t>
      </w:r>
    </w:p>
    <w:p w:rsidR="0074029A" w:rsidRPr="00833951" w:rsidRDefault="0074029A" w:rsidP="000E69AC">
      <w:pPr>
        <w:pStyle w:val="ListParagraph"/>
        <w:numPr>
          <w:ilvl w:val="0"/>
          <w:numId w:val="25"/>
        </w:numPr>
        <w:rPr>
          <w:szCs w:val="20"/>
        </w:rPr>
      </w:pPr>
      <w:r w:rsidRPr="00833951">
        <w:rPr>
          <w:szCs w:val="20"/>
        </w:rPr>
        <w:t>Persistently avoid child health promotion services and treatment of the child’s episodic illnesses</w:t>
      </w:r>
    </w:p>
    <w:p w:rsidR="0074029A" w:rsidRPr="00833951" w:rsidRDefault="0074029A" w:rsidP="000E69AC">
      <w:pPr>
        <w:pStyle w:val="ListParagraph"/>
        <w:numPr>
          <w:ilvl w:val="0"/>
          <w:numId w:val="25"/>
        </w:numPr>
        <w:rPr>
          <w:szCs w:val="20"/>
        </w:rPr>
      </w:pPr>
      <w:r w:rsidRPr="00833951">
        <w:rPr>
          <w:szCs w:val="20"/>
        </w:rPr>
        <w:t>Have unrealistic expectations of the child</w:t>
      </w:r>
    </w:p>
    <w:p w:rsidR="0074029A" w:rsidRPr="00833951" w:rsidRDefault="0074029A" w:rsidP="000E69AC">
      <w:pPr>
        <w:pStyle w:val="ListParagraph"/>
        <w:numPr>
          <w:ilvl w:val="0"/>
          <w:numId w:val="25"/>
        </w:numPr>
        <w:rPr>
          <w:szCs w:val="20"/>
        </w:rPr>
      </w:pPr>
      <w:r w:rsidRPr="00833951">
        <w:rPr>
          <w:szCs w:val="20"/>
        </w:rPr>
        <w:t>Frequently complain about/to the child and may fail to provide attention or praise (high criticism/low warmth environment)</w:t>
      </w:r>
    </w:p>
    <w:p w:rsidR="0074029A" w:rsidRPr="00833951" w:rsidRDefault="0074029A" w:rsidP="000E69AC">
      <w:pPr>
        <w:pStyle w:val="ListParagraph"/>
        <w:numPr>
          <w:ilvl w:val="0"/>
          <w:numId w:val="25"/>
        </w:numPr>
        <w:rPr>
          <w:szCs w:val="20"/>
        </w:rPr>
      </w:pPr>
      <w:r w:rsidRPr="00833951">
        <w:rPr>
          <w:szCs w:val="20"/>
        </w:rPr>
        <w:t>Be absent or misusing substances</w:t>
      </w:r>
    </w:p>
    <w:p w:rsidR="0074029A" w:rsidRPr="00833951" w:rsidRDefault="0074029A" w:rsidP="000E69AC">
      <w:pPr>
        <w:pStyle w:val="ListParagraph"/>
        <w:numPr>
          <w:ilvl w:val="0"/>
          <w:numId w:val="25"/>
        </w:numPr>
        <w:rPr>
          <w:szCs w:val="20"/>
        </w:rPr>
      </w:pPr>
      <w:r w:rsidRPr="00833951">
        <w:rPr>
          <w:szCs w:val="20"/>
        </w:rPr>
        <w:lastRenderedPageBreak/>
        <w:t>Persistently refuse to allow access on home visits</w:t>
      </w:r>
    </w:p>
    <w:p w:rsidR="0074029A" w:rsidRPr="00833951" w:rsidRDefault="0074029A" w:rsidP="000E69AC">
      <w:pPr>
        <w:pStyle w:val="ListParagraph"/>
        <w:numPr>
          <w:ilvl w:val="0"/>
          <w:numId w:val="25"/>
        </w:numPr>
        <w:rPr>
          <w:szCs w:val="20"/>
        </w:rPr>
      </w:pPr>
      <w:r w:rsidRPr="00833951">
        <w:rPr>
          <w:szCs w:val="20"/>
        </w:rPr>
        <w:t>Be involved in domestic abuse</w:t>
      </w:r>
    </w:p>
    <w:p w:rsidR="0074029A" w:rsidRPr="00833951" w:rsidRDefault="0074029A" w:rsidP="0074029A">
      <w:pPr>
        <w:rPr>
          <w:szCs w:val="20"/>
        </w:rPr>
      </w:pPr>
    </w:p>
    <w:p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rsidR="0074029A" w:rsidRPr="00833951" w:rsidRDefault="0074029A" w:rsidP="0074029A">
      <w:pPr>
        <w:rPr>
          <w:sz w:val="24"/>
          <w:szCs w:val="24"/>
        </w:rPr>
      </w:pPr>
      <w:r w:rsidRPr="00833951">
        <w:rPr>
          <w:sz w:val="24"/>
          <w:szCs w:val="24"/>
        </w:rPr>
        <w:t>Recognising Physical Abuse</w:t>
      </w:r>
    </w:p>
    <w:p w:rsidR="0074029A" w:rsidRPr="00833951" w:rsidRDefault="0074029A" w:rsidP="0074029A">
      <w:pPr>
        <w:rPr>
          <w:szCs w:val="20"/>
        </w:rPr>
      </w:pPr>
      <w:r w:rsidRPr="00833951">
        <w:rPr>
          <w:szCs w:val="20"/>
        </w:rPr>
        <w:t>The following are often regarded as indicators of concern:</w:t>
      </w:r>
    </w:p>
    <w:p w:rsidR="0074029A" w:rsidRPr="00833951" w:rsidRDefault="0074029A" w:rsidP="000E69AC">
      <w:pPr>
        <w:pStyle w:val="ListParagraph"/>
        <w:numPr>
          <w:ilvl w:val="0"/>
          <w:numId w:val="26"/>
        </w:numPr>
        <w:rPr>
          <w:szCs w:val="20"/>
        </w:rPr>
      </w:pPr>
      <w:r w:rsidRPr="00833951">
        <w:rPr>
          <w:szCs w:val="20"/>
        </w:rPr>
        <w:t>An explanation which is inconsistent with an injury</w:t>
      </w:r>
    </w:p>
    <w:p w:rsidR="0074029A" w:rsidRPr="00833951" w:rsidRDefault="0074029A" w:rsidP="000E69AC">
      <w:pPr>
        <w:pStyle w:val="ListParagraph"/>
        <w:numPr>
          <w:ilvl w:val="0"/>
          <w:numId w:val="26"/>
        </w:numPr>
        <w:rPr>
          <w:szCs w:val="20"/>
        </w:rPr>
      </w:pPr>
      <w:r w:rsidRPr="00833951">
        <w:rPr>
          <w:szCs w:val="20"/>
        </w:rPr>
        <w:t>Several different explanations provided for an injury</w:t>
      </w:r>
    </w:p>
    <w:p w:rsidR="0074029A" w:rsidRPr="00833951" w:rsidRDefault="0074029A" w:rsidP="000E69AC">
      <w:pPr>
        <w:pStyle w:val="ListParagraph"/>
        <w:numPr>
          <w:ilvl w:val="0"/>
          <w:numId w:val="26"/>
        </w:numPr>
        <w:rPr>
          <w:szCs w:val="20"/>
        </w:rPr>
      </w:pPr>
      <w:r w:rsidRPr="00833951">
        <w:rPr>
          <w:szCs w:val="20"/>
        </w:rPr>
        <w:t>Unexplained delay in seeking treatment</w:t>
      </w:r>
    </w:p>
    <w:p w:rsidR="0074029A" w:rsidRPr="00833951" w:rsidRDefault="0074029A" w:rsidP="000E69AC">
      <w:pPr>
        <w:pStyle w:val="ListParagraph"/>
        <w:numPr>
          <w:ilvl w:val="0"/>
          <w:numId w:val="26"/>
        </w:numPr>
        <w:rPr>
          <w:szCs w:val="20"/>
        </w:rPr>
      </w:pPr>
      <w:r w:rsidRPr="00833951">
        <w:rPr>
          <w:szCs w:val="20"/>
        </w:rPr>
        <w:t>The parents/carers are uninterested or undisturbed by an accident or injury</w:t>
      </w:r>
    </w:p>
    <w:p w:rsidR="0074029A" w:rsidRPr="00833951" w:rsidRDefault="0074029A" w:rsidP="000E69AC">
      <w:pPr>
        <w:pStyle w:val="ListParagraph"/>
        <w:numPr>
          <w:ilvl w:val="0"/>
          <w:numId w:val="26"/>
        </w:numPr>
        <w:rPr>
          <w:szCs w:val="20"/>
        </w:rPr>
      </w:pPr>
      <w:r w:rsidRPr="00833951">
        <w:rPr>
          <w:szCs w:val="20"/>
        </w:rPr>
        <w:t>Parents are absent without good reason when their child is presented for treatment</w:t>
      </w:r>
    </w:p>
    <w:p w:rsidR="0074029A" w:rsidRPr="00833951" w:rsidRDefault="0074029A" w:rsidP="000E69AC">
      <w:pPr>
        <w:pStyle w:val="ListParagraph"/>
        <w:numPr>
          <w:ilvl w:val="0"/>
          <w:numId w:val="26"/>
        </w:numPr>
        <w:rPr>
          <w:szCs w:val="20"/>
        </w:rPr>
      </w:pPr>
      <w:r w:rsidRPr="00833951">
        <w:rPr>
          <w:szCs w:val="20"/>
        </w:rPr>
        <w:t>Repeated presentation of minor injuries (which may represent a “cry for help” and if ignored could lead to a more serious injury)</w:t>
      </w:r>
    </w:p>
    <w:p w:rsidR="0074029A" w:rsidRPr="00833951" w:rsidRDefault="0074029A" w:rsidP="000E69AC">
      <w:pPr>
        <w:pStyle w:val="ListParagraph"/>
        <w:numPr>
          <w:ilvl w:val="0"/>
          <w:numId w:val="26"/>
        </w:numPr>
        <w:rPr>
          <w:szCs w:val="20"/>
        </w:rPr>
      </w:pPr>
      <w:r w:rsidRPr="00833951">
        <w:rPr>
          <w:szCs w:val="20"/>
        </w:rPr>
        <w:t>Family use of different doctors and A&amp;E departments</w:t>
      </w:r>
    </w:p>
    <w:p w:rsidR="0074029A" w:rsidRPr="00833951" w:rsidRDefault="0074029A" w:rsidP="000E69AC">
      <w:pPr>
        <w:pStyle w:val="ListParagraph"/>
        <w:numPr>
          <w:ilvl w:val="0"/>
          <w:numId w:val="26"/>
        </w:numPr>
        <w:rPr>
          <w:szCs w:val="20"/>
        </w:rPr>
      </w:pPr>
      <w:r w:rsidRPr="00833951">
        <w:rPr>
          <w:szCs w:val="20"/>
        </w:rPr>
        <w:t>Reluctance to give information or mention previous injuries</w:t>
      </w:r>
    </w:p>
    <w:p w:rsidR="0074029A" w:rsidRPr="00833951" w:rsidRDefault="0074029A" w:rsidP="0074029A">
      <w:pPr>
        <w:rPr>
          <w:sz w:val="24"/>
          <w:szCs w:val="24"/>
        </w:rPr>
      </w:pPr>
      <w:r w:rsidRPr="00833951">
        <w:rPr>
          <w:sz w:val="24"/>
          <w:szCs w:val="24"/>
        </w:rPr>
        <w:t>Bruising</w:t>
      </w:r>
    </w:p>
    <w:p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rsidR="0074029A" w:rsidRPr="00833951" w:rsidRDefault="0074029A" w:rsidP="000E69AC">
      <w:pPr>
        <w:pStyle w:val="ListParagraph"/>
        <w:numPr>
          <w:ilvl w:val="0"/>
          <w:numId w:val="27"/>
        </w:numPr>
        <w:rPr>
          <w:szCs w:val="20"/>
        </w:rPr>
      </w:pPr>
      <w:r w:rsidRPr="00833951">
        <w:rPr>
          <w:szCs w:val="20"/>
        </w:rPr>
        <w:t>Any bruising to a pre-crawling or pre-walking baby</w:t>
      </w:r>
    </w:p>
    <w:p w:rsidR="0074029A" w:rsidRPr="00833951" w:rsidRDefault="0074029A" w:rsidP="000E69AC">
      <w:pPr>
        <w:pStyle w:val="ListParagraph"/>
        <w:numPr>
          <w:ilvl w:val="0"/>
          <w:numId w:val="27"/>
        </w:numPr>
        <w:rPr>
          <w:szCs w:val="20"/>
        </w:rPr>
      </w:pPr>
      <w:r w:rsidRPr="00833951">
        <w:rPr>
          <w:szCs w:val="20"/>
        </w:rPr>
        <w:t>Bruising in or around the mouth, particularly in small babies which may indicate force feeding</w:t>
      </w:r>
    </w:p>
    <w:p w:rsidR="0074029A" w:rsidRPr="00833951" w:rsidRDefault="0074029A" w:rsidP="000E69AC">
      <w:pPr>
        <w:pStyle w:val="ListParagraph"/>
        <w:numPr>
          <w:ilvl w:val="0"/>
          <w:numId w:val="27"/>
        </w:numPr>
        <w:rPr>
          <w:szCs w:val="20"/>
        </w:rPr>
      </w:pPr>
      <w:r w:rsidRPr="00833951">
        <w:rPr>
          <w:szCs w:val="20"/>
        </w:rPr>
        <w:t>Two simultaneous bruised eyes, without bruising to the forehead, (rarely accidental, though a single bruised eye can be accidental or abusive)</w:t>
      </w:r>
    </w:p>
    <w:p w:rsidR="0074029A" w:rsidRPr="00833951" w:rsidRDefault="0074029A" w:rsidP="000E69AC">
      <w:pPr>
        <w:pStyle w:val="ListParagraph"/>
        <w:numPr>
          <w:ilvl w:val="0"/>
          <w:numId w:val="27"/>
        </w:numPr>
        <w:rPr>
          <w:szCs w:val="20"/>
        </w:rPr>
      </w:pPr>
      <w:r w:rsidRPr="00833951">
        <w:rPr>
          <w:szCs w:val="20"/>
        </w:rPr>
        <w:t>Repeated or multiple bruising on the head or on sites unlikely to be injured accidentally</w:t>
      </w:r>
    </w:p>
    <w:p w:rsidR="0074029A" w:rsidRPr="00833951" w:rsidRDefault="0074029A" w:rsidP="000E69AC">
      <w:pPr>
        <w:pStyle w:val="ListParagraph"/>
        <w:numPr>
          <w:ilvl w:val="0"/>
          <w:numId w:val="27"/>
        </w:numPr>
        <w:rPr>
          <w:szCs w:val="20"/>
        </w:rPr>
      </w:pPr>
      <w:r w:rsidRPr="00833951">
        <w:rPr>
          <w:szCs w:val="20"/>
        </w:rPr>
        <w:t>Variation in colour possibly indicating injuries caused at different times</w:t>
      </w:r>
    </w:p>
    <w:p w:rsidR="0074029A" w:rsidRPr="00833951" w:rsidRDefault="0074029A" w:rsidP="000E69AC">
      <w:pPr>
        <w:pStyle w:val="ListParagraph"/>
        <w:numPr>
          <w:ilvl w:val="0"/>
          <w:numId w:val="27"/>
        </w:numPr>
        <w:rPr>
          <w:szCs w:val="20"/>
        </w:rPr>
      </w:pPr>
      <w:r w:rsidRPr="00833951">
        <w:rPr>
          <w:szCs w:val="20"/>
        </w:rPr>
        <w:t>The outline of an object used e.g. belt marks, hand prints or a hair brush</w:t>
      </w:r>
    </w:p>
    <w:p w:rsidR="0074029A" w:rsidRPr="00833951" w:rsidRDefault="0074029A" w:rsidP="000E69AC">
      <w:pPr>
        <w:pStyle w:val="ListParagraph"/>
        <w:numPr>
          <w:ilvl w:val="0"/>
          <w:numId w:val="27"/>
        </w:numPr>
        <w:rPr>
          <w:szCs w:val="20"/>
        </w:rPr>
      </w:pPr>
      <w:r w:rsidRPr="00833951">
        <w:rPr>
          <w:szCs w:val="20"/>
        </w:rPr>
        <w:t>Bruising or tears around, or behind, the earlobe/s indicating injury by pulling or twisting</w:t>
      </w:r>
    </w:p>
    <w:p w:rsidR="0074029A" w:rsidRPr="00833951" w:rsidRDefault="0074029A" w:rsidP="000E69AC">
      <w:pPr>
        <w:pStyle w:val="ListParagraph"/>
        <w:numPr>
          <w:ilvl w:val="0"/>
          <w:numId w:val="27"/>
        </w:numPr>
        <w:rPr>
          <w:szCs w:val="20"/>
        </w:rPr>
      </w:pPr>
      <w:r w:rsidRPr="00833951">
        <w:rPr>
          <w:szCs w:val="20"/>
        </w:rPr>
        <w:t>Bruising around the face</w:t>
      </w:r>
    </w:p>
    <w:p w:rsidR="0074029A" w:rsidRPr="00833951" w:rsidRDefault="0074029A" w:rsidP="000E69AC">
      <w:pPr>
        <w:pStyle w:val="ListParagraph"/>
        <w:numPr>
          <w:ilvl w:val="0"/>
          <w:numId w:val="27"/>
        </w:numPr>
        <w:rPr>
          <w:szCs w:val="20"/>
        </w:rPr>
      </w:pPr>
      <w:r w:rsidRPr="00833951">
        <w:rPr>
          <w:szCs w:val="20"/>
        </w:rPr>
        <w:t>Grasp marks on small children</w:t>
      </w:r>
    </w:p>
    <w:p w:rsidR="0074029A" w:rsidRPr="00833951" w:rsidRDefault="0074029A" w:rsidP="000E69AC">
      <w:pPr>
        <w:pStyle w:val="ListParagraph"/>
        <w:numPr>
          <w:ilvl w:val="0"/>
          <w:numId w:val="27"/>
        </w:numPr>
        <w:rPr>
          <w:szCs w:val="20"/>
        </w:rPr>
      </w:pPr>
      <w:r w:rsidRPr="00833951">
        <w:rPr>
          <w:szCs w:val="20"/>
        </w:rPr>
        <w:t>Bruising on the arms, buttocks and thighs may be an indicator of sexual abuse</w:t>
      </w:r>
    </w:p>
    <w:p w:rsidR="0074029A" w:rsidRPr="00833951" w:rsidRDefault="0074029A" w:rsidP="0074029A">
      <w:pPr>
        <w:rPr>
          <w:sz w:val="24"/>
          <w:szCs w:val="24"/>
        </w:rPr>
      </w:pPr>
      <w:r w:rsidRPr="00833951">
        <w:rPr>
          <w:sz w:val="24"/>
          <w:szCs w:val="24"/>
        </w:rPr>
        <w:t>Bite Marks</w:t>
      </w:r>
    </w:p>
    <w:p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rsidR="0074029A" w:rsidRPr="00833951" w:rsidRDefault="0074029A" w:rsidP="0074029A">
      <w:pPr>
        <w:rPr>
          <w:szCs w:val="20"/>
        </w:rPr>
      </w:pPr>
      <w:r w:rsidRPr="00833951">
        <w:rPr>
          <w:szCs w:val="20"/>
        </w:rPr>
        <w:t>A medical opinion should be sought where there is any doubt over the origin of the bite.</w:t>
      </w:r>
    </w:p>
    <w:p w:rsidR="0074029A" w:rsidRPr="00833951" w:rsidRDefault="0074029A" w:rsidP="0074029A">
      <w:pPr>
        <w:rPr>
          <w:sz w:val="24"/>
          <w:szCs w:val="24"/>
        </w:rPr>
      </w:pPr>
      <w:r w:rsidRPr="00833951">
        <w:rPr>
          <w:sz w:val="24"/>
          <w:szCs w:val="24"/>
        </w:rPr>
        <w:t>Burns and Scalds</w:t>
      </w:r>
    </w:p>
    <w:p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rsidR="0074029A" w:rsidRPr="00833951" w:rsidRDefault="0074029A" w:rsidP="000E69AC">
      <w:pPr>
        <w:pStyle w:val="ListParagraph"/>
        <w:numPr>
          <w:ilvl w:val="0"/>
          <w:numId w:val="28"/>
        </w:numPr>
        <w:rPr>
          <w:szCs w:val="20"/>
        </w:rPr>
      </w:pPr>
      <w:r w:rsidRPr="00833951">
        <w:rPr>
          <w:szCs w:val="20"/>
        </w:rPr>
        <w:t>Circular burns from cigarettes (but may be friction burns if along the bony protuberance of the spine)</w:t>
      </w:r>
    </w:p>
    <w:p w:rsidR="0074029A" w:rsidRPr="00833951" w:rsidRDefault="0074029A" w:rsidP="000E69AC">
      <w:pPr>
        <w:pStyle w:val="ListParagraph"/>
        <w:numPr>
          <w:ilvl w:val="0"/>
          <w:numId w:val="28"/>
        </w:numPr>
        <w:rPr>
          <w:szCs w:val="20"/>
        </w:rPr>
      </w:pPr>
      <w:r w:rsidRPr="00833951">
        <w:rPr>
          <w:szCs w:val="20"/>
        </w:rPr>
        <w:t>Linear burns from hot metal rods or electrical fire elements</w:t>
      </w:r>
    </w:p>
    <w:p w:rsidR="0074029A" w:rsidRPr="00833951" w:rsidRDefault="0074029A" w:rsidP="000E69AC">
      <w:pPr>
        <w:pStyle w:val="ListParagraph"/>
        <w:numPr>
          <w:ilvl w:val="0"/>
          <w:numId w:val="28"/>
        </w:numPr>
        <w:rPr>
          <w:szCs w:val="20"/>
        </w:rPr>
      </w:pPr>
      <w:r w:rsidRPr="00833951">
        <w:rPr>
          <w:szCs w:val="20"/>
        </w:rPr>
        <w:lastRenderedPageBreak/>
        <w:t>Burns of uniform depth over a large area</w:t>
      </w:r>
    </w:p>
    <w:p w:rsidR="0074029A" w:rsidRPr="00833951" w:rsidRDefault="0074029A" w:rsidP="000E69AC">
      <w:pPr>
        <w:pStyle w:val="ListParagraph"/>
        <w:numPr>
          <w:ilvl w:val="0"/>
          <w:numId w:val="28"/>
        </w:numPr>
        <w:rPr>
          <w:szCs w:val="20"/>
        </w:rPr>
      </w:pPr>
      <w:r w:rsidRPr="00833951">
        <w:rPr>
          <w:szCs w:val="20"/>
        </w:rPr>
        <w:t>Scalds that have a line indicating immersion or poured liquid (a child getting into hot water is his/her own accord will struggle to get out and cause splash marks)</w:t>
      </w:r>
    </w:p>
    <w:p w:rsidR="0074029A" w:rsidRPr="00833951" w:rsidRDefault="0074029A" w:rsidP="000E69AC">
      <w:pPr>
        <w:pStyle w:val="ListParagraph"/>
        <w:numPr>
          <w:ilvl w:val="0"/>
          <w:numId w:val="28"/>
        </w:numPr>
        <w:rPr>
          <w:szCs w:val="20"/>
        </w:rPr>
      </w:pPr>
      <w:r w:rsidRPr="00833951">
        <w:rPr>
          <w:szCs w:val="20"/>
        </w:rPr>
        <w:t>Old scars indicating previous burns/scalds which did not have appropriate treatment or adequate explanation</w:t>
      </w:r>
    </w:p>
    <w:p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rsidR="0074029A" w:rsidRPr="00833951" w:rsidRDefault="0074029A" w:rsidP="0074029A">
      <w:pPr>
        <w:rPr>
          <w:sz w:val="24"/>
          <w:szCs w:val="24"/>
        </w:rPr>
      </w:pPr>
      <w:r w:rsidRPr="00833951">
        <w:rPr>
          <w:sz w:val="24"/>
          <w:szCs w:val="24"/>
        </w:rPr>
        <w:t>Fractures</w:t>
      </w:r>
    </w:p>
    <w:p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rsidR="0074029A" w:rsidRPr="00833951" w:rsidRDefault="0074029A" w:rsidP="007733EA">
      <w:pPr>
        <w:spacing w:after="0"/>
        <w:rPr>
          <w:szCs w:val="20"/>
        </w:rPr>
      </w:pPr>
      <w:r w:rsidRPr="00833951">
        <w:rPr>
          <w:szCs w:val="20"/>
        </w:rPr>
        <w:t>There are grounds for concern if:</w:t>
      </w:r>
    </w:p>
    <w:p w:rsidR="0074029A" w:rsidRPr="00833951" w:rsidRDefault="0074029A" w:rsidP="000E69AC">
      <w:pPr>
        <w:pStyle w:val="ListParagraph"/>
        <w:numPr>
          <w:ilvl w:val="0"/>
          <w:numId w:val="29"/>
        </w:numPr>
        <w:rPr>
          <w:szCs w:val="20"/>
        </w:rPr>
      </w:pPr>
      <w:r w:rsidRPr="00833951">
        <w:rPr>
          <w:szCs w:val="20"/>
        </w:rPr>
        <w:t>The history provided is vague, non-existent or inconsistent with the fracture type</w:t>
      </w:r>
    </w:p>
    <w:p w:rsidR="0074029A" w:rsidRPr="00833951" w:rsidRDefault="0074029A" w:rsidP="000E69AC">
      <w:pPr>
        <w:pStyle w:val="ListParagraph"/>
        <w:numPr>
          <w:ilvl w:val="0"/>
          <w:numId w:val="29"/>
        </w:numPr>
        <w:rPr>
          <w:szCs w:val="20"/>
        </w:rPr>
      </w:pPr>
      <w:r w:rsidRPr="00833951">
        <w:rPr>
          <w:szCs w:val="20"/>
        </w:rPr>
        <w:t>There are associated old fractures</w:t>
      </w:r>
    </w:p>
    <w:p w:rsidR="0074029A" w:rsidRPr="00833951" w:rsidRDefault="0074029A" w:rsidP="000E69AC">
      <w:pPr>
        <w:pStyle w:val="ListParagraph"/>
        <w:numPr>
          <w:ilvl w:val="0"/>
          <w:numId w:val="29"/>
        </w:numPr>
        <w:rPr>
          <w:szCs w:val="20"/>
        </w:rPr>
      </w:pPr>
      <w:r w:rsidRPr="00833951">
        <w:rPr>
          <w:szCs w:val="20"/>
        </w:rPr>
        <w:t>Medical attention is sought after a period of delay when the fracture has caused symptoms such as swelling, pain or loss of movement</w:t>
      </w:r>
    </w:p>
    <w:p w:rsidR="0074029A" w:rsidRPr="00833951" w:rsidRDefault="0074029A" w:rsidP="000E69AC">
      <w:pPr>
        <w:pStyle w:val="ListParagraph"/>
        <w:numPr>
          <w:ilvl w:val="0"/>
          <w:numId w:val="29"/>
        </w:numPr>
        <w:rPr>
          <w:szCs w:val="20"/>
        </w:rPr>
      </w:pPr>
      <w:r w:rsidRPr="00833951">
        <w:rPr>
          <w:szCs w:val="20"/>
        </w:rPr>
        <w:t>There is an unexplained fracture in the first year of life</w:t>
      </w:r>
    </w:p>
    <w:p w:rsidR="0074029A" w:rsidRPr="00833951" w:rsidRDefault="0074029A" w:rsidP="0074029A">
      <w:pPr>
        <w:rPr>
          <w:sz w:val="24"/>
          <w:szCs w:val="24"/>
        </w:rPr>
      </w:pPr>
      <w:r w:rsidRPr="00833951">
        <w:rPr>
          <w:sz w:val="24"/>
          <w:szCs w:val="24"/>
        </w:rPr>
        <w:t>Scars</w:t>
      </w:r>
    </w:p>
    <w:p w:rsidR="0074029A" w:rsidRPr="00833951" w:rsidRDefault="0074029A" w:rsidP="0074029A">
      <w:pPr>
        <w:rPr>
          <w:szCs w:val="20"/>
        </w:rPr>
      </w:pPr>
      <w:r w:rsidRPr="00833951">
        <w:rPr>
          <w:szCs w:val="20"/>
        </w:rPr>
        <w:t>A large number of scars or scars of different sizes or ages, or on different parts of the body, may suggest abuse.</w:t>
      </w:r>
    </w:p>
    <w:p w:rsidR="0074029A" w:rsidRPr="00833951" w:rsidRDefault="0074029A" w:rsidP="0074029A">
      <w:pPr>
        <w:rPr>
          <w:sz w:val="24"/>
          <w:szCs w:val="24"/>
        </w:rPr>
      </w:pPr>
      <w:r w:rsidRPr="00833951">
        <w:rPr>
          <w:sz w:val="24"/>
          <w:szCs w:val="24"/>
        </w:rPr>
        <w:t>Recognising Emotional Abuse</w:t>
      </w:r>
    </w:p>
    <w:p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rsidR="0074029A" w:rsidRPr="00833951" w:rsidRDefault="0074029A" w:rsidP="00173537">
      <w:pPr>
        <w:spacing w:after="0"/>
        <w:rPr>
          <w:szCs w:val="20"/>
        </w:rPr>
      </w:pPr>
      <w:r w:rsidRPr="00833951">
        <w:rPr>
          <w:szCs w:val="20"/>
        </w:rPr>
        <w:t>The following may be indicators of emotional abuse:</w:t>
      </w:r>
    </w:p>
    <w:p w:rsidR="0074029A" w:rsidRPr="00833951" w:rsidRDefault="0074029A" w:rsidP="00173537">
      <w:pPr>
        <w:pStyle w:val="ListParagraph"/>
        <w:numPr>
          <w:ilvl w:val="0"/>
          <w:numId w:val="30"/>
        </w:numPr>
        <w:rPr>
          <w:szCs w:val="20"/>
        </w:rPr>
      </w:pPr>
      <w:r w:rsidRPr="00833951">
        <w:rPr>
          <w:szCs w:val="20"/>
        </w:rPr>
        <w:t>Developmental delay</w:t>
      </w:r>
    </w:p>
    <w:p w:rsidR="0074029A" w:rsidRPr="00833951" w:rsidRDefault="0074029A" w:rsidP="00173537">
      <w:pPr>
        <w:pStyle w:val="ListParagraph"/>
        <w:numPr>
          <w:ilvl w:val="0"/>
          <w:numId w:val="30"/>
        </w:numPr>
        <w:rPr>
          <w:szCs w:val="20"/>
        </w:rPr>
      </w:pPr>
      <w:r w:rsidRPr="00833951">
        <w:rPr>
          <w:szCs w:val="20"/>
        </w:rPr>
        <w:t>Abnormal attachment between a child and parent/carer e.g. anxious, indiscriminate or not attachment</w:t>
      </w:r>
    </w:p>
    <w:p w:rsidR="0074029A" w:rsidRPr="00833951" w:rsidRDefault="0074029A" w:rsidP="00173537">
      <w:pPr>
        <w:pStyle w:val="ListParagraph"/>
        <w:numPr>
          <w:ilvl w:val="0"/>
          <w:numId w:val="30"/>
        </w:numPr>
        <w:rPr>
          <w:szCs w:val="20"/>
        </w:rPr>
      </w:pPr>
      <w:r w:rsidRPr="00833951">
        <w:rPr>
          <w:szCs w:val="20"/>
        </w:rPr>
        <w:t>Indiscriminate attachment or failure to attach</w:t>
      </w:r>
    </w:p>
    <w:p w:rsidR="0074029A" w:rsidRPr="00833951" w:rsidRDefault="0074029A" w:rsidP="00173537">
      <w:pPr>
        <w:pStyle w:val="ListParagraph"/>
        <w:numPr>
          <w:ilvl w:val="0"/>
          <w:numId w:val="30"/>
        </w:numPr>
        <w:rPr>
          <w:szCs w:val="20"/>
        </w:rPr>
      </w:pPr>
      <w:r w:rsidRPr="00833951">
        <w:rPr>
          <w:szCs w:val="20"/>
        </w:rPr>
        <w:t>Aggressive behaviour towards others</w:t>
      </w:r>
    </w:p>
    <w:p w:rsidR="0074029A" w:rsidRPr="00833951" w:rsidRDefault="004A53ED" w:rsidP="00173537">
      <w:pPr>
        <w:pStyle w:val="ListParagraph"/>
        <w:numPr>
          <w:ilvl w:val="0"/>
          <w:numId w:val="30"/>
        </w:numPr>
        <w:rPr>
          <w:szCs w:val="20"/>
        </w:rPr>
      </w:pPr>
      <w:r>
        <w:rPr>
          <w:szCs w:val="20"/>
        </w:rPr>
        <w:t>Scape</w:t>
      </w:r>
      <w:r w:rsidR="0074029A" w:rsidRPr="00833951">
        <w:rPr>
          <w:szCs w:val="20"/>
        </w:rPr>
        <w:t>goated within the family</w:t>
      </w:r>
    </w:p>
    <w:p w:rsidR="0074029A" w:rsidRPr="00833951" w:rsidRDefault="0074029A" w:rsidP="00173537">
      <w:pPr>
        <w:pStyle w:val="ListParagraph"/>
        <w:numPr>
          <w:ilvl w:val="0"/>
          <w:numId w:val="30"/>
        </w:numPr>
        <w:rPr>
          <w:szCs w:val="20"/>
        </w:rPr>
      </w:pPr>
      <w:r w:rsidRPr="00833951">
        <w:rPr>
          <w:szCs w:val="20"/>
        </w:rPr>
        <w:t>Frozen watchfulness, particularly in pre-school children</w:t>
      </w:r>
    </w:p>
    <w:p w:rsidR="0074029A" w:rsidRPr="00833951" w:rsidRDefault="0074029A" w:rsidP="00173537">
      <w:pPr>
        <w:pStyle w:val="ListParagraph"/>
        <w:numPr>
          <w:ilvl w:val="0"/>
          <w:numId w:val="30"/>
        </w:numPr>
        <w:rPr>
          <w:szCs w:val="20"/>
        </w:rPr>
      </w:pPr>
      <w:r w:rsidRPr="00833951">
        <w:rPr>
          <w:szCs w:val="20"/>
        </w:rPr>
        <w:t>Low self-esteem and lack of confidence</w:t>
      </w:r>
    </w:p>
    <w:p w:rsidR="0074029A" w:rsidRPr="00833951" w:rsidRDefault="0074029A" w:rsidP="00173537">
      <w:pPr>
        <w:pStyle w:val="ListParagraph"/>
        <w:numPr>
          <w:ilvl w:val="0"/>
          <w:numId w:val="30"/>
        </w:numPr>
        <w:rPr>
          <w:szCs w:val="20"/>
        </w:rPr>
      </w:pPr>
      <w:r w:rsidRPr="00833951">
        <w:rPr>
          <w:szCs w:val="20"/>
        </w:rPr>
        <w:t>Withdrawn or seen as a “loner” – difficulty relating to others</w:t>
      </w:r>
    </w:p>
    <w:p w:rsidR="0074029A" w:rsidRPr="00833951" w:rsidRDefault="0074029A" w:rsidP="0074029A">
      <w:pPr>
        <w:rPr>
          <w:sz w:val="24"/>
          <w:szCs w:val="24"/>
        </w:rPr>
      </w:pPr>
      <w:r w:rsidRPr="00833951">
        <w:rPr>
          <w:sz w:val="24"/>
          <w:szCs w:val="24"/>
        </w:rPr>
        <w:t>Recognising Signs of Sexual Abuse</w:t>
      </w:r>
    </w:p>
    <w:p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rsidR="0074029A" w:rsidRPr="00833951" w:rsidRDefault="0074029A" w:rsidP="0074029A">
      <w:pPr>
        <w:rPr>
          <w:szCs w:val="20"/>
        </w:rPr>
      </w:pPr>
      <w:r w:rsidRPr="00833951">
        <w:rPr>
          <w:szCs w:val="20"/>
        </w:rPr>
        <w:t>Some behavioural indicators associated with this form of abuse are:</w:t>
      </w:r>
    </w:p>
    <w:p w:rsidR="0074029A" w:rsidRPr="00833951" w:rsidRDefault="0074029A" w:rsidP="000E69AC">
      <w:pPr>
        <w:pStyle w:val="ListParagraph"/>
        <w:numPr>
          <w:ilvl w:val="0"/>
          <w:numId w:val="31"/>
        </w:numPr>
        <w:rPr>
          <w:szCs w:val="20"/>
        </w:rPr>
      </w:pPr>
      <w:r w:rsidRPr="00833951">
        <w:rPr>
          <w:szCs w:val="20"/>
        </w:rPr>
        <w:t>Inappropriate sexualised conduct</w:t>
      </w:r>
    </w:p>
    <w:p w:rsidR="0074029A" w:rsidRPr="00833951" w:rsidRDefault="0074029A" w:rsidP="000E69AC">
      <w:pPr>
        <w:pStyle w:val="ListParagraph"/>
        <w:numPr>
          <w:ilvl w:val="0"/>
          <w:numId w:val="31"/>
        </w:numPr>
        <w:rPr>
          <w:szCs w:val="20"/>
        </w:rPr>
      </w:pPr>
      <w:r w:rsidRPr="00833951">
        <w:rPr>
          <w:szCs w:val="20"/>
        </w:rPr>
        <w:t>Sexually explicit behaviour, play or conversation, inappropriate to the child’s age</w:t>
      </w:r>
    </w:p>
    <w:p w:rsidR="0074029A" w:rsidRPr="00833951" w:rsidRDefault="0074029A" w:rsidP="000E69AC">
      <w:pPr>
        <w:pStyle w:val="ListParagraph"/>
        <w:numPr>
          <w:ilvl w:val="0"/>
          <w:numId w:val="31"/>
        </w:numPr>
        <w:rPr>
          <w:szCs w:val="20"/>
        </w:rPr>
      </w:pPr>
      <w:r w:rsidRPr="00833951">
        <w:rPr>
          <w:szCs w:val="20"/>
        </w:rPr>
        <w:lastRenderedPageBreak/>
        <w:t>Continual and inappropriate or excessive masturbation</w:t>
      </w:r>
    </w:p>
    <w:p w:rsidR="0074029A" w:rsidRPr="00833951" w:rsidRDefault="0074029A" w:rsidP="000E69AC">
      <w:pPr>
        <w:pStyle w:val="ListParagraph"/>
        <w:numPr>
          <w:ilvl w:val="0"/>
          <w:numId w:val="31"/>
        </w:numPr>
        <w:rPr>
          <w:szCs w:val="20"/>
        </w:rPr>
      </w:pPr>
      <w:r w:rsidRPr="00833951">
        <w:rPr>
          <w:szCs w:val="20"/>
        </w:rPr>
        <w:t xml:space="preserve">Self-harm (including eating disorder), </w:t>
      </w:r>
      <w:r w:rsidR="007733EA" w:rsidRPr="00833951">
        <w:rPr>
          <w:szCs w:val="20"/>
        </w:rPr>
        <w:t>self-mutilation</w:t>
      </w:r>
      <w:r w:rsidRPr="00833951">
        <w:rPr>
          <w:szCs w:val="20"/>
        </w:rPr>
        <w:t xml:space="preserve"> and suicide attempts</w:t>
      </w:r>
    </w:p>
    <w:p w:rsidR="0074029A" w:rsidRPr="00833951" w:rsidRDefault="0074029A" w:rsidP="000E69AC">
      <w:pPr>
        <w:pStyle w:val="ListParagraph"/>
        <w:numPr>
          <w:ilvl w:val="0"/>
          <w:numId w:val="31"/>
        </w:numPr>
        <w:rPr>
          <w:szCs w:val="20"/>
        </w:rPr>
      </w:pPr>
      <w:r w:rsidRPr="00833951">
        <w:rPr>
          <w:szCs w:val="20"/>
        </w:rPr>
        <w:t>Involvement in prostitution or indiscriminate choice of sexual partners</w:t>
      </w:r>
    </w:p>
    <w:p w:rsidR="0074029A" w:rsidRPr="00833951" w:rsidRDefault="0074029A" w:rsidP="000E69AC">
      <w:pPr>
        <w:pStyle w:val="ListParagraph"/>
        <w:numPr>
          <w:ilvl w:val="0"/>
          <w:numId w:val="31"/>
        </w:numPr>
        <w:rPr>
          <w:szCs w:val="20"/>
        </w:rPr>
      </w:pPr>
      <w:r w:rsidRPr="00833951">
        <w:rPr>
          <w:szCs w:val="20"/>
        </w:rPr>
        <w:t>An anxious unwillingness to remove clothes e.g. for sports events (but this may be related to cultural norms or physical difficulties)</w:t>
      </w:r>
    </w:p>
    <w:p w:rsidR="0074029A" w:rsidRPr="00833951" w:rsidRDefault="0074029A" w:rsidP="0074029A">
      <w:pPr>
        <w:rPr>
          <w:szCs w:val="20"/>
        </w:rPr>
      </w:pPr>
      <w:r w:rsidRPr="00833951">
        <w:rPr>
          <w:szCs w:val="20"/>
        </w:rPr>
        <w:t>Some physical indicators associated with this form of abuse are:</w:t>
      </w:r>
    </w:p>
    <w:p w:rsidR="0074029A" w:rsidRPr="00833951" w:rsidRDefault="0074029A" w:rsidP="000E69AC">
      <w:pPr>
        <w:pStyle w:val="ListParagraph"/>
        <w:numPr>
          <w:ilvl w:val="0"/>
          <w:numId w:val="32"/>
        </w:numPr>
        <w:rPr>
          <w:szCs w:val="20"/>
        </w:rPr>
      </w:pPr>
      <w:r w:rsidRPr="00833951">
        <w:rPr>
          <w:szCs w:val="20"/>
        </w:rPr>
        <w:t>Pain or itching of genital area</w:t>
      </w:r>
    </w:p>
    <w:p w:rsidR="0074029A" w:rsidRPr="00833951" w:rsidRDefault="0074029A" w:rsidP="000E69AC">
      <w:pPr>
        <w:pStyle w:val="ListParagraph"/>
        <w:numPr>
          <w:ilvl w:val="0"/>
          <w:numId w:val="32"/>
        </w:numPr>
        <w:rPr>
          <w:szCs w:val="20"/>
        </w:rPr>
      </w:pPr>
      <w:r w:rsidRPr="00833951">
        <w:rPr>
          <w:szCs w:val="20"/>
        </w:rPr>
        <w:t>Blood on underclothes</w:t>
      </w:r>
    </w:p>
    <w:p w:rsidR="0074029A" w:rsidRPr="00833951" w:rsidRDefault="0074029A" w:rsidP="000E69AC">
      <w:pPr>
        <w:pStyle w:val="ListParagraph"/>
        <w:numPr>
          <w:ilvl w:val="0"/>
          <w:numId w:val="32"/>
        </w:numPr>
        <w:rPr>
          <w:szCs w:val="20"/>
        </w:rPr>
      </w:pPr>
      <w:r w:rsidRPr="00833951">
        <w:rPr>
          <w:szCs w:val="20"/>
        </w:rPr>
        <w:t>Pregnancy in a younger girl where the identity of the father is not disclosed</w:t>
      </w:r>
    </w:p>
    <w:p w:rsidR="0074029A" w:rsidRPr="00833951" w:rsidRDefault="0074029A" w:rsidP="000E69AC">
      <w:pPr>
        <w:pStyle w:val="ListParagraph"/>
        <w:numPr>
          <w:ilvl w:val="0"/>
          <w:numId w:val="32"/>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rsidR="0074029A" w:rsidRPr="00833951" w:rsidRDefault="0074029A" w:rsidP="0074029A">
      <w:pPr>
        <w:rPr>
          <w:sz w:val="24"/>
          <w:szCs w:val="24"/>
        </w:rPr>
      </w:pPr>
      <w:r w:rsidRPr="00833951">
        <w:rPr>
          <w:sz w:val="24"/>
          <w:szCs w:val="24"/>
        </w:rPr>
        <w:t>Recognising Neglect</w:t>
      </w:r>
    </w:p>
    <w:p w:rsidR="0074029A" w:rsidRPr="00833951" w:rsidRDefault="0074029A" w:rsidP="0074029A">
      <w:pPr>
        <w:rPr>
          <w:szCs w:val="20"/>
        </w:rPr>
      </w:pPr>
      <w:r w:rsidRPr="00833951">
        <w:rPr>
          <w:szCs w:val="20"/>
        </w:rPr>
        <w:t>Evidence of neglect is built up over a period of time and can cover different aspects of parenting.  Indicators include:</w:t>
      </w:r>
    </w:p>
    <w:p w:rsidR="0074029A" w:rsidRPr="00833951" w:rsidRDefault="0074029A" w:rsidP="000E69AC">
      <w:pPr>
        <w:pStyle w:val="ListParagraph"/>
        <w:numPr>
          <w:ilvl w:val="0"/>
          <w:numId w:val="33"/>
        </w:numPr>
        <w:rPr>
          <w:szCs w:val="20"/>
        </w:rPr>
      </w:pPr>
      <w:r w:rsidRPr="00833951">
        <w:rPr>
          <w:szCs w:val="20"/>
        </w:rPr>
        <w:t>Failure by parents or carers to meet the basic essential needs e.g. adequate food, clothes, warmth, hygiene and medical care</w:t>
      </w:r>
    </w:p>
    <w:p w:rsidR="007733EA" w:rsidRPr="00833951" w:rsidRDefault="0074029A" w:rsidP="000E69AC">
      <w:pPr>
        <w:pStyle w:val="ListParagraph"/>
        <w:numPr>
          <w:ilvl w:val="0"/>
          <w:numId w:val="33"/>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rsidR="0074029A" w:rsidRPr="00833951" w:rsidRDefault="007733EA" w:rsidP="000E69AC">
      <w:pPr>
        <w:pStyle w:val="ListParagraph"/>
        <w:numPr>
          <w:ilvl w:val="0"/>
          <w:numId w:val="33"/>
        </w:numPr>
        <w:rPr>
          <w:szCs w:val="20"/>
        </w:rPr>
      </w:pPr>
      <w:r w:rsidRPr="00833951">
        <w:rPr>
          <w:szCs w:val="20"/>
        </w:rPr>
        <w:t>Failure</w:t>
      </w:r>
      <w:r w:rsidR="0074029A" w:rsidRPr="00833951">
        <w:rPr>
          <w:szCs w:val="20"/>
        </w:rPr>
        <w:t xml:space="preserve"> of child to grow within normal expected pattern, with accompanying weight loss</w:t>
      </w:r>
    </w:p>
    <w:p w:rsidR="0074029A" w:rsidRPr="00833951" w:rsidRDefault="0074029A" w:rsidP="000E69AC">
      <w:pPr>
        <w:pStyle w:val="ListParagraph"/>
        <w:numPr>
          <w:ilvl w:val="0"/>
          <w:numId w:val="33"/>
        </w:numPr>
        <w:rPr>
          <w:szCs w:val="20"/>
        </w:rPr>
      </w:pPr>
      <w:r w:rsidRPr="00833951">
        <w:rPr>
          <w:szCs w:val="20"/>
        </w:rPr>
        <w:t>Child thrives away from home environment</w:t>
      </w:r>
    </w:p>
    <w:p w:rsidR="0074029A" w:rsidRPr="00833951" w:rsidRDefault="0074029A" w:rsidP="000E69AC">
      <w:pPr>
        <w:pStyle w:val="ListParagraph"/>
        <w:numPr>
          <w:ilvl w:val="0"/>
          <w:numId w:val="33"/>
        </w:numPr>
        <w:rPr>
          <w:szCs w:val="20"/>
        </w:rPr>
      </w:pPr>
      <w:r w:rsidRPr="00833951">
        <w:rPr>
          <w:szCs w:val="20"/>
        </w:rPr>
        <w:t>Child frequently absent from school</w:t>
      </w:r>
    </w:p>
    <w:p w:rsidR="0074029A" w:rsidRPr="00833951" w:rsidRDefault="0074029A" w:rsidP="000E69AC">
      <w:pPr>
        <w:pStyle w:val="ListParagraph"/>
        <w:numPr>
          <w:ilvl w:val="0"/>
          <w:numId w:val="33"/>
        </w:numPr>
        <w:rPr>
          <w:szCs w:val="20"/>
        </w:rPr>
      </w:pPr>
      <w:r w:rsidRPr="00833951">
        <w:rPr>
          <w:szCs w:val="20"/>
        </w:rPr>
        <w:t>Child left with adults who are intoxicated or violent</w:t>
      </w:r>
    </w:p>
    <w:p w:rsidR="0074029A" w:rsidRPr="00833951" w:rsidRDefault="0074029A" w:rsidP="000E69AC">
      <w:pPr>
        <w:pStyle w:val="ListParagraph"/>
        <w:numPr>
          <w:ilvl w:val="0"/>
          <w:numId w:val="33"/>
        </w:numPr>
        <w:rPr>
          <w:szCs w:val="20"/>
        </w:rPr>
      </w:pPr>
      <w:r w:rsidRPr="00833951">
        <w:rPr>
          <w:szCs w:val="20"/>
        </w:rPr>
        <w:t>Child abandoned or left alone for excessive periods</w:t>
      </w:r>
    </w:p>
    <w:p w:rsidR="00173537" w:rsidRPr="00833951" w:rsidRDefault="00173537"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2</w:t>
      </w:r>
    </w:p>
    <w:p w:rsidR="0074029A" w:rsidRPr="00833951" w:rsidRDefault="00CE741F" w:rsidP="0074029A">
      <w:pPr>
        <w:rPr>
          <w:b/>
          <w:sz w:val="24"/>
          <w:szCs w:val="24"/>
        </w:rPr>
      </w:pPr>
      <w:r w:rsidRPr="00833951">
        <w:rPr>
          <w:b/>
          <w:sz w:val="24"/>
          <w:szCs w:val="24"/>
        </w:rPr>
        <w:t>Sexual Abuse &amp; Sexual Harassment</w:t>
      </w:r>
    </w:p>
    <w:p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rsidR="00CE741F" w:rsidRPr="00833951" w:rsidRDefault="00CE741F" w:rsidP="007733EA">
      <w:pPr>
        <w:pStyle w:val="ListParagraph"/>
        <w:numPr>
          <w:ilvl w:val="0"/>
          <w:numId w:val="52"/>
        </w:numPr>
        <w:spacing w:after="0"/>
        <w:rPr>
          <w:szCs w:val="20"/>
        </w:rPr>
      </w:pPr>
      <w:r w:rsidRPr="00833951">
        <w:rPr>
          <w:szCs w:val="20"/>
        </w:rPr>
        <w:t>bul</w:t>
      </w:r>
      <w:r w:rsidR="007733EA" w:rsidRPr="00833951">
        <w:rPr>
          <w:szCs w:val="20"/>
        </w:rPr>
        <w:t>lying (including cyberbullying)</w:t>
      </w:r>
    </w:p>
    <w:p w:rsidR="00CE741F" w:rsidRPr="00833951" w:rsidRDefault="00CE741F" w:rsidP="007733EA">
      <w:pPr>
        <w:pStyle w:val="ListParagraph"/>
        <w:numPr>
          <w:ilvl w:val="0"/>
          <w:numId w:val="52"/>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rsidR="00CE741F" w:rsidRPr="00833951" w:rsidRDefault="00CE741F" w:rsidP="007733EA">
      <w:pPr>
        <w:pStyle w:val="ListParagraph"/>
        <w:numPr>
          <w:ilvl w:val="0"/>
          <w:numId w:val="52"/>
        </w:numPr>
        <w:spacing w:after="0"/>
        <w:rPr>
          <w:szCs w:val="20"/>
        </w:rPr>
      </w:pPr>
      <w:r w:rsidRPr="00833951">
        <w:rPr>
          <w:szCs w:val="20"/>
        </w:rPr>
        <w:t>sexual</w:t>
      </w:r>
      <w:r w:rsidR="007733EA" w:rsidRPr="00833951">
        <w:rPr>
          <w:szCs w:val="20"/>
        </w:rPr>
        <w:t xml:space="preserve"> violence and sexual harassment</w:t>
      </w:r>
    </w:p>
    <w:p w:rsidR="00CE741F" w:rsidRPr="00833951" w:rsidRDefault="00CE741F" w:rsidP="007733EA">
      <w:pPr>
        <w:pStyle w:val="ListParagraph"/>
        <w:numPr>
          <w:ilvl w:val="0"/>
          <w:numId w:val="52"/>
        </w:numPr>
        <w:spacing w:after="0"/>
        <w:rPr>
          <w:szCs w:val="20"/>
        </w:rPr>
      </w:pPr>
      <w:r w:rsidRPr="00833951">
        <w:rPr>
          <w:szCs w:val="20"/>
        </w:rPr>
        <w:t>sexting (also known as you</w:t>
      </w:r>
      <w:r w:rsidR="007733EA" w:rsidRPr="00833951">
        <w:rPr>
          <w:szCs w:val="20"/>
        </w:rPr>
        <w:t>th produced sexual imagery)</w:t>
      </w:r>
    </w:p>
    <w:p w:rsidR="00CE741F" w:rsidRDefault="00CE741F" w:rsidP="007733EA">
      <w:pPr>
        <w:pStyle w:val="ListParagraph"/>
        <w:numPr>
          <w:ilvl w:val="0"/>
          <w:numId w:val="52"/>
        </w:numPr>
        <w:spacing w:after="0"/>
        <w:rPr>
          <w:szCs w:val="20"/>
        </w:rPr>
      </w:pPr>
      <w:r w:rsidRPr="00833951">
        <w:rPr>
          <w:szCs w:val="20"/>
        </w:rPr>
        <w:t>initiation/h</w:t>
      </w:r>
      <w:r w:rsidR="007733EA" w:rsidRPr="00833951">
        <w:rPr>
          <w:szCs w:val="20"/>
        </w:rPr>
        <w:t>azing type violence and rituals</w:t>
      </w:r>
    </w:p>
    <w:p w:rsidR="00EE30FB" w:rsidRPr="00833951" w:rsidRDefault="00EE30FB" w:rsidP="007733EA">
      <w:pPr>
        <w:pStyle w:val="ListParagraph"/>
        <w:numPr>
          <w:ilvl w:val="0"/>
          <w:numId w:val="52"/>
        </w:numPr>
        <w:spacing w:after="0"/>
        <w:rPr>
          <w:szCs w:val="20"/>
        </w:rPr>
      </w:pPr>
      <w:r>
        <w:rPr>
          <w:szCs w:val="20"/>
        </w:rPr>
        <w:t>upskirting</w:t>
      </w:r>
    </w:p>
    <w:p w:rsidR="007733EA" w:rsidRPr="00833951" w:rsidRDefault="007733EA" w:rsidP="007733EA">
      <w:pPr>
        <w:spacing w:after="0"/>
        <w:ind w:left="360"/>
        <w:rPr>
          <w:szCs w:val="20"/>
        </w:rPr>
      </w:pPr>
    </w:p>
    <w:p w:rsidR="007733EA" w:rsidRPr="00833951" w:rsidRDefault="0074029A" w:rsidP="0074029A">
      <w:pPr>
        <w:rPr>
          <w:sz w:val="24"/>
          <w:szCs w:val="24"/>
        </w:rPr>
      </w:pPr>
      <w:r w:rsidRPr="00833951">
        <w:rPr>
          <w:sz w:val="24"/>
          <w:szCs w:val="24"/>
        </w:rPr>
        <w:t>Developmental Sexual Activity</w:t>
      </w:r>
    </w:p>
    <w:p w:rsidR="0074029A" w:rsidRPr="00833951" w:rsidRDefault="007733EA" w:rsidP="0074029A">
      <w:pPr>
        <w:rPr>
          <w:szCs w:val="20"/>
        </w:rPr>
      </w:pPr>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Pr="00833951" w:rsidRDefault="0074029A" w:rsidP="0074029A">
      <w:pPr>
        <w:rPr>
          <w:szCs w:val="20"/>
        </w:rPr>
      </w:pPr>
      <w:r w:rsidRPr="00833951">
        <w:rPr>
          <w:sz w:val="24"/>
          <w:szCs w:val="24"/>
        </w:rPr>
        <w:t>Inappropriate Sexual Behaviour</w:t>
      </w:r>
      <w:r w:rsidRPr="00833951">
        <w:rPr>
          <w:szCs w:val="20"/>
        </w:rPr>
        <w:t xml:space="preserve"> </w:t>
      </w:r>
    </w:p>
    <w:p w:rsidR="0074029A" w:rsidRPr="00833951" w:rsidRDefault="007733EA" w:rsidP="0074029A">
      <w:pPr>
        <w:rPr>
          <w:szCs w:val="20"/>
        </w:rPr>
      </w:pPr>
      <w:r w:rsidRPr="00833951">
        <w:rPr>
          <w:szCs w:val="20"/>
        </w:rPr>
        <w:t>C</w:t>
      </w:r>
      <w:r w:rsidR="0074029A" w:rsidRPr="0083395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rsidR="0074029A" w:rsidRPr="00833951" w:rsidRDefault="0074029A" w:rsidP="000E69AC">
      <w:pPr>
        <w:pStyle w:val="ListParagraph"/>
        <w:numPr>
          <w:ilvl w:val="0"/>
          <w:numId w:val="34"/>
        </w:numPr>
        <w:rPr>
          <w:szCs w:val="20"/>
        </w:rPr>
      </w:pPr>
      <w:r w:rsidRPr="00833951">
        <w:rPr>
          <w:szCs w:val="20"/>
        </w:rPr>
        <w:t>Understanding that is proposed based on age, maturity, development level, functioning and experience</w:t>
      </w:r>
    </w:p>
    <w:p w:rsidR="0074029A" w:rsidRPr="00833951" w:rsidRDefault="0074029A" w:rsidP="000E69AC">
      <w:pPr>
        <w:pStyle w:val="ListParagraph"/>
        <w:numPr>
          <w:ilvl w:val="0"/>
          <w:numId w:val="34"/>
        </w:numPr>
        <w:rPr>
          <w:szCs w:val="20"/>
        </w:rPr>
      </w:pPr>
      <w:r w:rsidRPr="00833951">
        <w:rPr>
          <w:szCs w:val="20"/>
        </w:rPr>
        <w:t>Knowledge of society’s standards for what is being proposed</w:t>
      </w:r>
    </w:p>
    <w:p w:rsidR="0074029A" w:rsidRPr="00833951" w:rsidRDefault="0074029A" w:rsidP="000E69AC">
      <w:pPr>
        <w:pStyle w:val="ListParagraph"/>
        <w:numPr>
          <w:ilvl w:val="0"/>
          <w:numId w:val="34"/>
        </w:numPr>
        <w:rPr>
          <w:szCs w:val="20"/>
        </w:rPr>
      </w:pPr>
      <w:r w:rsidRPr="00833951">
        <w:rPr>
          <w:szCs w:val="20"/>
        </w:rPr>
        <w:t>Awareness of potential consequences and alternatives</w:t>
      </w:r>
    </w:p>
    <w:p w:rsidR="0074029A" w:rsidRPr="00833951" w:rsidRDefault="0074029A" w:rsidP="000E69AC">
      <w:pPr>
        <w:pStyle w:val="ListParagraph"/>
        <w:numPr>
          <w:ilvl w:val="0"/>
          <w:numId w:val="34"/>
        </w:numPr>
        <w:rPr>
          <w:szCs w:val="20"/>
        </w:rPr>
      </w:pPr>
      <w:r w:rsidRPr="00833951">
        <w:rPr>
          <w:szCs w:val="20"/>
        </w:rPr>
        <w:t>Assumption that agreements or disagreements will be respected equally</w:t>
      </w:r>
    </w:p>
    <w:p w:rsidR="0074029A" w:rsidRPr="00833951" w:rsidRDefault="0074029A" w:rsidP="000E69AC">
      <w:pPr>
        <w:pStyle w:val="ListParagraph"/>
        <w:numPr>
          <w:ilvl w:val="0"/>
          <w:numId w:val="34"/>
        </w:numPr>
        <w:rPr>
          <w:szCs w:val="20"/>
        </w:rPr>
      </w:pPr>
      <w:r w:rsidRPr="00833951">
        <w:rPr>
          <w:szCs w:val="20"/>
        </w:rPr>
        <w:t>Voluntary decision</w:t>
      </w:r>
    </w:p>
    <w:p w:rsidR="0074029A" w:rsidRPr="00833951" w:rsidRDefault="0074029A" w:rsidP="000E69AC">
      <w:pPr>
        <w:pStyle w:val="ListParagraph"/>
        <w:numPr>
          <w:ilvl w:val="0"/>
          <w:numId w:val="34"/>
        </w:numPr>
        <w:rPr>
          <w:szCs w:val="20"/>
        </w:rPr>
      </w:pPr>
      <w:r w:rsidRPr="00833951">
        <w:rPr>
          <w:szCs w:val="20"/>
        </w:rPr>
        <w:t>Mental competence</w:t>
      </w:r>
    </w:p>
    <w:p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2" w:history="1">
        <w:r w:rsidR="002A1D93" w:rsidRPr="00833951">
          <w:rPr>
            <w:rStyle w:val="Hyperlink"/>
            <w:szCs w:val="20"/>
          </w:rPr>
          <w:t>www.devon.gov.uk/safeguarding</w:t>
        </w:r>
      </w:hyperlink>
      <w:r w:rsidR="002A1D93" w:rsidRPr="00833951">
        <w:rPr>
          <w:szCs w:val="20"/>
        </w:rPr>
        <w:t xml:space="preserve"> </w:t>
      </w:r>
      <w:r w:rsidRPr="00833951">
        <w:rPr>
          <w:szCs w:val="20"/>
        </w:rPr>
        <w:t xml:space="preserve"> by choosing Safeguarding Children – Protocols and Guidance for Professionals.  </w:t>
      </w:r>
    </w:p>
    <w:p w:rsidR="00621F1F" w:rsidRPr="00833951" w:rsidRDefault="00621F1F"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3</w:t>
      </w:r>
    </w:p>
    <w:p w:rsidR="00E50B73" w:rsidRDefault="00E50B73" w:rsidP="0074029A">
      <w:pPr>
        <w:rPr>
          <w:b/>
          <w:sz w:val="24"/>
          <w:szCs w:val="24"/>
        </w:rPr>
      </w:pPr>
      <w:r>
        <w:rPr>
          <w:b/>
          <w:sz w:val="24"/>
          <w:szCs w:val="24"/>
        </w:rPr>
        <w:t>Exploitation (including Child Sex Exploitation, Child Criminal Exploitation and County Lines)</w:t>
      </w:r>
    </w:p>
    <w:p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rsidR="0074029A" w:rsidRPr="00833951" w:rsidRDefault="0074029A" w:rsidP="0074029A">
      <w:pPr>
        <w:rPr>
          <w:szCs w:val="20"/>
        </w:rPr>
      </w:pPr>
      <w:r w:rsidRPr="00833951">
        <w:rPr>
          <w:szCs w:val="20"/>
        </w:rPr>
        <w:t>Signs include:</w:t>
      </w:r>
    </w:p>
    <w:p w:rsidR="0074029A" w:rsidRPr="00833951" w:rsidRDefault="0074029A" w:rsidP="000E69AC">
      <w:pPr>
        <w:pStyle w:val="ListParagraph"/>
        <w:numPr>
          <w:ilvl w:val="0"/>
          <w:numId w:val="35"/>
        </w:numPr>
        <w:rPr>
          <w:szCs w:val="20"/>
        </w:rPr>
      </w:pPr>
      <w:r w:rsidRPr="00833951">
        <w:rPr>
          <w:szCs w:val="20"/>
        </w:rPr>
        <w:t>going missing from home or school</w:t>
      </w:r>
    </w:p>
    <w:p w:rsidR="0074029A" w:rsidRPr="00833951" w:rsidRDefault="0074029A" w:rsidP="000E69AC">
      <w:pPr>
        <w:pStyle w:val="ListParagraph"/>
        <w:numPr>
          <w:ilvl w:val="0"/>
          <w:numId w:val="35"/>
        </w:numPr>
        <w:rPr>
          <w:szCs w:val="20"/>
        </w:rPr>
      </w:pPr>
      <w:r w:rsidRPr="00833951">
        <w:rPr>
          <w:szCs w:val="20"/>
        </w:rPr>
        <w:t>regular school absence/truanting</w:t>
      </w:r>
    </w:p>
    <w:p w:rsidR="0074029A" w:rsidRPr="00833951" w:rsidRDefault="0074029A" w:rsidP="000E69AC">
      <w:pPr>
        <w:pStyle w:val="ListParagraph"/>
        <w:numPr>
          <w:ilvl w:val="0"/>
          <w:numId w:val="35"/>
        </w:numPr>
        <w:rPr>
          <w:szCs w:val="20"/>
        </w:rPr>
      </w:pPr>
      <w:r w:rsidRPr="00833951">
        <w:rPr>
          <w:szCs w:val="20"/>
        </w:rPr>
        <w:t>underage sexual activity</w:t>
      </w:r>
    </w:p>
    <w:p w:rsidR="0074029A" w:rsidRPr="00833951" w:rsidRDefault="0074029A" w:rsidP="000E69AC">
      <w:pPr>
        <w:pStyle w:val="ListParagraph"/>
        <w:numPr>
          <w:ilvl w:val="0"/>
          <w:numId w:val="35"/>
        </w:numPr>
        <w:rPr>
          <w:szCs w:val="20"/>
        </w:rPr>
      </w:pPr>
      <w:r w:rsidRPr="00833951">
        <w:rPr>
          <w:szCs w:val="20"/>
        </w:rPr>
        <w:t>inappropriate sexual or sexualised behaviour</w:t>
      </w:r>
    </w:p>
    <w:p w:rsidR="0074029A" w:rsidRPr="00833951" w:rsidRDefault="0074029A" w:rsidP="000E69AC">
      <w:pPr>
        <w:pStyle w:val="ListParagraph"/>
        <w:numPr>
          <w:ilvl w:val="0"/>
          <w:numId w:val="35"/>
        </w:numPr>
        <w:rPr>
          <w:szCs w:val="20"/>
        </w:rPr>
      </w:pPr>
      <w:r w:rsidRPr="00833951">
        <w:rPr>
          <w:szCs w:val="20"/>
        </w:rPr>
        <w:t>sexually risky behaviour, 'swapping' sex</w:t>
      </w:r>
    </w:p>
    <w:p w:rsidR="0074029A" w:rsidRPr="00833951" w:rsidRDefault="0074029A" w:rsidP="000E69AC">
      <w:pPr>
        <w:pStyle w:val="ListParagraph"/>
        <w:numPr>
          <w:ilvl w:val="0"/>
          <w:numId w:val="35"/>
        </w:numPr>
        <w:rPr>
          <w:szCs w:val="20"/>
        </w:rPr>
      </w:pPr>
      <w:r w:rsidRPr="00833951">
        <w:rPr>
          <w:szCs w:val="20"/>
        </w:rPr>
        <w:t>repeat sexually transmitted infections</w:t>
      </w:r>
    </w:p>
    <w:p w:rsidR="0074029A" w:rsidRPr="00833951" w:rsidRDefault="0074029A" w:rsidP="000E69AC">
      <w:pPr>
        <w:pStyle w:val="ListParagraph"/>
        <w:numPr>
          <w:ilvl w:val="0"/>
          <w:numId w:val="35"/>
        </w:numPr>
        <w:rPr>
          <w:szCs w:val="20"/>
        </w:rPr>
      </w:pPr>
      <w:r w:rsidRPr="00833951">
        <w:rPr>
          <w:szCs w:val="20"/>
        </w:rPr>
        <w:t>in girls, repeat pregnancy, abortions, miscarriage</w:t>
      </w:r>
    </w:p>
    <w:p w:rsidR="0074029A" w:rsidRPr="00833951" w:rsidRDefault="0074029A" w:rsidP="000E69AC">
      <w:pPr>
        <w:pStyle w:val="ListParagraph"/>
        <w:numPr>
          <w:ilvl w:val="0"/>
          <w:numId w:val="35"/>
        </w:numPr>
        <w:rPr>
          <w:szCs w:val="20"/>
        </w:rPr>
      </w:pPr>
      <w:r w:rsidRPr="00833951">
        <w:rPr>
          <w:szCs w:val="20"/>
        </w:rPr>
        <w:t>receiving unexplained gifts or gifts from unknown sources</w:t>
      </w:r>
    </w:p>
    <w:p w:rsidR="0074029A" w:rsidRPr="00833951" w:rsidRDefault="0074029A" w:rsidP="000E69AC">
      <w:pPr>
        <w:pStyle w:val="ListParagraph"/>
        <w:numPr>
          <w:ilvl w:val="0"/>
          <w:numId w:val="35"/>
        </w:numPr>
        <w:rPr>
          <w:szCs w:val="20"/>
        </w:rPr>
      </w:pPr>
      <w:r w:rsidRPr="00833951">
        <w:rPr>
          <w:szCs w:val="20"/>
        </w:rPr>
        <w:t>having multiple mobile phones and worrying about losing contact via mobile</w:t>
      </w:r>
    </w:p>
    <w:p w:rsidR="0074029A" w:rsidRPr="00833951" w:rsidRDefault="0074029A" w:rsidP="000E69AC">
      <w:pPr>
        <w:pStyle w:val="ListParagraph"/>
        <w:numPr>
          <w:ilvl w:val="0"/>
          <w:numId w:val="35"/>
        </w:numPr>
        <w:rPr>
          <w:szCs w:val="20"/>
        </w:rPr>
      </w:pPr>
      <w:r w:rsidRPr="00833951">
        <w:rPr>
          <w:szCs w:val="20"/>
        </w:rPr>
        <w:t>online safety concerns such as youth produced sexual imagery or being coerced into sharing explicit images.</w:t>
      </w:r>
    </w:p>
    <w:p w:rsidR="0074029A" w:rsidRPr="00833951" w:rsidRDefault="0074029A" w:rsidP="000E69AC">
      <w:pPr>
        <w:pStyle w:val="ListParagraph"/>
        <w:numPr>
          <w:ilvl w:val="0"/>
          <w:numId w:val="35"/>
        </w:numPr>
        <w:rPr>
          <w:szCs w:val="20"/>
        </w:rPr>
      </w:pPr>
      <w:r w:rsidRPr="00833951">
        <w:rPr>
          <w:szCs w:val="20"/>
        </w:rPr>
        <w:t>having unaffordable new things (clothes, mobile) or expensive habits (alcohol, drugs)</w:t>
      </w:r>
    </w:p>
    <w:p w:rsidR="0074029A" w:rsidRPr="00833951" w:rsidRDefault="0074029A" w:rsidP="000E69AC">
      <w:pPr>
        <w:pStyle w:val="ListParagraph"/>
        <w:numPr>
          <w:ilvl w:val="0"/>
          <w:numId w:val="35"/>
        </w:numPr>
        <w:rPr>
          <w:szCs w:val="20"/>
        </w:rPr>
      </w:pPr>
      <w:r w:rsidRPr="00833951">
        <w:rPr>
          <w:szCs w:val="20"/>
        </w:rPr>
        <w:t>changes in the way they dress</w:t>
      </w:r>
    </w:p>
    <w:p w:rsidR="0074029A" w:rsidRPr="00833951" w:rsidRDefault="0074029A" w:rsidP="000E69AC">
      <w:pPr>
        <w:pStyle w:val="ListParagraph"/>
        <w:numPr>
          <w:ilvl w:val="0"/>
          <w:numId w:val="35"/>
        </w:numPr>
        <w:rPr>
          <w:szCs w:val="20"/>
        </w:rPr>
      </w:pPr>
      <w:r w:rsidRPr="00833951">
        <w:rPr>
          <w:szCs w:val="20"/>
        </w:rPr>
        <w:t>going to hotels or other unusual locations to meet friends</w:t>
      </w:r>
    </w:p>
    <w:p w:rsidR="0074029A" w:rsidRPr="00833951" w:rsidRDefault="0074029A" w:rsidP="000E69AC">
      <w:pPr>
        <w:pStyle w:val="ListParagraph"/>
        <w:numPr>
          <w:ilvl w:val="0"/>
          <w:numId w:val="35"/>
        </w:numPr>
        <w:rPr>
          <w:szCs w:val="20"/>
        </w:rPr>
      </w:pPr>
      <w:r w:rsidRPr="00833951">
        <w:rPr>
          <w:szCs w:val="20"/>
        </w:rPr>
        <w:t>seen at known places of concern</w:t>
      </w:r>
    </w:p>
    <w:p w:rsidR="0074029A" w:rsidRPr="00833951" w:rsidRDefault="0074029A" w:rsidP="000E69AC">
      <w:pPr>
        <w:pStyle w:val="ListParagraph"/>
        <w:numPr>
          <w:ilvl w:val="0"/>
          <w:numId w:val="35"/>
        </w:numPr>
        <w:rPr>
          <w:szCs w:val="20"/>
        </w:rPr>
      </w:pPr>
      <w:r w:rsidRPr="00833951">
        <w:rPr>
          <w:szCs w:val="20"/>
        </w:rPr>
        <w:t>moving around the country, appearing in new towns or cities, not knowing where they are</w:t>
      </w:r>
    </w:p>
    <w:p w:rsidR="0074029A" w:rsidRPr="00833951" w:rsidRDefault="0074029A" w:rsidP="000E69AC">
      <w:pPr>
        <w:pStyle w:val="ListParagraph"/>
        <w:numPr>
          <w:ilvl w:val="0"/>
          <w:numId w:val="35"/>
        </w:numPr>
        <w:rPr>
          <w:szCs w:val="20"/>
        </w:rPr>
      </w:pPr>
      <w:r w:rsidRPr="00833951">
        <w:rPr>
          <w:szCs w:val="20"/>
        </w:rPr>
        <w:t>getting in/out of different cars driven by unknown adults</w:t>
      </w:r>
    </w:p>
    <w:p w:rsidR="0074029A" w:rsidRPr="00833951" w:rsidRDefault="0074029A" w:rsidP="000E69AC">
      <w:pPr>
        <w:pStyle w:val="ListParagraph"/>
        <w:numPr>
          <w:ilvl w:val="0"/>
          <w:numId w:val="35"/>
        </w:numPr>
        <w:rPr>
          <w:szCs w:val="20"/>
        </w:rPr>
      </w:pPr>
      <w:r w:rsidRPr="00833951">
        <w:rPr>
          <w:szCs w:val="20"/>
        </w:rPr>
        <w:t>having older boyfriends or girlfriends</w:t>
      </w:r>
    </w:p>
    <w:p w:rsidR="0074029A" w:rsidRPr="00833951" w:rsidRDefault="0074029A" w:rsidP="000E69AC">
      <w:pPr>
        <w:pStyle w:val="ListParagraph"/>
        <w:numPr>
          <w:ilvl w:val="0"/>
          <w:numId w:val="35"/>
        </w:numPr>
        <w:rPr>
          <w:szCs w:val="20"/>
        </w:rPr>
      </w:pPr>
      <w:r w:rsidRPr="00833951">
        <w:rPr>
          <w:szCs w:val="20"/>
        </w:rPr>
        <w:t>contact with known perpetrators</w:t>
      </w:r>
    </w:p>
    <w:p w:rsidR="0074029A" w:rsidRPr="00833951" w:rsidRDefault="0074029A" w:rsidP="000E69AC">
      <w:pPr>
        <w:pStyle w:val="ListParagraph"/>
        <w:numPr>
          <w:ilvl w:val="0"/>
          <w:numId w:val="35"/>
        </w:numPr>
        <w:rPr>
          <w:szCs w:val="20"/>
        </w:rPr>
      </w:pPr>
      <w:r w:rsidRPr="00833951">
        <w:rPr>
          <w:szCs w:val="20"/>
        </w:rPr>
        <w:t>involved in abusive relationships, intimidated and fearful of certain people or situations</w:t>
      </w:r>
    </w:p>
    <w:p w:rsidR="0074029A" w:rsidRPr="00833951" w:rsidRDefault="0074029A" w:rsidP="000E69AC">
      <w:pPr>
        <w:pStyle w:val="ListParagraph"/>
        <w:numPr>
          <w:ilvl w:val="0"/>
          <w:numId w:val="35"/>
        </w:numPr>
        <w:rPr>
          <w:szCs w:val="20"/>
        </w:rPr>
      </w:pPr>
      <w:r w:rsidRPr="00833951">
        <w:rPr>
          <w:szCs w:val="20"/>
        </w:rPr>
        <w:t>hanging out with groups of older people, or anti-social groups, or with other vulnerable peers</w:t>
      </w:r>
    </w:p>
    <w:p w:rsidR="0074029A" w:rsidRPr="00833951" w:rsidRDefault="0074029A" w:rsidP="000E69AC">
      <w:pPr>
        <w:pStyle w:val="ListParagraph"/>
        <w:numPr>
          <w:ilvl w:val="0"/>
          <w:numId w:val="35"/>
        </w:numPr>
        <w:rPr>
          <w:szCs w:val="20"/>
        </w:rPr>
      </w:pPr>
      <w:r w:rsidRPr="00833951">
        <w:rPr>
          <w:szCs w:val="20"/>
        </w:rPr>
        <w:t>associating with other young people involved in sexual exploitation</w:t>
      </w:r>
    </w:p>
    <w:p w:rsidR="0074029A" w:rsidRPr="00833951" w:rsidRDefault="0074029A" w:rsidP="000E69AC">
      <w:pPr>
        <w:pStyle w:val="ListParagraph"/>
        <w:numPr>
          <w:ilvl w:val="0"/>
          <w:numId w:val="35"/>
        </w:numPr>
        <w:rPr>
          <w:szCs w:val="20"/>
        </w:rPr>
      </w:pPr>
      <w:r w:rsidRPr="00833951">
        <w:rPr>
          <w:szCs w:val="20"/>
        </w:rPr>
        <w:t>recruiting other young people to exploitative situations</w:t>
      </w:r>
    </w:p>
    <w:p w:rsidR="0074029A" w:rsidRPr="00833951" w:rsidRDefault="0074029A" w:rsidP="000E69AC">
      <w:pPr>
        <w:pStyle w:val="ListParagraph"/>
        <w:numPr>
          <w:ilvl w:val="0"/>
          <w:numId w:val="35"/>
        </w:numPr>
        <w:rPr>
          <w:szCs w:val="20"/>
        </w:rPr>
      </w:pPr>
      <w:r w:rsidRPr="00833951">
        <w:rPr>
          <w:szCs w:val="20"/>
        </w:rPr>
        <w:t>truancy, exclusion, disengagement with school, opting out of education altogether</w:t>
      </w:r>
    </w:p>
    <w:p w:rsidR="0074029A" w:rsidRPr="00833951" w:rsidRDefault="0074029A" w:rsidP="000E69AC">
      <w:pPr>
        <w:pStyle w:val="ListParagraph"/>
        <w:numPr>
          <w:ilvl w:val="0"/>
          <w:numId w:val="35"/>
        </w:numPr>
        <w:rPr>
          <w:szCs w:val="20"/>
        </w:rPr>
      </w:pPr>
      <w:r w:rsidRPr="00833951">
        <w:rPr>
          <w:szCs w:val="20"/>
        </w:rPr>
        <w:t>unexplained changes in behaviour or personality (chaotic, aggressive, sexual)</w:t>
      </w:r>
    </w:p>
    <w:p w:rsidR="0074029A" w:rsidRPr="00833951" w:rsidRDefault="0074029A" w:rsidP="000E69AC">
      <w:pPr>
        <w:pStyle w:val="ListParagraph"/>
        <w:numPr>
          <w:ilvl w:val="0"/>
          <w:numId w:val="35"/>
        </w:numPr>
        <w:rPr>
          <w:szCs w:val="20"/>
        </w:rPr>
      </w:pPr>
      <w:r w:rsidRPr="00833951">
        <w:rPr>
          <w:szCs w:val="20"/>
        </w:rPr>
        <w:t>mood swings, volatile behaviour, emotional distress</w:t>
      </w:r>
    </w:p>
    <w:p w:rsidR="0074029A" w:rsidRPr="00833951" w:rsidRDefault="0074029A" w:rsidP="000E69AC">
      <w:pPr>
        <w:pStyle w:val="ListParagraph"/>
        <w:numPr>
          <w:ilvl w:val="0"/>
          <w:numId w:val="35"/>
        </w:numPr>
        <w:rPr>
          <w:szCs w:val="20"/>
        </w:rPr>
      </w:pPr>
      <w:r w:rsidRPr="00833951">
        <w:rPr>
          <w:szCs w:val="20"/>
        </w:rPr>
        <w:t>self-harming, suicidal thoughts, suicide attempts, overdosing, eating disorders</w:t>
      </w:r>
    </w:p>
    <w:p w:rsidR="0074029A" w:rsidRPr="00833951" w:rsidRDefault="0074029A" w:rsidP="000E69AC">
      <w:pPr>
        <w:pStyle w:val="ListParagraph"/>
        <w:numPr>
          <w:ilvl w:val="0"/>
          <w:numId w:val="35"/>
        </w:numPr>
        <w:rPr>
          <w:szCs w:val="20"/>
        </w:rPr>
      </w:pPr>
      <w:r w:rsidRPr="00833951">
        <w:rPr>
          <w:szCs w:val="20"/>
        </w:rPr>
        <w:t>drug or alcohol misuse</w:t>
      </w:r>
    </w:p>
    <w:p w:rsidR="0074029A" w:rsidRPr="00833951" w:rsidRDefault="0074029A" w:rsidP="000E69AC">
      <w:pPr>
        <w:pStyle w:val="ListParagraph"/>
        <w:numPr>
          <w:ilvl w:val="0"/>
          <w:numId w:val="35"/>
        </w:numPr>
        <w:rPr>
          <w:szCs w:val="20"/>
        </w:rPr>
      </w:pPr>
      <w:r w:rsidRPr="00833951">
        <w:rPr>
          <w:szCs w:val="20"/>
        </w:rPr>
        <w:t>getting involved in crime</w:t>
      </w:r>
    </w:p>
    <w:p w:rsidR="0074029A" w:rsidRPr="00833951" w:rsidRDefault="0074029A" w:rsidP="000E69AC">
      <w:pPr>
        <w:pStyle w:val="ListParagraph"/>
        <w:numPr>
          <w:ilvl w:val="0"/>
          <w:numId w:val="35"/>
        </w:numPr>
        <w:rPr>
          <w:szCs w:val="20"/>
        </w:rPr>
      </w:pPr>
      <w:r w:rsidRPr="00833951">
        <w:rPr>
          <w:szCs w:val="20"/>
        </w:rPr>
        <w:t>police involvement, police records</w:t>
      </w:r>
    </w:p>
    <w:p w:rsidR="0074029A" w:rsidRPr="00833951" w:rsidRDefault="0074029A" w:rsidP="000E69AC">
      <w:pPr>
        <w:pStyle w:val="ListParagraph"/>
        <w:numPr>
          <w:ilvl w:val="0"/>
          <w:numId w:val="35"/>
        </w:numPr>
        <w:rPr>
          <w:szCs w:val="20"/>
        </w:rPr>
      </w:pPr>
      <w:r w:rsidRPr="00833951">
        <w:rPr>
          <w:szCs w:val="20"/>
        </w:rPr>
        <w:t>involved in gangs, gang fights, gang membership</w:t>
      </w:r>
    </w:p>
    <w:p w:rsidR="0074029A" w:rsidRDefault="0074029A" w:rsidP="000E69AC">
      <w:pPr>
        <w:pStyle w:val="ListParagraph"/>
        <w:numPr>
          <w:ilvl w:val="0"/>
          <w:numId w:val="35"/>
        </w:numPr>
        <w:rPr>
          <w:szCs w:val="20"/>
        </w:rPr>
      </w:pPr>
      <w:r w:rsidRPr="00833951">
        <w:rPr>
          <w:szCs w:val="20"/>
        </w:rPr>
        <w:t>injuries from physical assault, physical restraint, sexual assault.</w:t>
      </w:r>
    </w:p>
    <w:p w:rsidR="00E50B73" w:rsidRDefault="00E50B73" w:rsidP="00E50B73">
      <w:pPr>
        <w:rPr>
          <w:szCs w:val="20"/>
        </w:rPr>
      </w:pPr>
    </w:p>
    <w:p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rsidR="009F00D7" w:rsidRPr="00E50B73" w:rsidRDefault="009F00D7" w:rsidP="00E50B73">
      <w:pPr>
        <w:rPr>
          <w:szCs w:val="20"/>
        </w:rPr>
      </w:pPr>
      <w:r>
        <w:rPr>
          <w:szCs w:val="20"/>
        </w:rPr>
        <w:t xml:space="preserve">Exploitation is an integral part of the county lines offending model with children ad vulnerable adults being exploited to move (and store) drugs and money.  The same grooming models used to coerce, intimidate and </w:t>
      </w:r>
      <w:r>
        <w:rPr>
          <w:szCs w:val="20"/>
        </w:rPr>
        <w:lastRenderedPageBreak/>
        <w:t>abuse individuals for sexual and criminal exploitation are also used for grooming vulnerable individuals for county lines.</w:t>
      </w: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4029A" w:rsidRPr="00833951" w:rsidRDefault="0074029A" w:rsidP="0074029A">
      <w:pPr>
        <w:rPr>
          <w:b/>
          <w:sz w:val="24"/>
          <w:szCs w:val="24"/>
        </w:rPr>
      </w:pPr>
      <w:r w:rsidRPr="00833951">
        <w:rPr>
          <w:b/>
          <w:sz w:val="24"/>
          <w:szCs w:val="24"/>
        </w:rPr>
        <w:lastRenderedPageBreak/>
        <w:t>Appendix 4</w:t>
      </w:r>
    </w:p>
    <w:p w:rsidR="0074029A" w:rsidRPr="00833951" w:rsidRDefault="0074029A" w:rsidP="0074029A">
      <w:pPr>
        <w:rPr>
          <w:b/>
          <w:sz w:val="24"/>
          <w:szCs w:val="24"/>
        </w:rPr>
      </w:pPr>
      <w:r w:rsidRPr="00833951">
        <w:rPr>
          <w:b/>
          <w:sz w:val="24"/>
          <w:szCs w:val="24"/>
        </w:rPr>
        <w:t xml:space="preserve">Female Genital Mutilation (FGM) </w:t>
      </w:r>
    </w:p>
    <w:p w:rsidR="0074029A" w:rsidRPr="00833951" w:rsidRDefault="0074029A" w:rsidP="0074029A">
      <w:pPr>
        <w:rPr>
          <w:szCs w:val="20"/>
        </w:rPr>
      </w:pPr>
      <w:r w:rsidRPr="00833951">
        <w:rPr>
          <w:szCs w:val="20"/>
        </w:rPr>
        <w:t>It is essential that staff are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833951" w:rsidRDefault="0074029A" w:rsidP="0074029A">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833951" w:rsidRDefault="0074029A" w:rsidP="0074029A">
      <w:pPr>
        <w:rPr>
          <w:sz w:val="24"/>
          <w:szCs w:val="24"/>
        </w:rPr>
      </w:pPr>
      <w:r w:rsidRPr="00833951">
        <w:rPr>
          <w:sz w:val="24"/>
          <w:szCs w:val="24"/>
        </w:rPr>
        <w:t>What is FGM?</w:t>
      </w:r>
    </w:p>
    <w:p w:rsidR="0074029A" w:rsidRPr="00833951" w:rsidRDefault="0074029A" w:rsidP="0074029A">
      <w:pPr>
        <w:rPr>
          <w:szCs w:val="20"/>
        </w:rPr>
      </w:pPr>
      <w:r w:rsidRPr="00833951">
        <w:rPr>
          <w:szCs w:val="20"/>
        </w:rPr>
        <w:t>It involves procedures that intentionally alter/injure the female genital organs for non-medical reasons.</w:t>
      </w:r>
    </w:p>
    <w:p w:rsidR="0074029A" w:rsidRPr="00833951" w:rsidRDefault="0074029A" w:rsidP="001F6326">
      <w:pPr>
        <w:spacing w:after="0"/>
        <w:rPr>
          <w:szCs w:val="20"/>
        </w:rPr>
      </w:pPr>
      <w:r w:rsidRPr="00833951">
        <w:rPr>
          <w:szCs w:val="20"/>
        </w:rPr>
        <w:t>4 types of procedure:</w:t>
      </w:r>
    </w:p>
    <w:p w:rsidR="0074029A" w:rsidRPr="00833951" w:rsidRDefault="0074029A" w:rsidP="001F6326">
      <w:pPr>
        <w:spacing w:after="0"/>
        <w:rPr>
          <w:szCs w:val="20"/>
        </w:rPr>
      </w:pPr>
      <w:r w:rsidRPr="00833951">
        <w:rPr>
          <w:szCs w:val="20"/>
        </w:rPr>
        <w:t>Type 1 Clitoridectomy – partial/total removal of clitoris</w:t>
      </w:r>
    </w:p>
    <w:p w:rsidR="0074029A" w:rsidRPr="00833951" w:rsidRDefault="0074029A" w:rsidP="001F6326">
      <w:pPr>
        <w:spacing w:after="0"/>
        <w:rPr>
          <w:szCs w:val="20"/>
        </w:rPr>
      </w:pPr>
      <w:r w:rsidRPr="00833951">
        <w:rPr>
          <w:szCs w:val="20"/>
        </w:rPr>
        <w:t>Type 2 Excision – partial/total removal of clitoris and labia minora</w:t>
      </w:r>
    </w:p>
    <w:p w:rsidR="0074029A" w:rsidRPr="00833951" w:rsidRDefault="0074029A" w:rsidP="001F6326">
      <w:pPr>
        <w:spacing w:after="0"/>
        <w:rPr>
          <w:szCs w:val="20"/>
        </w:rPr>
      </w:pPr>
      <w:r w:rsidRPr="00833951">
        <w:rPr>
          <w:szCs w:val="20"/>
        </w:rPr>
        <w:t>Type 3 Infibulation entrance to vagina is narrowed by repositioning the inner/outer labia</w:t>
      </w:r>
    </w:p>
    <w:p w:rsidR="0074029A" w:rsidRDefault="0074029A" w:rsidP="001F6326">
      <w:pPr>
        <w:spacing w:after="0"/>
        <w:rPr>
          <w:szCs w:val="20"/>
        </w:rPr>
      </w:pPr>
      <w:r w:rsidRPr="00833951">
        <w:rPr>
          <w:szCs w:val="20"/>
        </w:rPr>
        <w:t>Type 4 all other procedures that may include: pricking, piercing, incising, cauterising and scraping the genital area.</w:t>
      </w:r>
    </w:p>
    <w:p w:rsidR="00187E32" w:rsidRPr="00833951" w:rsidRDefault="00187E32" w:rsidP="001F6326">
      <w:pPr>
        <w:spacing w:after="0"/>
        <w:rPr>
          <w:szCs w:val="20"/>
        </w:rPr>
      </w:pPr>
    </w:p>
    <w:p w:rsidR="0074029A" w:rsidRPr="00833951" w:rsidRDefault="0074029A" w:rsidP="001F6326">
      <w:pPr>
        <w:spacing w:after="0"/>
        <w:rPr>
          <w:szCs w:val="20"/>
        </w:rPr>
      </w:pPr>
      <w:r w:rsidRPr="00833951">
        <w:rPr>
          <w:szCs w:val="20"/>
        </w:rPr>
        <w:t>Why is it carried out?</w:t>
      </w:r>
    </w:p>
    <w:p w:rsidR="0074029A" w:rsidRPr="00833951" w:rsidRDefault="0074029A" w:rsidP="0074029A">
      <w:pPr>
        <w:rPr>
          <w:szCs w:val="20"/>
        </w:rPr>
      </w:pPr>
      <w:r w:rsidRPr="00833951">
        <w:rPr>
          <w:szCs w:val="20"/>
        </w:rPr>
        <w:t>Belief that:</w:t>
      </w:r>
    </w:p>
    <w:p w:rsidR="0074029A" w:rsidRPr="00833951" w:rsidRDefault="0074029A" w:rsidP="000E69AC">
      <w:pPr>
        <w:pStyle w:val="ListParagraph"/>
        <w:numPr>
          <w:ilvl w:val="0"/>
          <w:numId w:val="36"/>
        </w:numPr>
        <w:rPr>
          <w:szCs w:val="20"/>
        </w:rPr>
      </w:pPr>
      <w:r w:rsidRPr="00833951">
        <w:rPr>
          <w:szCs w:val="20"/>
        </w:rPr>
        <w:t>FGM brings status/respect to the girl – social acceptance for marriage</w:t>
      </w:r>
    </w:p>
    <w:p w:rsidR="0074029A" w:rsidRPr="00833951" w:rsidRDefault="0074029A" w:rsidP="000E69AC">
      <w:pPr>
        <w:pStyle w:val="ListParagraph"/>
        <w:numPr>
          <w:ilvl w:val="0"/>
          <w:numId w:val="36"/>
        </w:numPr>
        <w:rPr>
          <w:szCs w:val="20"/>
        </w:rPr>
      </w:pPr>
      <w:r w:rsidRPr="00833951">
        <w:rPr>
          <w:szCs w:val="20"/>
        </w:rPr>
        <w:t>Preserves a girl’s virginity</w:t>
      </w:r>
    </w:p>
    <w:p w:rsidR="0074029A" w:rsidRPr="00833951" w:rsidRDefault="0074029A" w:rsidP="000E69AC">
      <w:pPr>
        <w:pStyle w:val="ListParagraph"/>
        <w:numPr>
          <w:ilvl w:val="0"/>
          <w:numId w:val="36"/>
        </w:numPr>
        <w:rPr>
          <w:szCs w:val="20"/>
        </w:rPr>
      </w:pPr>
      <w:r w:rsidRPr="00833951">
        <w:rPr>
          <w:szCs w:val="20"/>
        </w:rPr>
        <w:t>Part of being a woman / rite of passage</w:t>
      </w:r>
    </w:p>
    <w:p w:rsidR="0074029A" w:rsidRPr="00833951" w:rsidRDefault="0074029A" w:rsidP="000E69AC">
      <w:pPr>
        <w:pStyle w:val="ListParagraph"/>
        <w:numPr>
          <w:ilvl w:val="0"/>
          <w:numId w:val="36"/>
        </w:numPr>
        <w:rPr>
          <w:szCs w:val="20"/>
        </w:rPr>
      </w:pPr>
      <w:r w:rsidRPr="00833951">
        <w:rPr>
          <w:szCs w:val="20"/>
        </w:rPr>
        <w:t>Upholds family honour</w:t>
      </w:r>
    </w:p>
    <w:p w:rsidR="0074029A" w:rsidRPr="00833951" w:rsidRDefault="0074029A" w:rsidP="000E69AC">
      <w:pPr>
        <w:pStyle w:val="ListParagraph"/>
        <w:numPr>
          <w:ilvl w:val="0"/>
          <w:numId w:val="36"/>
        </w:numPr>
        <w:rPr>
          <w:szCs w:val="20"/>
        </w:rPr>
      </w:pPr>
      <w:r w:rsidRPr="00833951">
        <w:rPr>
          <w:szCs w:val="20"/>
        </w:rPr>
        <w:t>Cleanses and purifies the girl</w:t>
      </w:r>
    </w:p>
    <w:p w:rsidR="0074029A" w:rsidRPr="00833951" w:rsidRDefault="0074029A" w:rsidP="000E69AC">
      <w:pPr>
        <w:pStyle w:val="ListParagraph"/>
        <w:numPr>
          <w:ilvl w:val="0"/>
          <w:numId w:val="36"/>
        </w:numPr>
        <w:rPr>
          <w:szCs w:val="20"/>
        </w:rPr>
      </w:pPr>
      <w:r w:rsidRPr="00833951">
        <w:rPr>
          <w:szCs w:val="20"/>
        </w:rPr>
        <w:t>Gives a sense of belonging to the community</w:t>
      </w:r>
    </w:p>
    <w:p w:rsidR="0074029A" w:rsidRPr="00833951" w:rsidRDefault="0074029A" w:rsidP="000E69AC">
      <w:pPr>
        <w:pStyle w:val="ListParagraph"/>
        <w:numPr>
          <w:ilvl w:val="0"/>
          <w:numId w:val="36"/>
        </w:numPr>
        <w:rPr>
          <w:szCs w:val="20"/>
        </w:rPr>
      </w:pPr>
      <w:r w:rsidRPr="00833951">
        <w:rPr>
          <w:szCs w:val="20"/>
        </w:rPr>
        <w:t>Fulfils a religious requirement</w:t>
      </w:r>
    </w:p>
    <w:p w:rsidR="0074029A" w:rsidRPr="00833951" w:rsidRDefault="0074029A" w:rsidP="000E69AC">
      <w:pPr>
        <w:pStyle w:val="ListParagraph"/>
        <w:numPr>
          <w:ilvl w:val="0"/>
          <w:numId w:val="36"/>
        </w:numPr>
        <w:rPr>
          <w:szCs w:val="20"/>
        </w:rPr>
      </w:pPr>
      <w:r w:rsidRPr="00833951">
        <w:rPr>
          <w:szCs w:val="20"/>
        </w:rPr>
        <w:t>Perpetuates a custom/tradition</w:t>
      </w:r>
    </w:p>
    <w:p w:rsidR="0074029A" w:rsidRPr="00833951" w:rsidRDefault="0074029A" w:rsidP="000E69AC">
      <w:pPr>
        <w:pStyle w:val="ListParagraph"/>
        <w:numPr>
          <w:ilvl w:val="0"/>
          <w:numId w:val="36"/>
        </w:numPr>
        <w:rPr>
          <w:szCs w:val="20"/>
        </w:rPr>
      </w:pPr>
      <w:r w:rsidRPr="00833951">
        <w:rPr>
          <w:szCs w:val="20"/>
        </w:rPr>
        <w:t>Helps girls be clean / hygienic</w:t>
      </w:r>
    </w:p>
    <w:p w:rsidR="0074029A" w:rsidRPr="00833951" w:rsidRDefault="0074029A" w:rsidP="000E69AC">
      <w:pPr>
        <w:pStyle w:val="ListParagraph"/>
        <w:numPr>
          <w:ilvl w:val="0"/>
          <w:numId w:val="36"/>
        </w:numPr>
        <w:rPr>
          <w:szCs w:val="20"/>
        </w:rPr>
      </w:pPr>
      <w:r w:rsidRPr="00833951">
        <w:rPr>
          <w:szCs w:val="20"/>
        </w:rPr>
        <w:t>Is cosmetically desirable</w:t>
      </w:r>
    </w:p>
    <w:p w:rsidR="0074029A" w:rsidRPr="00833951" w:rsidRDefault="0074029A" w:rsidP="000E69AC">
      <w:pPr>
        <w:pStyle w:val="ListParagraph"/>
        <w:numPr>
          <w:ilvl w:val="0"/>
          <w:numId w:val="36"/>
        </w:numPr>
        <w:rPr>
          <w:szCs w:val="20"/>
        </w:rPr>
      </w:pPr>
      <w:r w:rsidRPr="00833951">
        <w:rPr>
          <w:szCs w:val="20"/>
        </w:rPr>
        <w:t>Mistakenly believed to make childbirth easier</w:t>
      </w:r>
    </w:p>
    <w:p w:rsidR="0074029A" w:rsidRPr="00833951" w:rsidRDefault="0074029A" w:rsidP="0074029A">
      <w:pPr>
        <w:rPr>
          <w:sz w:val="24"/>
          <w:szCs w:val="24"/>
        </w:rPr>
      </w:pPr>
      <w:r w:rsidRPr="00833951">
        <w:rPr>
          <w:sz w:val="24"/>
          <w:szCs w:val="24"/>
        </w:rPr>
        <w:t xml:space="preserve">Is FGM legal?  </w:t>
      </w:r>
    </w:p>
    <w:p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rsidR="0074029A" w:rsidRPr="00833951" w:rsidRDefault="0074029A" w:rsidP="0074029A">
      <w:pPr>
        <w:rPr>
          <w:sz w:val="24"/>
          <w:szCs w:val="24"/>
        </w:rPr>
      </w:pPr>
      <w:r w:rsidRPr="00833951">
        <w:rPr>
          <w:sz w:val="24"/>
          <w:szCs w:val="24"/>
        </w:rPr>
        <w:t>Circumstances and occurrences that may point to FGM happening are:</w:t>
      </w:r>
    </w:p>
    <w:p w:rsidR="0074029A" w:rsidRPr="00833951" w:rsidRDefault="0074029A" w:rsidP="000E69AC">
      <w:pPr>
        <w:pStyle w:val="ListParagraph"/>
        <w:numPr>
          <w:ilvl w:val="0"/>
          <w:numId w:val="37"/>
        </w:numPr>
        <w:rPr>
          <w:szCs w:val="20"/>
        </w:rPr>
      </w:pPr>
      <w:r w:rsidRPr="00833951">
        <w:rPr>
          <w:szCs w:val="20"/>
        </w:rPr>
        <w:t>Child talking about getting ready for a special ceremony</w:t>
      </w:r>
    </w:p>
    <w:p w:rsidR="0074029A" w:rsidRPr="00833951" w:rsidRDefault="0074029A" w:rsidP="000E69AC">
      <w:pPr>
        <w:pStyle w:val="ListParagraph"/>
        <w:numPr>
          <w:ilvl w:val="0"/>
          <w:numId w:val="37"/>
        </w:numPr>
        <w:rPr>
          <w:szCs w:val="20"/>
        </w:rPr>
      </w:pPr>
      <w:r w:rsidRPr="00833951">
        <w:rPr>
          <w:szCs w:val="20"/>
        </w:rPr>
        <w:t>Family taking a long trip abroad</w:t>
      </w:r>
    </w:p>
    <w:p w:rsidR="0074029A" w:rsidRPr="00833951" w:rsidRDefault="0074029A" w:rsidP="000E69AC">
      <w:pPr>
        <w:pStyle w:val="ListParagraph"/>
        <w:numPr>
          <w:ilvl w:val="0"/>
          <w:numId w:val="37"/>
        </w:numPr>
        <w:rPr>
          <w:szCs w:val="20"/>
        </w:rPr>
      </w:pPr>
      <w:r w:rsidRPr="00833951">
        <w:rPr>
          <w:szCs w:val="20"/>
        </w:rPr>
        <w:lastRenderedPageBreak/>
        <w:t>Child’s family being from one of the ‘at risk’ communities for FGM (Kenya, Somalia, Sudan,  Sierra Leon, Egypt, Nigeria, Eritrea as well as non-African communities including Yemeni, Afghani, Kurdistan, Indonesia and Pakistan)</w:t>
      </w:r>
    </w:p>
    <w:p w:rsidR="0074029A" w:rsidRPr="00833951" w:rsidRDefault="0074029A" w:rsidP="000E69AC">
      <w:pPr>
        <w:pStyle w:val="ListParagraph"/>
        <w:numPr>
          <w:ilvl w:val="0"/>
          <w:numId w:val="37"/>
        </w:numPr>
        <w:rPr>
          <w:szCs w:val="20"/>
        </w:rPr>
      </w:pPr>
      <w:r w:rsidRPr="00833951">
        <w:rPr>
          <w:szCs w:val="20"/>
        </w:rPr>
        <w:t>Knowledge that the child’s sibling has undergone FGM</w:t>
      </w:r>
    </w:p>
    <w:p w:rsidR="0074029A" w:rsidRPr="00833951" w:rsidRDefault="0074029A" w:rsidP="000E69AC">
      <w:pPr>
        <w:pStyle w:val="ListParagraph"/>
        <w:numPr>
          <w:ilvl w:val="0"/>
          <w:numId w:val="37"/>
        </w:numPr>
        <w:rPr>
          <w:szCs w:val="20"/>
        </w:rPr>
      </w:pPr>
      <w:r w:rsidRPr="00833951">
        <w:rPr>
          <w:szCs w:val="20"/>
        </w:rPr>
        <w:t>Child talks about going abroad to be ‘cut’ or to prepare for marriage</w:t>
      </w:r>
    </w:p>
    <w:p w:rsidR="0074029A" w:rsidRPr="00833951" w:rsidRDefault="0074029A" w:rsidP="0074029A">
      <w:pPr>
        <w:rPr>
          <w:sz w:val="24"/>
          <w:szCs w:val="24"/>
        </w:rPr>
      </w:pPr>
      <w:r w:rsidRPr="00833951">
        <w:rPr>
          <w:sz w:val="24"/>
          <w:szCs w:val="24"/>
        </w:rPr>
        <w:t>Signs that may indicate a child has undergone FGM:</w:t>
      </w:r>
    </w:p>
    <w:p w:rsidR="0074029A" w:rsidRPr="00833951" w:rsidRDefault="0074029A" w:rsidP="000E69AC">
      <w:pPr>
        <w:pStyle w:val="ListParagraph"/>
        <w:numPr>
          <w:ilvl w:val="0"/>
          <w:numId w:val="38"/>
        </w:numPr>
        <w:rPr>
          <w:szCs w:val="20"/>
        </w:rPr>
      </w:pPr>
      <w:r w:rsidRPr="00833951">
        <w:rPr>
          <w:szCs w:val="20"/>
        </w:rPr>
        <w:t>Prolonged absence from school and other activities</w:t>
      </w:r>
    </w:p>
    <w:p w:rsidR="0074029A" w:rsidRPr="00833951" w:rsidRDefault="0074029A" w:rsidP="000E69AC">
      <w:pPr>
        <w:pStyle w:val="ListParagraph"/>
        <w:numPr>
          <w:ilvl w:val="0"/>
          <w:numId w:val="38"/>
        </w:numPr>
        <w:rPr>
          <w:szCs w:val="20"/>
        </w:rPr>
      </w:pPr>
      <w:r w:rsidRPr="00833951">
        <w:rPr>
          <w:szCs w:val="20"/>
        </w:rPr>
        <w:t>Behaviour change on return from a holiday abroad, such as being withdrawn and appearing subdued</w:t>
      </w:r>
    </w:p>
    <w:p w:rsidR="0074029A" w:rsidRPr="00833951" w:rsidRDefault="0074029A" w:rsidP="000E69AC">
      <w:pPr>
        <w:pStyle w:val="ListParagraph"/>
        <w:numPr>
          <w:ilvl w:val="0"/>
          <w:numId w:val="38"/>
        </w:numPr>
        <w:rPr>
          <w:szCs w:val="20"/>
        </w:rPr>
      </w:pPr>
      <w:r w:rsidRPr="00833951">
        <w:rPr>
          <w:szCs w:val="20"/>
        </w:rPr>
        <w:t>Bladder or menstrual problems</w:t>
      </w:r>
    </w:p>
    <w:p w:rsidR="0074029A" w:rsidRPr="00833951" w:rsidRDefault="0074029A" w:rsidP="000E69AC">
      <w:pPr>
        <w:pStyle w:val="ListParagraph"/>
        <w:numPr>
          <w:ilvl w:val="0"/>
          <w:numId w:val="38"/>
        </w:numPr>
        <w:rPr>
          <w:szCs w:val="20"/>
        </w:rPr>
      </w:pPr>
      <w:r w:rsidRPr="00833951">
        <w:rPr>
          <w:szCs w:val="20"/>
        </w:rPr>
        <w:t>Finding it difficult to sit still and looking uncomfortable</w:t>
      </w:r>
    </w:p>
    <w:p w:rsidR="0074029A" w:rsidRPr="00833951" w:rsidRDefault="0074029A" w:rsidP="000E69AC">
      <w:pPr>
        <w:pStyle w:val="ListParagraph"/>
        <w:numPr>
          <w:ilvl w:val="0"/>
          <w:numId w:val="38"/>
        </w:numPr>
        <w:rPr>
          <w:szCs w:val="20"/>
        </w:rPr>
      </w:pPr>
      <w:r w:rsidRPr="00833951">
        <w:rPr>
          <w:szCs w:val="20"/>
        </w:rPr>
        <w:t>Complaining about pain between the legs</w:t>
      </w:r>
    </w:p>
    <w:p w:rsidR="0074029A" w:rsidRPr="00833951" w:rsidRDefault="0074029A" w:rsidP="000E69AC">
      <w:pPr>
        <w:pStyle w:val="ListParagraph"/>
        <w:numPr>
          <w:ilvl w:val="0"/>
          <w:numId w:val="38"/>
        </w:numPr>
        <w:rPr>
          <w:szCs w:val="20"/>
        </w:rPr>
      </w:pPr>
      <w:r w:rsidRPr="00833951">
        <w:rPr>
          <w:szCs w:val="20"/>
        </w:rPr>
        <w:t>Mentioning something somebody did to them that they are not allowed to talk about</w:t>
      </w:r>
    </w:p>
    <w:p w:rsidR="0074029A" w:rsidRPr="00833951" w:rsidRDefault="0074029A" w:rsidP="000E69AC">
      <w:pPr>
        <w:pStyle w:val="ListParagraph"/>
        <w:numPr>
          <w:ilvl w:val="0"/>
          <w:numId w:val="38"/>
        </w:numPr>
        <w:rPr>
          <w:szCs w:val="20"/>
        </w:rPr>
      </w:pPr>
      <w:r w:rsidRPr="00833951">
        <w:rPr>
          <w:szCs w:val="20"/>
        </w:rPr>
        <w:t>Secretive behaviour, including isolating themselves from the group</w:t>
      </w:r>
    </w:p>
    <w:p w:rsidR="0074029A" w:rsidRPr="00833951" w:rsidRDefault="0074029A" w:rsidP="000E69AC">
      <w:pPr>
        <w:pStyle w:val="ListParagraph"/>
        <w:numPr>
          <w:ilvl w:val="0"/>
          <w:numId w:val="38"/>
        </w:numPr>
        <w:rPr>
          <w:szCs w:val="20"/>
        </w:rPr>
      </w:pPr>
      <w:r w:rsidRPr="00833951">
        <w:rPr>
          <w:szCs w:val="20"/>
        </w:rPr>
        <w:t>Reluctance to take part in physical activity</w:t>
      </w:r>
    </w:p>
    <w:p w:rsidR="0074029A" w:rsidRPr="00833951" w:rsidRDefault="0074029A" w:rsidP="000E69AC">
      <w:pPr>
        <w:pStyle w:val="ListParagraph"/>
        <w:numPr>
          <w:ilvl w:val="0"/>
          <w:numId w:val="38"/>
        </w:numPr>
        <w:rPr>
          <w:szCs w:val="20"/>
        </w:rPr>
      </w:pPr>
      <w:r w:rsidRPr="00833951">
        <w:rPr>
          <w:szCs w:val="20"/>
        </w:rPr>
        <w:t>Repeated urinal tract infection</w:t>
      </w:r>
    </w:p>
    <w:p w:rsidR="0074029A" w:rsidRPr="00833951" w:rsidRDefault="0074029A" w:rsidP="000E69AC">
      <w:pPr>
        <w:pStyle w:val="ListParagraph"/>
        <w:numPr>
          <w:ilvl w:val="0"/>
          <w:numId w:val="38"/>
        </w:numPr>
        <w:rPr>
          <w:szCs w:val="20"/>
        </w:rPr>
      </w:pPr>
      <w:r w:rsidRPr="00833951">
        <w:rPr>
          <w:szCs w:val="20"/>
        </w:rPr>
        <w:t xml:space="preserve">Disclosure </w:t>
      </w:r>
    </w:p>
    <w:p w:rsidR="0074029A" w:rsidRPr="00833951" w:rsidRDefault="0074029A" w:rsidP="0074029A">
      <w:pPr>
        <w:rPr>
          <w:sz w:val="24"/>
          <w:szCs w:val="24"/>
        </w:rPr>
      </w:pPr>
      <w:r w:rsidRPr="00833951">
        <w:rPr>
          <w:sz w:val="24"/>
          <w:szCs w:val="24"/>
        </w:rPr>
        <w:t>The ‘One Chance’ rule</w:t>
      </w:r>
    </w:p>
    <w:p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rsidR="00173537" w:rsidRPr="00833951" w:rsidRDefault="00173537"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5</w:t>
      </w:r>
    </w:p>
    <w:p w:rsidR="0074029A" w:rsidRPr="00833951" w:rsidRDefault="0074029A" w:rsidP="0074029A">
      <w:pPr>
        <w:rPr>
          <w:sz w:val="24"/>
          <w:szCs w:val="24"/>
        </w:rPr>
      </w:pPr>
      <w:r w:rsidRPr="00833951">
        <w:rPr>
          <w:sz w:val="24"/>
          <w:szCs w:val="24"/>
        </w:rPr>
        <w:t>Domestic Abuse</w:t>
      </w:r>
      <w:r w:rsidR="00A30FAE">
        <w:rPr>
          <w:sz w:val="24"/>
          <w:szCs w:val="24"/>
        </w:rPr>
        <w:t xml:space="preserve"> (incl Operation Encompass)</w:t>
      </w:r>
    </w:p>
    <w:p w:rsidR="0074029A" w:rsidRPr="00833951" w:rsidRDefault="0074029A" w:rsidP="0074029A">
      <w:pPr>
        <w:rPr>
          <w:szCs w:val="20"/>
        </w:rPr>
      </w:pPr>
      <w:r w:rsidRPr="00833951">
        <w:rPr>
          <w:szCs w:val="20"/>
        </w:rPr>
        <w:t>How does it affect children?</w:t>
      </w:r>
    </w:p>
    <w:p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rsidR="0074029A" w:rsidRPr="00833951" w:rsidRDefault="0074029A" w:rsidP="0074029A">
      <w:pPr>
        <w:rPr>
          <w:szCs w:val="20"/>
        </w:rPr>
      </w:pPr>
      <w:r w:rsidRPr="00833951">
        <w:rPr>
          <w:szCs w:val="20"/>
        </w:rPr>
        <w:t>What are the signs to look out for?</w:t>
      </w:r>
    </w:p>
    <w:p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833951" w:rsidRDefault="0074029A" w:rsidP="0074029A">
      <w:pPr>
        <w:rPr>
          <w:szCs w:val="20"/>
        </w:rPr>
      </w:pPr>
      <w:r w:rsidRPr="00833951">
        <w:rPr>
          <w:szCs w:val="20"/>
        </w:rPr>
        <w:t>What should I do if I suspect a family is affected by domestic abuse?</w:t>
      </w:r>
    </w:p>
    <w:p w:rsidR="0074029A" w:rsidRDefault="0074029A" w:rsidP="0074029A">
      <w:pPr>
        <w:rPr>
          <w:rStyle w:val="Hyperlink"/>
          <w:szCs w:val="20"/>
        </w:rPr>
      </w:pPr>
      <w:r w:rsidRPr="00833951">
        <w:rPr>
          <w:szCs w:val="20"/>
        </w:rPr>
        <w:t xml:space="preserve">Contact: </w:t>
      </w:r>
      <w:hyperlink r:id="rId13" w:history="1">
        <w:r w:rsidR="002A1D93" w:rsidRPr="00833951">
          <w:rPr>
            <w:rStyle w:val="Hyperlink"/>
            <w:szCs w:val="20"/>
          </w:rPr>
          <w:t>https://new.devon.gov.uk/dsva/</w:t>
        </w:r>
      </w:hyperlink>
    </w:p>
    <w:p w:rsidR="00A30FAE" w:rsidRPr="00A30FAE" w:rsidRDefault="00A30FAE" w:rsidP="00A30FAE">
      <w:pPr>
        <w:pStyle w:val="NormalWeb"/>
        <w:rPr>
          <w:rFonts w:ascii="Arial" w:hAnsi="Arial" w:cs="Arial"/>
          <w:color w:val="0070C0"/>
          <w:sz w:val="20"/>
          <w:szCs w:val="20"/>
        </w:rPr>
      </w:pPr>
      <w:r w:rsidRPr="00A30FAE">
        <w:rPr>
          <w:rStyle w:val="Strong"/>
          <w:rFonts w:ascii="Arial" w:hAnsi="Arial" w:cs="Arial"/>
          <w:color w:val="000000"/>
          <w:sz w:val="20"/>
          <w:szCs w:val="20"/>
        </w:rPr>
        <w:t>If you are concerned about a child or young person</w:t>
      </w:r>
      <w:r w:rsidRPr="00A30FAE">
        <w:rPr>
          <w:rFonts w:ascii="Arial" w:hAnsi="Arial" w:cs="Arial"/>
          <w:color w:val="000000"/>
          <w:sz w:val="20"/>
          <w:szCs w:val="20"/>
        </w:rPr>
        <w:t xml:space="preserve"> in Devon please contact the </w:t>
      </w:r>
      <w:hyperlink r:id="rId14" w:history="1">
        <w:r w:rsidRPr="00A30FAE">
          <w:rPr>
            <w:rStyle w:val="Hyperlink"/>
            <w:rFonts w:ascii="Arial" w:hAnsi="Arial" w:cs="Arial"/>
            <w:color w:val="0070C0"/>
            <w:sz w:val="20"/>
            <w:szCs w:val="20"/>
          </w:rPr>
          <w:t>Multi-Agency Safeguarding Hub (MASH)</w:t>
        </w:r>
      </w:hyperlink>
      <w:r w:rsidRPr="00A30FAE">
        <w:rPr>
          <w:rFonts w:ascii="Arial" w:hAnsi="Arial" w:cs="Arial"/>
          <w:color w:val="0070C0"/>
          <w:sz w:val="20"/>
          <w:szCs w:val="20"/>
        </w:rPr>
        <w:t xml:space="preserve"> </w:t>
      </w:r>
      <w:r w:rsidRPr="00A30FAE">
        <w:rPr>
          <w:rFonts w:ascii="Arial" w:hAnsi="Arial" w:cs="Arial"/>
          <w:sz w:val="20"/>
          <w:szCs w:val="20"/>
        </w:rPr>
        <w:t xml:space="preserve">on 0345 155 1071 or email </w:t>
      </w:r>
      <w:hyperlink r:id="rId15" w:history="1">
        <w:r w:rsidRPr="00A30FAE">
          <w:rPr>
            <w:rStyle w:val="Hyperlink"/>
            <w:rFonts w:ascii="Arial" w:hAnsi="Arial" w:cs="Arial"/>
            <w:color w:val="0070C0"/>
            <w:sz w:val="20"/>
            <w:szCs w:val="20"/>
          </w:rPr>
          <w:t>mashsecure@devon.gov.uk</w:t>
        </w:r>
      </w:hyperlink>
      <w:r w:rsidRPr="00A30FAE">
        <w:rPr>
          <w:rFonts w:ascii="Arial" w:hAnsi="Arial" w:cs="Arial"/>
          <w:color w:val="0070C0"/>
          <w:sz w:val="20"/>
          <w:szCs w:val="20"/>
        </w:rPr>
        <w:t>.</w:t>
      </w:r>
    </w:p>
    <w:p w:rsidR="00A30FAE" w:rsidRPr="00A30FAE" w:rsidRDefault="00A30FAE" w:rsidP="00A30FAE">
      <w:pPr>
        <w:pStyle w:val="NormalWeb"/>
        <w:rPr>
          <w:rFonts w:ascii="Arial" w:hAnsi="Arial" w:cs="Arial"/>
          <w:color w:val="000000"/>
          <w:sz w:val="20"/>
          <w:szCs w:val="20"/>
        </w:rPr>
      </w:pPr>
    </w:p>
    <w:p w:rsidR="00A30FAE" w:rsidRPr="00A30FAE" w:rsidRDefault="00A30FAE" w:rsidP="00A30FAE">
      <w:pPr>
        <w:pStyle w:val="NormalWeb"/>
        <w:rPr>
          <w:rFonts w:ascii="Arial" w:hAnsi="Arial" w:cs="Arial"/>
          <w:color w:val="000000"/>
          <w:sz w:val="20"/>
          <w:szCs w:val="20"/>
        </w:rPr>
      </w:pPr>
      <w:r w:rsidRPr="00A30FAE">
        <w:rPr>
          <w:rStyle w:val="Strong"/>
          <w:rFonts w:ascii="Arial" w:hAnsi="Arial" w:cs="Arial"/>
          <w:color w:val="000000"/>
          <w:sz w:val="20"/>
          <w:szCs w:val="20"/>
        </w:rPr>
        <w:t>If you are concerned about an adult (aged 16+)</w:t>
      </w:r>
      <w:r w:rsidRPr="00A30FAE">
        <w:rPr>
          <w:rFonts w:ascii="Arial" w:hAnsi="Arial" w:cs="Arial"/>
          <w:color w:val="000000"/>
          <w:sz w:val="20"/>
          <w:szCs w:val="20"/>
        </w:rPr>
        <w:t xml:space="preserve"> in Devon please complete the </w:t>
      </w:r>
      <w:hyperlink r:id="rId16" w:history="1">
        <w:r w:rsidRPr="00A30FAE">
          <w:rPr>
            <w:rStyle w:val="Hyperlink"/>
            <w:rFonts w:ascii="Arial" w:hAnsi="Arial" w:cs="Arial"/>
            <w:color w:val="0070C0"/>
            <w:sz w:val="20"/>
            <w:szCs w:val="20"/>
          </w:rPr>
          <w:t>Risk Identification Checklist</w:t>
        </w:r>
      </w:hyperlink>
      <w:r w:rsidRPr="00A30FAE">
        <w:rPr>
          <w:rFonts w:ascii="Arial" w:hAnsi="Arial" w:cs="Arial"/>
          <w:color w:val="0070C0"/>
          <w:sz w:val="20"/>
          <w:szCs w:val="20"/>
        </w:rPr>
        <w:t> </w:t>
      </w:r>
      <w:r w:rsidRPr="00A30FAE">
        <w:rPr>
          <w:rFonts w:ascii="Arial" w:hAnsi="Arial" w:cs="Arial"/>
          <w:color w:val="000000"/>
          <w:sz w:val="20"/>
          <w:szCs w:val="20"/>
        </w:rPr>
        <w:t>(Safelives DASH RIC) to identify the level of risk which supp</w:t>
      </w:r>
      <w:r>
        <w:rPr>
          <w:rFonts w:ascii="Arial" w:hAnsi="Arial" w:cs="Arial"/>
          <w:color w:val="000000"/>
          <w:sz w:val="20"/>
          <w:szCs w:val="20"/>
        </w:rPr>
        <w:t xml:space="preserve">ort service to refer them too, </w:t>
      </w:r>
      <w:r w:rsidRPr="00A30FAE">
        <w:rPr>
          <w:rFonts w:ascii="Arial" w:hAnsi="Arial" w:cs="Arial"/>
          <w:color w:val="000000"/>
          <w:sz w:val="20"/>
          <w:szCs w:val="20"/>
        </w:rPr>
        <w:t>and follow the advice on the </w:t>
      </w:r>
      <w:hyperlink r:id="rId17" w:tooltip="MARAC" w:history="1">
        <w:r w:rsidRPr="00A30FAE">
          <w:rPr>
            <w:rStyle w:val="Hyperlink"/>
            <w:rFonts w:ascii="Arial" w:hAnsi="Arial" w:cs="Arial"/>
            <w:color w:val="0070C0"/>
            <w:sz w:val="20"/>
            <w:szCs w:val="20"/>
          </w:rPr>
          <w:t>MARAC page</w:t>
        </w:r>
      </w:hyperlink>
      <w:r w:rsidRPr="00A30FAE">
        <w:rPr>
          <w:rFonts w:ascii="Arial" w:hAnsi="Arial" w:cs="Arial"/>
          <w:color w:val="0070C0"/>
          <w:sz w:val="20"/>
          <w:szCs w:val="20"/>
        </w:rPr>
        <w:t> </w:t>
      </w:r>
      <w:r w:rsidRPr="00A30FAE">
        <w:rPr>
          <w:rFonts w:ascii="Arial" w:hAnsi="Arial" w:cs="Arial"/>
          <w:color w:val="000000"/>
          <w:sz w:val="20"/>
          <w:szCs w:val="20"/>
        </w:rPr>
        <w:t>for all levels of risk.</w:t>
      </w:r>
    </w:p>
    <w:p w:rsidR="00A30FAE" w:rsidRPr="00A30FAE" w:rsidRDefault="00A30FAE" w:rsidP="00A30FAE">
      <w:pPr>
        <w:pStyle w:val="NormalWeb"/>
        <w:rPr>
          <w:rFonts w:ascii="Arial" w:hAnsi="Arial" w:cs="Arial"/>
          <w:color w:val="000000"/>
          <w:sz w:val="20"/>
          <w:szCs w:val="20"/>
        </w:rPr>
      </w:pPr>
    </w:p>
    <w:p w:rsidR="00A30FAE" w:rsidRPr="00A30FAE" w:rsidRDefault="00A30FAE" w:rsidP="00A30FAE">
      <w:pPr>
        <w:pStyle w:val="NormalWeb"/>
        <w:rPr>
          <w:rFonts w:ascii="Arial" w:hAnsi="Arial" w:cs="Arial"/>
          <w:color w:val="000000"/>
          <w:sz w:val="20"/>
          <w:szCs w:val="20"/>
        </w:rPr>
      </w:pPr>
      <w:r w:rsidRPr="00A30FAE">
        <w:rPr>
          <w:rStyle w:val="Strong"/>
          <w:rFonts w:ascii="Arial" w:hAnsi="Arial" w:cs="Arial"/>
          <w:color w:val="000000"/>
          <w:sz w:val="20"/>
          <w:szCs w:val="20"/>
        </w:rPr>
        <w:t>If you are concerned about a vulnerable adult</w:t>
      </w:r>
      <w:r w:rsidRPr="00A30FAE">
        <w:rPr>
          <w:rFonts w:ascii="Arial" w:hAnsi="Arial" w:cs="Arial"/>
          <w:color w:val="000000"/>
          <w:sz w:val="20"/>
          <w:szCs w:val="20"/>
        </w:rPr>
        <w:t xml:space="preserve"> please contact </w:t>
      </w:r>
      <w:hyperlink r:id="rId18" w:history="1">
        <w:r w:rsidRPr="00A30FAE">
          <w:rPr>
            <w:rStyle w:val="Hyperlink"/>
            <w:rFonts w:ascii="Arial" w:hAnsi="Arial" w:cs="Arial"/>
            <w:color w:val="0070C0"/>
            <w:sz w:val="20"/>
            <w:szCs w:val="20"/>
          </w:rPr>
          <w:t>Care Direct</w:t>
        </w:r>
      </w:hyperlink>
      <w:r w:rsidRPr="00A30FAE">
        <w:rPr>
          <w:rFonts w:ascii="Arial" w:hAnsi="Arial" w:cs="Arial"/>
          <w:color w:val="000000"/>
          <w:sz w:val="20"/>
          <w:szCs w:val="20"/>
        </w:rPr>
        <w:t xml:space="preserve"> on 0845 155 1007 (8am – 8pm Monday to Friday and 9am – 1pm on Saturdays) In an emergency, please contact the Emergency Duty Service 0845 6000 388 or email </w:t>
      </w:r>
      <w:hyperlink r:id="rId19" w:history="1">
        <w:r w:rsidRPr="00A30FAE">
          <w:rPr>
            <w:rStyle w:val="Hyperlink"/>
            <w:rFonts w:ascii="Arial" w:hAnsi="Arial" w:cs="Arial"/>
            <w:color w:val="0070C0"/>
            <w:sz w:val="20"/>
            <w:szCs w:val="20"/>
          </w:rPr>
          <w:t>csc.caredirect@devon.gov.uk</w:t>
        </w:r>
      </w:hyperlink>
      <w:r w:rsidRPr="00A30FAE">
        <w:rPr>
          <w:rFonts w:ascii="Arial" w:hAnsi="Arial" w:cs="Arial"/>
          <w:color w:val="0070C0"/>
          <w:sz w:val="20"/>
          <w:szCs w:val="20"/>
        </w:rPr>
        <w:t>.</w:t>
      </w:r>
    </w:p>
    <w:p w:rsidR="00A30FAE" w:rsidRPr="00A30FAE" w:rsidRDefault="00A30FAE" w:rsidP="00A30FAE">
      <w:pPr>
        <w:pStyle w:val="NormalWeb"/>
        <w:rPr>
          <w:rFonts w:ascii="Arial" w:hAnsi="Arial" w:cs="Arial"/>
          <w:color w:val="000000"/>
          <w:sz w:val="20"/>
          <w:szCs w:val="20"/>
        </w:rPr>
      </w:pPr>
    </w:p>
    <w:p w:rsidR="00A30FAE" w:rsidRPr="00A30FAE" w:rsidRDefault="00242BD4" w:rsidP="00A30FAE">
      <w:pPr>
        <w:pStyle w:val="NormalWeb"/>
        <w:rPr>
          <w:rFonts w:ascii="Arial" w:hAnsi="Arial" w:cs="Arial"/>
          <w:color w:val="000000"/>
          <w:sz w:val="20"/>
          <w:szCs w:val="20"/>
        </w:rPr>
      </w:pPr>
      <w:hyperlink r:id="rId20" w:history="1">
        <w:r w:rsidR="00A30FAE" w:rsidRPr="00A30FAE">
          <w:rPr>
            <w:rStyle w:val="Strong"/>
            <w:rFonts w:ascii="Arial" w:hAnsi="Arial" w:cs="Arial"/>
            <w:color w:val="000000"/>
            <w:sz w:val="20"/>
            <w:szCs w:val="20"/>
          </w:rPr>
          <w:t>Splitz Support Service</w:t>
        </w:r>
      </w:hyperlink>
      <w:r w:rsidR="00A30FAE" w:rsidRPr="00A30FAE">
        <w:rPr>
          <w:rFonts w:ascii="Arial" w:hAnsi="Arial" w:cs="Arial"/>
          <w:color w:val="000000"/>
          <w:sz w:val="20"/>
          <w:szCs w:val="20"/>
        </w:rPr>
        <w:t xml:space="preserve"> is a charity delivering support services to women and young people experiencing the trauma of domestic abuse and sexual violence. Telephone 0345 155 1074 or email </w:t>
      </w:r>
      <w:hyperlink r:id="rId21" w:history="1">
        <w:r w:rsidR="00A30FAE" w:rsidRPr="00A30FAE">
          <w:rPr>
            <w:rStyle w:val="Hyperlink"/>
            <w:rFonts w:ascii="Arial" w:hAnsi="Arial" w:cs="Arial"/>
            <w:color w:val="0070C0"/>
            <w:sz w:val="20"/>
            <w:szCs w:val="20"/>
          </w:rPr>
          <w:t>admin@splitzdevon.org</w:t>
        </w:r>
      </w:hyperlink>
    </w:p>
    <w:p w:rsidR="00A30FAE" w:rsidRPr="00A30FAE" w:rsidRDefault="00A30FAE" w:rsidP="00A30FAE">
      <w:pPr>
        <w:pStyle w:val="NormalWeb"/>
        <w:rPr>
          <w:rFonts w:ascii="Arial" w:hAnsi="Arial" w:cs="Arial"/>
          <w:color w:val="000000"/>
          <w:sz w:val="20"/>
          <w:szCs w:val="20"/>
        </w:rPr>
      </w:pPr>
    </w:p>
    <w:p w:rsidR="00A30FAE" w:rsidRPr="00A30FAE" w:rsidRDefault="00242BD4" w:rsidP="00A30FAE">
      <w:pPr>
        <w:pStyle w:val="NormalWeb"/>
        <w:rPr>
          <w:rFonts w:ascii="Arial" w:hAnsi="Arial" w:cs="Arial"/>
          <w:color w:val="000000"/>
          <w:sz w:val="20"/>
          <w:szCs w:val="20"/>
        </w:rPr>
      </w:pPr>
      <w:hyperlink r:id="rId22" w:history="1">
        <w:r w:rsidR="00A30FAE" w:rsidRPr="00A30FAE">
          <w:rPr>
            <w:rStyle w:val="Hyperlink"/>
            <w:rFonts w:ascii="Arial" w:hAnsi="Arial" w:cs="Arial"/>
            <w:b/>
            <w:bCs/>
            <w:color w:val="000000"/>
            <w:sz w:val="20"/>
            <w:szCs w:val="20"/>
          </w:rPr>
          <w:t>SAFE (Stop Abuse For Everyone)</w:t>
        </w:r>
      </w:hyperlink>
      <w:r w:rsidR="00A30FAE" w:rsidRPr="00A30FAE">
        <w:rPr>
          <w:rFonts w:ascii="Arial" w:hAnsi="Arial" w:cs="Arial"/>
          <w:color w:val="000000"/>
          <w:sz w:val="20"/>
          <w:szCs w:val="20"/>
        </w:rPr>
        <w:t xml:space="preserve"> is a charity based in Exeter providing help and support to children and families who have experienced domestic abuse and violence. Telephone 030 30 30 0112 or email </w:t>
      </w:r>
      <w:hyperlink r:id="rId23" w:history="1">
        <w:r w:rsidR="00A30FAE" w:rsidRPr="00A30FAE">
          <w:rPr>
            <w:rStyle w:val="Hyperlink"/>
            <w:rFonts w:ascii="Arial" w:hAnsi="Arial" w:cs="Arial"/>
            <w:color w:val="0070C0"/>
            <w:sz w:val="20"/>
            <w:szCs w:val="20"/>
          </w:rPr>
          <w:t>hello@safe-services.org.uk</w:t>
        </w:r>
      </w:hyperlink>
      <w:r w:rsidR="00A30FAE" w:rsidRPr="00A30FAE">
        <w:rPr>
          <w:rFonts w:ascii="Arial" w:hAnsi="Arial" w:cs="Arial"/>
          <w:color w:val="000000"/>
          <w:sz w:val="20"/>
          <w:szCs w:val="20"/>
        </w:rPr>
        <w:t> (Monday to Friday, 9am – 5pm)</w:t>
      </w:r>
    </w:p>
    <w:p w:rsidR="00A30FAE" w:rsidRPr="00A30FAE" w:rsidRDefault="00A30FAE" w:rsidP="0074029A">
      <w:pPr>
        <w:rPr>
          <w:color w:val="000000"/>
          <w:szCs w:val="20"/>
        </w:rPr>
      </w:pPr>
    </w:p>
    <w:p w:rsidR="00A30FAE" w:rsidRDefault="00A30FAE" w:rsidP="0074029A">
      <w:pPr>
        <w:rPr>
          <w:color w:val="000000"/>
          <w:szCs w:val="20"/>
        </w:rPr>
      </w:pPr>
      <w:r w:rsidRPr="00A30FAE">
        <w:rPr>
          <w:b/>
          <w:color w:val="000000"/>
          <w:szCs w:val="20"/>
        </w:rPr>
        <w:t>National Domestic Abuse Helpline</w:t>
      </w:r>
      <w:r>
        <w:rPr>
          <w:color w:val="000000"/>
          <w:szCs w:val="20"/>
        </w:rPr>
        <w:t xml:space="preserve"> Refuge runs the National Domestic Abuse Helpline, available 24hour a day 0808 2000 247 and its website offers guidance and support for potential victims.  </w:t>
      </w:r>
    </w:p>
    <w:p w:rsidR="00A30FAE" w:rsidRDefault="00242BD4" w:rsidP="0074029A">
      <w:pPr>
        <w:rPr>
          <w:color w:val="000000"/>
          <w:szCs w:val="20"/>
        </w:rPr>
      </w:pPr>
      <w:hyperlink r:id="rId24" w:history="1">
        <w:r w:rsidR="00A30FAE" w:rsidRPr="00A30FAE">
          <w:rPr>
            <w:rStyle w:val="Hyperlink"/>
            <w:szCs w:val="20"/>
          </w:rPr>
          <w:t>Refuge https://www.refuge.org.uk/</w:t>
        </w:r>
      </w:hyperlink>
    </w:p>
    <w:p w:rsidR="00AD650C" w:rsidRDefault="00AD650C" w:rsidP="0074029A">
      <w:pPr>
        <w:rPr>
          <w:color w:val="000000"/>
          <w:szCs w:val="20"/>
        </w:rPr>
      </w:pPr>
    </w:p>
    <w:p w:rsidR="00AD650C" w:rsidRPr="00A30FAE" w:rsidRDefault="00AD650C" w:rsidP="0074029A">
      <w:pPr>
        <w:rPr>
          <w:color w:val="000000"/>
          <w:szCs w:val="20"/>
        </w:rPr>
      </w:pPr>
      <w:r>
        <w:rPr>
          <w:color w:val="000000"/>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6</w:t>
      </w:r>
    </w:p>
    <w:p w:rsidR="0074029A" w:rsidRPr="00833951" w:rsidRDefault="0074029A" w:rsidP="0074029A">
      <w:pPr>
        <w:rPr>
          <w:szCs w:val="20"/>
        </w:rPr>
      </w:pPr>
      <w:r w:rsidRPr="00833951">
        <w:rPr>
          <w:szCs w:val="20"/>
        </w:rPr>
        <w:t>INDICATORS OF VULNERABILITY TO RADICALISATION</w:t>
      </w:r>
    </w:p>
    <w:p w:rsidR="001D4968" w:rsidRPr="00833951" w:rsidRDefault="0074029A" w:rsidP="000E69AC">
      <w:pPr>
        <w:pStyle w:val="ListParagraph"/>
        <w:numPr>
          <w:ilvl w:val="0"/>
          <w:numId w:val="40"/>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rsidR="0074029A" w:rsidRPr="00833951" w:rsidRDefault="0074029A" w:rsidP="000E69AC">
      <w:pPr>
        <w:pStyle w:val="ListParagraph"/>
        <w:numPr>
          <w:ilvl w:val="0"/>
          <w:numId w:val="40"/>
        </w:numPr>
        <w:rPr>
          <w:szCs w:val="20"/>
        </w:rPr>
      </w:pPr>
      <w:r w:rsidRPr="00833951">
        <w:rPr>
          <w:szCs w:val="20"/>
        </w:rPr>
        <w:t xml:space="preserve">Extremism is defined by the Government in the Prevent Strategy as: </w:t>
      </w:r>
    </w:p>
    <w:p w:rsidR="0074029A" w:rsidRPr="00833951" w:rsidRDefault="0074029A" w:rsidP="001D4968">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833951" w:rsidRDefault="0074029A" w:rsidP="000E69AC">
      <w:pPr>
        <w:pStyle w:val="ListParagraph"/>
        <w:numPr>
          <w:ilvl w:val="0"/>
          <w:numId w:val="40"/>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rsidR="0074029A" w:rsidRPr="00833951" w:rsidRDefault="0074029A" w:rsidP="000E69AC">
      <w:pPr>
        <w:pStyle w:val="ListParagraph"/>
        <w:numPr>
          <w:ilvl w:val="0"/>
          <w:numId w:val="39"/>
        </w:numPr>
        <w:rPr>
          <w:szCs w:val="20"/>
        </w:rPr>
      </w:pPr>
      <w:r w:rsidRPr="00833951">
        <w:rPr>
          <w:szCs w:val="20"/>
        </w:rPr>
        <w:t>Encourage, justify or glorify terrorist violence in furtherance of particular beliefs;</w:t>
      </w:r>
    </w:p>
    <w:p w:rsidR="0074029A" w:rsidRPr="00833951" w:rsidRDefault="0074029A" w:rsidP="000E69AC">
      <w:pPr>
        <w:pStyle w:val="ListParagraph"/>
        <w:numPr>
          <w:ilvl w:val="0"/>
          <w:numId w:val="39"/>
        </w:numPr>
        <w:rPr>
          <w:szCs w:val="20"/>
        </w:rPr>
      </w:pPr>
      <w:r w:rsidRPr="00833951">
        <w:rPr>
          <w:szCs w:val="20"/>
        </w:rPr>
        <w:t>Seek to provoke others to terrorist acts;</w:t>
      </w:r>
    </w:p>
    <w:p w:rsidR="0074029A" w:rsidRPr="00833951" w:rsidRDefault="0074029A" w:rsidP="000E69AC">
      <w:pPr>
        <w:pStyle w:val="ListParagraph"/>
        <w:numPr>
          <w:ilvl w:val="0"/>
          <w:numId w:val="39"/>
        </w:numPr>
        <w:rPr>
          <w:szCs w:val="20"/>
        </w:rPr>
      </w:pPr>
      <w:r w:rsidRPr="00833951">
        <w:rPr>
          <w:szCs w:val="20"/>
        </w:rPr>
        <w:t>Encourage other serious criminal activity or seek to provoke others to serious criminal acts; or</w:t>
      </w:r>
    </w:p>
    <w:p w:rsidR="0074029A" w:rsidRPr="00833951" w:rsidRDefault="0074029A" w:rsidP="000E69AC">
      <w:pPr>
        <w:pStyle w:val="ListParagraph"/>
        <w:numPr>
          <w:ilvl w:val="0"/>
          <w:numId w:val="39"/>
        </w:numPr>
        <w:rPr>
          <w:szCs w:val="20"/>
        </w:rPr>
      </w:pPr>
      <w:r w:rsidRPr="00833951">
        <w:rPr>
          <w:szCs w:val="20"/>
        </w:rPr>
        <w:t>Foster hatred which might lead to inter-community violence in the UK.</w:t>
      </w:r>
      <w:r w:rsidR="001D4968" w:rsidRPr="00833951">
        <w:rPr>
          <w:szCs w:val="20"/>
        </w:rPr>
        <w:br/>
      </w:r>
    </w:p>
    <w:p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74029A" w:rsidRPr="00AD650C" w:rsidRDefault="0074029A" w:rsidP="00AD650C">
      <w:pPr>
        <w:rPr>
          <w:szCs w:val="20"/>
        </w:rPr>
      </w:pPr>
      <w:r w:rsidRPr="00AD650C">
        <w:rPr>
          <w:szCs w:val="20"/>
        </w:rPr>
        <w:t>Indicators of vulnerability include:</w:t>
      </w:r>
    </w:p>
    <w:p w:rsidR="0074029A" w:rsidRPr="00833951" w:rsidRDefault="0074029A" w:rsidP="000E69AC">
      <w:pPr>
        <w:pStyle w:val="ListParagraph"/>
        <w:numPr>
          <w:ilvl w:val="0"/>
          <w:numId w:val="41"/>
        </w:numPr>
        <w:rPr>
          <w:szCs w:val="20"/>
        </w:rPr>
      </w:pPr>
      <w:r w:rsidRPr="00833951">
        <w:rPr>
          <w:szCs w:val="20"/>
        </w:rPr>
        <w:t>Identity Crisis – the student / pupil is distanced from their cultural / religious heritage and experiences discomfort about their place in society;</w:t>
      </w:r>
    </w:p>
    <w:p w:rsidR="0074029A" w:rsidRPr="00833951" w:rsidRDefault="0074029A" w:rsidP="000E69AC">
      <w:pPr>
        <w:pStyle w:val="ListParagraph"/>
        <w:numPr>
          <w:ilvl w:val="0"/>
          <w:numId w:val="41"/>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833951" w:rsidRDefault="0074029A" w:rsidP="000E69AC">
      <w:pPr>
        <w:pStyle w:val="ListParagraph"/>
        <w:numPr>
          <w:ilvl w:val="0"/>
          <w:numId w:val="41"/>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833951" w:rsidRDefault="0074029A" w:rsidP="000E69AC">
      <w:pPr>
        <w:pStyle w:val="ListParagraph"/>
        <w:numPr>
          <w:ilvl w:val="0"/>
          <w:numId w:val="41"/>
        </w:numPr>
        <w:rPr>
          <w:szCs w:val="20"/>
        </w:rPr>
      </w:pPr>
      <w:r w:rsidRPr="00833951">
        <w:rPr>
          <w:szCs w:val="20"/>
        </w:rPr>
        <w:t xml:space="preserve">Unmet Aspirations – the student / pupil may have perceptions of injustice; a feeling of failure; rejection of civic life; </w:t>
      </w:r>
    </w:p>
    <w:p w:rsidR="0074029A" w:rsidRPr="00833951" w:rsidRDefault="0074029A" w:rsidP="000E69AC">
      <w:pPr>
        <w:pStyle w:val="ListParagraph"/>
        <w:numPr>
          <w:ilvl w:val="0"/>
          <w:numId w:val="41"/>
        </w:numPr>
        <w:rPr>
          <w:szCs w:val="20"/>
        </w:rPr>
      </w:pPr>
      <w:r w:rsidRPr="00833951">
        <w:rPr>
          <w:szCs w:val="20"/>
        </w:rPr>
        <w:t>Experiences of Criminality – which may include involvement with criminal groups, imprisonment, and poor resettlement / reintegration;</w:t>
      </w:r>
    </w:p>
    <w:p w:rsidR="0074029A" w:rsidRPr="00833951" w:rsidRDefault="0074029A" w:rsidP="000E69AC">
      <w:pPr>
        <w:pStyle w:val="ListParagraph"/>
        <w:numPr>
          <w:ilvl w:val="0"/>
          <w:numId w:val="41"/>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rsidR="0074029A" w:rsidRPr="00833951" w:rsidRDefault="0074029A" w:rsidP="0074029A">
      <w:pPr>
        <w:rPr>
          <w:szCs w:val="20"/>
        </w:rPr>
      </w:pPr>
      <w:r w:rsidRPr="00833951">
        <w:rPr>
          <w:szCs w:val="20"/>
        </w:rPr>
        <w:t>More critical risk factors could include:</w:t>
      </w:r>
    </w:p>
    <w:p w:rsidR="0074029A" w:rsidRPr="00833951" w:rsidRDefault="0074029A" w:rsidP="000E69AC">
      <w:pPr>
        <w:pStyle w:val="ListParagraph"/>
        <w:numPr>
          <w:ilvl w:val="0"/>
          <w:numId w:val="42"/>
        </w:numPr>
        <w:rPr>
          <w:szCs w:val="20"/>
        </w:rPr>
      </w:pPr>
      <w:r w:rsidRPr="00833951">
        <w:rPr>
          <w:szCs w:val="20"/>
        </w:rPr>
        <w:lastRenderedPageBreak/>
        <w:t>Being in contact with extremist recruiters;</w:t>
      </w:r>
    </w:p>
    <w:p w:rsidR="0074029A" w:rsidRPr="00833951" w:rsidRDefault="0074029A" w:rsidP="000E69AC">
      <w:pPr>
        <w:pStyle w:val="ListParagraph"/>
        <w:numPr>
          <w:ilvl w:val="0"/>
          <w:numId w:val="42"/>
        </w:numPr>
        <w:rPr>
          <w:szCs w:val="20"/>
        </w:rPr>
      </w:pPr>
      <w:r w:rsidRPr="00833951">
        <w:rPr>
          <w:szCs w:val="20"/>
        </w:rPr>
        <w:t>Accessing violent extremist websites, especially those with a social networking element;</w:t>
      </w:r>
    </w:p>
    <w:p w:rsidR="0074029A" w:rsidRPr="00833951" w:rsidRDefault="0074029A" w:rsidP="000E69AC">
      <w:pPr>
        <w:pStyle w:val="ListParagraph"/>
        <w:numPr>
          <w:ilvl w:val="0"/>
          <w:numId w:val="42"/>
        </w:numPr>
        <w:rPr>
          <w:szCs w:val="20"/>
        </w:rPr>
      </w:pPr>
      <w:r w:rsidRPr="00833951">
        <w:rPr>
          <w:szCs w:val="20"/>
        </w:rPr>
        <w:t>Possessing or accessing violent extremist literature;</w:t>
      </w:r>
    </w:p>
    <w:p w:rsidR="0074029A" w:rsidRPr="00833951" w:rsidRDefault="0074029A" w:rsidP="000E69AC">
      <w:pPr>
        <w:pStyle w:val="ListParagraph"/>
        <w:numPr>
          <w:ilvl w:val="0"/>
          <w:numId w:val="42"/>
        </w:numPr>
        <w:rPr>
          <w:szCs w:val="20"/>
        </w:rPr>
      </w:pPr>
      <w:r w:rsidRPr="00833951">
        <w:rPr>
          <w:szCs w:val="20"/>
        </w:rPr>
        <w:t>Using extremist narratives and a global ideology to explain personal disadvantage;</w:t>
      </w:r>
    </w:p>
    <w:p w:rsidR="0074029A" w:rsidRPr="00833951" w:rsidRDefault="0074029A" w:rsidP="000E69AC">
      <w:pPr>
        <w:pStyle w:val="ListParagraph"/>
        <w:numPr>
          <w:ilvl w:val="0"/>
          <w:numId w:val="42"/>
        </w:numPr>
        <w:rPr>
          <w:szCs w:val="20"/>
        </w:rPr>
      </w:pPr>
      <w:r w:rsidRPr="00833951">
        <w:rPr>
          <w:szCs w:val="20"/>
        </w:rPr>
        <w:t>Justifying the use of violence to solve societal issues;</w:t>
      </w:r>
    </w:p>
    <w:p w:rsidR="0074029A" w:rsidRPr="00833951" w:rsidRDefault="0074029A" w:rsidP="000E69AC">
      <w:pPr>
        <w:pStyle w:val="ListParagraph"/>
        <w:numPr>
          <w:ilvl w:val="0"/>
          <w:numId w:val="42"/>
        </w:numPr>
        <w:rPr>
          <w:szCs w:val="20"/>
        </w:rPr>
      </w:pPr>
      <w:r w:rsidRPr="00833951">
        <w:rPr>
          <w:szCs w:val="20"/>
        </w:rPr>
        <w:t>Joining or seeking to join extremist organisations; and</w:t>
      </w:r>
    </w:p>
    <w:p w:rsidR="0074029A" w:rsidRPr="00833951" w:rsidRDefault="0074029A" w:rsidP="000E69AC">
      <w:pPr>
        <w:pStyle w:val="ListParagraph"/>
        <w:numPr>
          <w:ilvl w:val="0"/>
          <w:numId w:val="42"/>
        </w:numPr>
        <w:rPr>
          <w:szCs w:val="20"/>
        </w:rPr>
      </w:pPr>
      <w:r w:rsidRPr="00833951">
        <w:rPr>
          <w:szCs w:val="20"/>
        </w:rPr>
        <w:t>Significant changes to appearance and / or behaviour;</w:t>
      </w:r>
    </w:p>
    <w:p w:rsidR="0074029A" w:rsidRDefault="0074029A" w:rsidP="000E69AC">
      <w:pPr>
        <w:pStyle w:val="ListParagraph"/>
        <w:numPr>
          <w:ilvl w:val="0"/>
          <w:numId w:val="42"/>
        </w:numPr>
        <w:rPr>
          <w:szCs w:val="20"/>
        </w:rPr>
      </w:pPr>
      <w:r w:rsidRPr="00833951">
        <w:rPr>
          <w:szCs w:val="20"/>
        </w:rPr>
        <w:t>Experiencing a high level of social isolation resulting in issues of identity crisis and / or personal crisis.</w:t>
      </w:r>
    </w:p>
    <w:p w:rsidR="00AD650C" w:rsidRDefault="00AD650C" w:rsidP="00AD650C">
      <w:pPr>
        <w:rPr>
          <w:szCs w:val="20"/>
        </w:rPr>
      </w:pPr>
      <w:r>
        <w:rPr>
          <w:szCs w:val="20"/>
        </w:rPr>
        <w:t>The Prevent duty ensures schools and colleges have ‘due regard’ to the need to prevent people from being draw into terrorism.</w:t>
      </w:r>
    </w:p>
    <w:p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rsidR="0074029A" w:rsidRDefault="00242BD4" w:rsidP="0074029A">
      <w:pPr>
        <w:rPr>
          <w:szCs w:val="20"/>
        </w:rPr>
      </w:pPr>
      <w:hyperlink r:id="rId25"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(school specific para’s 57-76)</w:t>
      </w:r>
    </w:p>
    <w:p w:rsidR="001B67D7" w:rsidRPr="001B67D7" w:rsidRDefault="00242BD4" w:rsidP="0074029A">
      <w:pPr>
        <w:rPr>
          <w:rStyle w:val="Hyperlink"/>
          <w:szCs w:val="20"/>
        </w:rPr>
      </w:pPr>
      <w:r>
        <w:rPr>
          <w:szCs w:val="20"/>
        </w:rPr>
        <w:fldChar w:fldCharType="begin"/>
      </w:r>
      <w:r w:rsidR="001B67D7">
        <w:rPr>
          <w:szCs w:val="20"/>
        </w:rPr>
        <w:instrText xml:space="preserve"> HYPERLINK "https://www.gov.uk/government/publications/prevent-duty-guidance/prevent-duty-guidance-for-further-education-institutions-in-england-and-wales" </w:instrText>
      </w:r>
      <w:r>
        <w:rPr>
          <w:szCs w:val="20"/>
        </w:rPr>
        <w:fldChar w:fldCharType="separate"/>
      </w:r>
      <w:r w:rsidR="001B67D7" w:rsidRPr="001B67D7">
        <w:rPr>
          <w:rStyle w:val="Hyperlink"/>
          <w:szCs w:val="20"/>
        </w:rPr>
        <w:t>The Preve</w:t>
      </w:r>
      <w:r w:rsidR="001B67D7">
        <w:rPr>
          <w:rStyle w:val="Hyperlink"/>
          <w:szCs w:val="20"/>
        </w:rPr>
        <w:t>nt Duty, for Further Education I</w:t>
      </w:r>
      <w:r w:rsidR="001B67D7" w:rsidRPr="001B67D7">
        <w:rPr>
          <w:rStyle w:val="Hyperlink"/>
          <w:szCs w:val="20"/>
        </w:rPr>
        <w:t>nstitutions</w:t>
      </w:r>
    </w:p>
    <w:p w:rsidR="001B67D7" w:rsidRDefault="00242BD4" w:rsidP="0074029A">
      <w:pPr>
        <w:rPr>
          <w:szCs w:val="20"/>
        </w:rPr>
      </w:pPr>
      <w:r>
        <w:rPr>
          <w:szCs w:val="20"/>
        </w:rPr>
        <w:fldChar w:fldCharType="end"/>
      </w:r>
      <w:r w:rsidR="00AD650C">
        <w:rPr>
          <w:szCs w:val="20"/>
        </w:rPr>
        <w:t>Guidance on Channel</w:t>
      </w:r>
      <w:r w:rsidR="001B67D7">
        <w:rPr>
          <w:szCs w:val="20"/>
        </w:rPr>
        <w:t xml:space="preserve"> </w:t>
      </w:r>
      <w:hyperlink r:id="rId26" w:history="1">
        <w:r w:rsidR="001B67D7" w:rsidRPr="001B67D7">
          <w:rPr>
            <w:rStyle w:val="Hyperlink"/>
            <w:szCs w:val="20"/>
          </w:rPr>
          <w:t>https://www.gov.uk/government/publications/channel-guidance</w:t>
        </w:r>
      </w:hyperlink>
    </w:p>
    <w:p w:rsidR="00AD650C" w:rsidRPr="00833951" w:rsidRDefault="001B67D7" w:rsidP="0074029A">
      <w:pPr>
        <w:rPr>
          <w:szCs w:val="20"/>
        </w:rPr>
      </w:pPr>
      <w:r>
        <w:rPr>
          <w:szCs w:val="20"/>
        </w:rPr>
        <w:t>Further information can be obtained from the Home Office website.</w:t>
      </w:r>
    </w:p>
    <w:p w:rsidR="001D4968" w:rsidRPr="00833951" w:rsidRDefault="001D4968">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7</w:t>
      </w:r>
    </w:p>
    <w:p w:rsidR="0074029A" w:rsidRPr="00833951" w:rsidRDefault="00242BD4" w:rsidP="0074029A">
      <w:pPr>
        <w:rPr>
          <w:szCs w:val="20"/>
        </w:rPr>
      </w:pPr>
      <w:r>
        <w:rPr>
          <w:noProof/>
          <w:szCs w:val="20"/>
          <w:lang w:eastAsia="en-GB"/>
        </w:rPr>
        <w:pict>
          <v:shape id="Text Box 82" o:spid="_x0000_s1026" type="#_x0000_t202" style="position:absolute;margin-left:380.65pt;margin-top:18.15pt;width:106.85pt;height:83.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6E5A39" w:rsidRDefault="006E5A39" w:rsidP="00253D6C">
                  <w:pPr>
                    <w:spacing w:after="0"/>
                    <w:jc w:val="center"/>
                  </w:pPr>
                  <w:r>
                    <w:t>If concerns are about staff or Headteacher refer to LADO before taking any further action</w:t>
                  </w:r>
                </w:p>
              </w:txbxContent>
            </v:textbox>
          </v:shape>
        </w:pict>
      </w:r>
      <w:r w:rsidR="0074029A" w:rsidRPr="00833951">
        <w:rPr>
          <w:szCs w:val="20"/>
        </w:rPr>
        <w:t xml:space="preserve"> </w:t>
      </w:r>
    </w:p>
    <w:p w:rsidR="0074029A" w:rsidRPr="00833951" w:rsidRDefault="00242BD4" w:rsidP="0074029A">
      <w:pPr>
        <w:rPr>
          <w:szCs w:val="20"/>
        </w:rPr>
      </w:pPr>
      <w:r>
        <w:rPr>
          <w:noProof/>
          <w:szCs w:val="20"/>
          <w:lang w:eastAsia="en-GB"/>
        </w:rPr>
        <w:pict>
          <v:line id="Straight Connector 86" o:spid="_x0000_s1102" style="position:absolute;z-index:251627008;visibility:visible;mso-wrap-distance-left:3.17494mm;mso-wrap-distance-right:3.17494mm"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w:r>
      <w:r>
        <w:rPr>
          <w:noProof/>
          <w:szCs w:val="20"/>
          <w:lang w:eastAsia="en-GB"/>
        </w:rPr>
        <w:pict>
          <v:group id="Group 83" o:spid="_x0000_s1027" style="position:absolute;margin-left:157.25pt;margin-top:-59.15pt;width:115.8pt;height:25.5pt;z-index:251628032"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6E5A39" w:rsidRDefault="006E5A39" w:rsidP="00C822D4">
                    <w:pPr>
                      <w:jc w:val="center"/>
                      <w:rPr>
                        <w:b/>
                      </w:rPr>
                    </w:pPr>
                    <w:r>
                      <w:rPr>
                        <w:b/>
                      </w:rPr>
                      <w:t>A concern is raised</w:t>
                    </w:r>
                    <w:r>
                      <w:rPr>
                        <w:b/>
                      </w:rPr>
                      <w:br/>
                    </w:r>
                  </w:p>
                </w:txbxContent>
              </v:textbox>
            </v:shape>
          </v:group>
        </w:pict>
      </w:r>
      <w:r>
        <w:rPr>
          <w:noProof/>
          <w:szCs w:val="20"/>
          <w:lang w:eastAsia="en-GB"/>
        </w:rPr>
        <w:pict>
          <v:shape id="Text Box 80" o:spid="_x0000_s1030" type="#_x0000_t202" style="position:absolute;margin-left:104.3pt;margin-top:.4pt;width:249.5pt;height:59.4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6E5A39" w:rsidRDefault="006E5A39" w:rsidP="00253D6C">
                  <w:pPr>
                    <w:spacing w:after="0"/>
                    <w:jc w:val="center"/>
                  </w:pPr>
                  <w:r>
                    <w:t>Refer to the DSL if concerns are about a child</w:t>
                  </w:r>
                </w:p>
                <w:p w:rsidR="006E5A39" w:rsidRDefault="006E5A39" w:rsidP="00253D6C">
                  <w:pPr>
                    <w:spacing w:after="0"/>
                    <w:jc w:val="center"/>
                  </w:pPr>
                  <w:r>
                    <w:t>Refer to Headteacher if concerns are about staff</w:t>
                  </w:r>
                </w:p>
                <w:p w:rsidR="006E5A39" w:rsidRDefault="006E5A39" w:rsidP="00253D6C">
                  <w:pPr>
                    <w:spacing w:after="0"/>
                    <w:jc w:val="center"/>
                  </w:pPr>
                  <w:r>
                    <w:t>Refer to Chair of Governors if concerns are about the Headteacher</w:t>
                  </w:r>
                </w:p>
              </w:txbxContent>
            </v:textbox>
          </v:shape>
        </w:pict>
      </w:r>
      <w:r>
        <w:rPr>
          <w:noProof/>
          <w:szCs w:val="20"/>
          <w:lang w:eastAsia="en-GB"/>
        </w:rPr>
        <w:pict>
          <v:shape id="Text Box 79" o:spid="_x0000_s1031" type="#_x0000_t202" style="position:absolute;margin-left:-49pt;margin-top:-5.1pt;width:135.05pt;height:83.5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6E5A39" w:rsidRDefault="006E5A39"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w:r>
      <w:r>
        <w:rPr>
          <w:noProof/>
          <w:szCs w:val="20"/>
          <w:lang w:eastAsia="en-GB"/>
        </w:rPr>
        <w:pict>
          <v:line id="Straight Connector 68" o:spid="_x0000_s1101" style="position:absolute;z-index:251631104;visibility:visible;mso-wrap-distance-left:3.17494mm;mso-wrap-distance-right:3.17494mm"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242BD4" w:rsidP="0074029A">
      <w:pPr>
        <w:rPr>
          <w:szCs w:val="20"/>
        </w:rPr>
      </w:pPr>
      <w:r>
        <w:rPr>
          <w:noProof/>
          <w:szCs w:val="20"/>
          <w:lang w:eastAsia="en-GB"/>
        </w:rPr>
        <w:pict>
          <v:line id="Straight Connector 67" o:spid="_x0000_s1100" style="position:absolute;z-index:251633152;visibility:visible;mso-wrap-distance-left:3.17494mm;mso-wrap-distance-right:3.17494mm"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w:r>
      <w:r>
        <w:rPr>
          <w:noProof/>
          <w:szCs w:val="20"/>
          <w:lang w:eastAsia="en-GB"/>
        </w:rPr>
        <w:pict>
          <v:group id="Group 49" o:spid="_x0000_s1032" style="position:absolute;margin-left:127.4pt;margin-top:-25.2pt;width:169.25pt;height:96.65pt;z-index:25163417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6E5A39" w:rsidRDefault="006E5A39" w:rsidP="001D375D">
                    <w:pPr>
                      <w:jc w:val="center"/>
                    </w:pPr>
                    <w:r>
                      <w:t xml:space="preserve">What type of </w:t>
                    </w:r>
                    <w:r>
                      <w:br/>
                      <w:t>activity is involved?      (Use screening tool/e-safety legal framework)</w:t>
                    </w:r>
                  </w:p>
                </w:txbxContent>
              </v:textbox>
            </v:shape>
          </v:group>
        </w:pict>
      </w:r>
      <w:r>
        <w:rPr>
          <w:noProof/>
          <w:szCs w:val="20"/>
          <w:lang w:eastAsia="en-GB"/>
        </w:rPr>
        <w:pict>
          <v:line id="Straight Connector 47" o:spid="_x0000_s1099" style="position:absolute;z-index:251635200;visibility:visible;mso-wrap-distance-top:-3e-5mm;mso-wrap-distance-bottom:-3e-5mm"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w:r>
      <w:r>
        <w:rPr>
          <w:noProof/>
          <w:szCs w:val="20"/>
          <w:lang w:eastAsia="en-GB"/>
        </w:rPr>
        <w:pict>
          <v:group id="Group 39" o:spid="_x0000_s1035" style="position:absolute;margin-left:370.2pt;margin-top:58.95pt;width:103.5pt;height:38pt;z-index:25163622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6E5A39" w:rsidRDefault="006E5A39" w:rsidP="001D375D">
                    <w:pPr>
                      <w:spacing w:before="60" w:line="200" w:lineRule="exact"/>
                      <w:jc w:val="center"/>
                      <w:rPr>
                        <w:b/>
                      </w:rPr>
                    </w:pPr>
                    <w:r>
                      <w:rPr>
                        <w:b/>
                      </w:rPr>
                      <w:t xml:space="preserve">Incident closed </w:t>
                    </w:r>
                    <w:r>
                      <w:rPr>
                        <w:b/>
                      </w:rPr>
                      <w:br/>
                    </w:r>
                    <w:r>
                      <w:t>(Is counselling or advice required?)</w:t>
                    </w:r>
                  </w:p>
                </w:txbxContent>
              </v:textbox>
            </v:shape>
          </v:group>
        </w:pict>
      </w:r>
      <w:r>
        <w:rPr>
          <w:noProof/>
          <w:szCs w:val="20"/>
          <w:lang w:eastAsia="en-GB"/>
        </w:rPr>
        <w:pict>
          <v:line id="Straight Connector 38" o:spid="_x0000_s1098" style="position:absolute;z-index:251637248;visibility:visible;mso-wrap-distance-left:3.17494mm;mso-wrap-distance-right:3.17494mm"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242BD4" w:rsidP="0074029A">
      <w:pPr>
        <w:rPr>
          <w:szCs w:val="20"/>
        </w:rPr>
      </w:pPr>
      <w:r>
        <w:rPr>
          <w:noProof/>
          <w:szCs w:val="20"/>
          <w:lang w:eastAsia="en-GB"/>
        </w:rPr>
        <w:pict>
          <v:shape id="Text Box 69" o:spid="_x0000_s1038" type="#_x0000_t202" style="position:absolute;margin-left:138.05pt;margin-top:191.45pt;width:22.9pt;height:14.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6E5A39" w:rsidRDefault="006E5A39" w:rsidP="001D375D">
                  <w:pPr>
                    <w:rPr>
                      <w:b/>
                    </w:rPr>
                  </w:pPr>
                  <w:r>
                    <w:rPr>
                      <w:b/>
                    </w:rPr>
                    <w:t>Yes</w:t>
                  </w:r>
                </w:p>
              </w:txbxContent>
            </v:textbox>
          </v:shape>
        </w:pict>
      </w:r>
      <w:r>
        <w:rPr>
          <w:noProof/>
          <w:szCs w:val="20"/>
          <w:lang w:eastAsia="en-GB"/>
        </w:rPr>
        <w:pict>
          <v:line id="Straight Connector 46" o:spid="_x0000_s1097" style="position:absolute;z-index:251647488;visibility:visible;mso-wrap-distance-left:3.17494mm;mso-wrap-distance-right:3.17494mm"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w:r>
      <w:r>
        <w:rPr>
          <w:noProof/>
          <w:szCs w:val="20"/>
          <w:lang w:eastAsia="en-GB"/>
        </w:rPr>
        <w:pict>
          <v:line id="Straight Connector 30" o:spid="_x0000_s1096" style="position:absolute;flip:y;z-index:251648512;visibility:visible;mso-wrap-distance-top:-3e-5mm;mso-wrap-distance-bottom:-3e-5mm"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w:r>
      <w:r>
        <w:rPr>
          <w:noProof/>
          <w:szCs w:val="20"/>
          <w:lang w:eastAsia="en-GB"/>
        </w:rPr>
        <w:pict>
          <v:line id="Straight Connector 44" o:spid="_x0000_s1095" style="position:absolute;z-index:251649536;visibility:visible;mso-wrap-distance-left:3.17494mm;mso-wrap-distance-right:3.17494mm"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w:r>
      <w:r>
        <w:rPr>
          <w:noProof/>
          <w:szCs w:val="20"/>
          <w:lang w:eastAsia="en-GB"/>
        </w:rPr>
        <w:pict>
          <v:shape id="Text Box 74" o:spid="_x0000_s1039" type="#_x0000_t202" style="position:absolute;margin-left:407.6pt;margin-top:44pt;width:55.2pt;height:26.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6E5A39" w:rsidRDefault="006E5A39" w:rsidP="001D375D">
                  <w:pPr>
                    <w:rPr>
                      <w:b/>
                    </w:rPr>
                  </w:pPr>
                  <w:r>
                    <w:rPr>
                      <w:b/>
                    </w:rPr>
                    <w:t>Staff as instigator</w:t>
                  </w:r>
                </w:p>
              </w:txbxContent>
            </v:textbox>
          </v:shape>
        </w:pict>
      </w:r>
      <w:r>
        <w:rPr>
          <w:noProof/>
          <w:szCs w:val="20"/>
          <w:lang w:eastAsia="en-GB"/>
        </w:rPr>
        <w:pict>
          <v:shape id="Text Box 73" o:spid="_x0000_s1040" type="#_x0000_t202" style="position:absolute;margin-left:321.35pt;margin-top:45.45pt;width:42.45pt;height:26.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6E5A39" w:rsidRDefault="006E5A39" w:rsidP="001D375D">
                  <w:pPr>
                    <w:rPr>
                      <w:b/>
                    </w:rPr>
                  </w:pPr>
                  <w:r>
                    <w:rPr>
                      <w:b/>
                    </w:rPr>
                    <w:t>Staff as victim</w:t>
                  </w:r>
                </w:p>
              </w:txbxContent>
            </v:textbox>
          </v:shape>
        </w:pict>
      </w:r>
      <w:r>
        <w:rPr>
          <w:noProof/>
          <w:szCs w:val="20"/>
          <w:lang w:eastAsia="en-GB"/>
        </w:rPr>
        <w:pict>
          <v:shape id="Text Box 65" o:spid="_x0000_s1041" type="#_x0000_t202" style="position:absolute;margin-left:229.95pt;margin-top:43.75pt;width:50pt;height:2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6E5A39" w:rsidRDefault="006E5A39" w:rsidP="001D375D">
                  <w:pPr>
                    <w:rPr>
                      <w:b/>
                    </w:rPr>
                  </w:pPr>
                  <w:r>
                    <w:rPr>
                      <w:b/>
                    </w:rPr>
                    <w:t xml:space="preserve">Child as </w:t>
                  </w:r>
                  <w:r>
                    <w:rPr>
                      <w:b/>
                    </w:rPr>
                    <w:br/>
                    <w:t>victim</w:t>
                  </w:r>
                </w:p>
              </w:txbxContent>
            </v:textbox>
          </v:shape>
        </w:pict>
      </w:r>
      <w:r>
        <w:rPr>
          <w:noProof/>
          <w:szCs w:val="20"/>
          <w:lang w:eastAsia="en-GB"/>
        </w:rPr>
        <w:pict>
          <v:shape id="Text Box 72" o:spid="_x0000_s1042" type="#_x0000_t202" style="position:absolute;margin-left:129.7pt;margin-top:44.65pt;width:54.1pt;height:2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6E5A39" w:rsidRDefault="006E5A39" w:rsidP="001D375D">
                  <w:pPr>
                    <w:rPr>
                      <w:b/>
                    </w:rPr>
                  </w:pPr>
                  <w:r>
                    <w:rPr>
                      <w:b/>
                    </w:rPr>
                    <w:t xml:space="preserve">Child as </w:t>
                  </w:r>
                  <w:r>
                    <w:rPr>
                      <w:b/>
                    </w:rPr>
                    <w:br/>
                    <w:t>instigator</w:t>
                  </w:r>
                </w:p>
              </w:txbxContent>
            </v:textbox>
          </v:shape>
        </w:pict>
      </w:r>
      <w:r>
        <w:rPr>
          <w:noProof/>
          <w:szCs w:val="20"/>
          <w:lang w:eastAsia="en-GB"/>
        </w:rPr>
        <w:pict>
          <v:line id="Straight Connector 29" o:spid="_x0000_s1094" style="position:absolute;z-index:251654656;visibility:visible;mso-wrap-distance-left:3.17494mm;mso-wrap-distance-right:3.17494mm"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w:r>
      <w:r>
        <w:rPr>
          <w:noProof/>
          <w:szCs w:val="20"/>
          <w:lang w:eastAsia="en-GB"/>
        </w:rPr>
        <w:pict>
          <v:shape id="Text Box 51" o:spid="_x0000_s1043" type="#_x0000_t202" style="position:absolute;margin-left:362.85pt;margin-top:72.9pt;width:77.4pt;height:38.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6E5A39" w:rsidRDefault="006E5A3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50" o:spid="_x0000_s1044" type="#_x0000_t202" style="position:absolute;margin-left:273.05pt;margin-top:72.7pt;width:74.85pt;height: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6E5A39" w:rsidRDefault="006E5A3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36" o:spid="_x0000_s1045" type="#_x0000_t202" style="position:absolute;margin-left:174.6pt;margin-top:73.05pt;width:74.85pt;height:3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6E5A39" w:rsidRDefault="006E5A3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59" o:spid="_x0000_s1046" type="#_x0000_t202" style="position:absolute;margin-left:81.8pt;margin-top:72.65pt;width:77.25pt;height:3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6E5A39" w:rsidRDefault="006E5A39"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line id="Straight Connector 48" o:spid="_x0000_s1093" style="position:absolute;flip:x;z-index:251659776;visibility:visibl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w:r>
      <w:r>
        <w:rPr>
          <w:noProof/>
          <w:szCs w:val="20"/>
          <w:lang w:eastAsia="en-GB"/>
        </w:rPr>
        <w:pict>
          <v:line id="Straight Connector 26" o:spid="_x0000_s1092" style="position:absolute;flip:x;z-index:251660800;visibility:visible;mso-wrap-distance-left:3.17494mm;mso-wrap-distance-right:3.17494mm"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w:r>
      <w:r>
        <w:rPr>
          <w:noProof/>
          <w:szCs w:val="20"/>
          <w:lang w:eastAsia="en-GB"/>
        </w:rPr>
        <w:pict>
          <v:line id="Straight Connector 61" o:spid="_x0000_s1091" style="position:absolute;z-index:251661824;visibility:visible;mso-wrap-distance-left:3.17494mm;mso-wrap-distance-right:3.17494mm"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w:r>
      <w:r>
        <w:rPr>
          <w:noProof/>
          <w:szCs w:val="20"/>
          <w:lang w:eastAsia="en-GB"/>
        </w:rPr>
        <w:pict>
          <v:group id="Group 23" o:spid="_x0000_s1047" style="position:absolute;margin-left:345.65pt;margin-top:114.55pt;width:111.5pt;height:77.9pt;z-index:25166284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6E5A39" w:rsidRDefault="006E5A39" w:rsidP="001D375D">
                    <w:pPr>
                      <w:jc w:val="center"/>
                    </w:pPr>
                    <w:r>
                      <w:t xml:space="preserve">Potential </w:t>
                    </w:r>
                    <w:r>
                      <w:br/>
                      <w:t>illegal or child protection</w:t>
                    </w:r>
                    <w:r>
                      <w:br/>
                      <w:t xml:space="preserve"> issues?</w:t>
                    </w:r>
                  </w:p>
                </w:txbxContent>
              </v:textbox>
            </v:shape>
          </v:group>
        </w:pict>
      </w:r>
      <w:r>
        <w:rPr>
          <w:noProof/>
          <w:szCs w:val="20"/>
          <w:lang w:eastAsia="en-GB"/>
        </w:rPr>
        <w:pict>
          <v:line id="Straight Connector 57" o:spid="_x0000_s1090" style="position:absolute;z-index:251663872;visibility:visible;mso-wrap-distance-top:-6e-5mm;mso-wrap-distance-bottom:-6e-5mm"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w:r>
      <w:r>
        <w:rPr>
          <w:noProof/>
          <w:szCs w:val="20"/>
          <w:lang w:eastAsia="en-GB"/>
        </w:rPr>
        <w:pict>
          <v:line id="Straight Connector 52" o:spid="_x0000_s1089" style="position:absolute;flip:x;z-index:251664896;visibility:visible;mso-wrap-distance-top:-6e-5mm;mso-wrap-distance-bottom:-6e-5mm"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w:r>
      <w:r>
        <w:rPr>
          <w:noProof/>
          <w:szCs w:val="20"/>
          <w:lang w:eastAsia="en-GB"/>
        </w:rPr>
        <w:pict>
          <v:group id="Group 17" o:spid="_x0000_s1050" style="position:absolute;margin-left:159.75pt;margin-top:155.95pt;width:106.5pt;height:62.4pt;z-index:251665920"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6E5A39" w:rsidRDefault="006E5A39" w:rsidP="001D375D">
                    <w:pPr>
                      <w:jc w:val="center"/>
                    </w:pPr>
                    <w:r>
                      <w:t>Other</w:t>
                    </w:r>
                    <w:r>
                      <w:br/>
                      <w:t>children</w:t>
                    </w:r>
                    <w:r>
                      <w:br/>
                      <w:t>involved?</w:t>
                    </w:r>
                  </w:p>
                </w:txbxContent>
              </v:textbox>
            </v:shape>
          </v:group>
        </w:pict>
      </w:r>
      <w:r>
        <w:rPr>
          <w:noProof/>
          <w:szCs w:val="20"/>
          <w:lang w:eastAsia="en-GB"/>
        </w:rPr>
        <w:pict>
          <v:line id="Straight Connector 58" o:spid="_x0000_s1088" style="position:absolute;flip:x y;z-index:251666944;visibility:visible;mso-wrap-distance-top:-6e-5mm;mso-wrap-distance-bottom:-6e-5mm"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w:r>
      <w:r>
        <w:rPr>
          <w:noProof/>
          <w:szCs w:val="20"/>
          <w:lang w:eastAsia="en-GB"/>
        </w:rPr>
        <w:pict>
          <v:shape id="Text Box 27" o:spid="_x0000_s1053" type="#_x0000_t202" style="position:absolute;margin-left:189.3pt;margin-top:223.65pt;width:24.15pt;height:15.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6E5A39" w:rsidRDefault="006E5A39" w:rsidP="001D375D">
                  <w:pPr>
                    <w:jc w:val="center"/>
                    <w:rPr>
                      <w:b/>
                    </w:rPr>
                  </w:pPr>
                  <w:r>
                    <w:rPr>
                      <w:b/>
                    </w:rPr>
                    <w:t>No</w:t>
                  </w:r>
                </w:p>
              </w:txbxContent>
            </v:textbox>
          </v:shape>
        </w:pict>
      </w:r>
      <w:r>
        <w:rPr>
          <w:noProof/>
          <w:szCs w:val="20"/>
          <w:lang w:eastAsia="en-GB"/>
        </w:rPr>
        <w:pict>
          <v:line id="Straight Connector 45" o:spid="_x0000_s1087" style="position:absolute;z-index:251638272;visibility:visible;mso-wrap-distance-left:3.17494mm;mso-wrap-distance-right:3.17494mm"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w:r>
      <w:r>
        <w:rPr>
          <w:noProof/>
          <w:szCs w:val="20"/>
          <w:lang w:eastAsia="en-GB"/>
        </w:rPr>
        <w:pict>
          <v:line id="Straight Connector 43" o:spid="_x0000_s1086" style="position:absolute;flip:x;z-index:251639296;visibility:visible;mso-wrap-distance-top:-6e-5mm;mso-wrap-distance-bottom:-6e-5mm"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w:r>
      <w:r>
        <w:rPr>
          <w:noProof/>
          <w:szCs w:val="20"/>
          <w:lang w:eastAsia="en-GB"/>
        </w:rPr>
        <w:pict>
          <v:line id="Straight Connector 63" o:spid="_x0000_s1085" style="position:absolute;flip:x;z-index:251640320;visibility:visibl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w:r>
      <w:r>
        <w:rPr>
          <w:noProof/>
          <w:szCs w:val="20"/>
          <w:lang w:eastAsia="en-GB"/>
        </w:rPr>
        <w:pict>
          <v:line id="Straight Connector 64" o:spid="_x0000_s1084" style="position:absolute;z-index:251641344;visibility:visible;mso-wrap-distance-top:-6e-5mm;mso-wrap-distance-bottom:-6e-5mm"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w:r>
      <w:r>
        <w:rPr>
          <w:noProof/>
          <w:szCs w:val="20"/>
          <w:lang w:eastAsia="en-GB"/>
        </w:rPr>
        <w:pict>
          <v:group id="Group 81" o:spid="_x0000_s1054" style="position:absolute;margin-left:142.85pt;margin-top:-26.95pt;width:132.5pt;height:75pt;z-index:251642368"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6E5A39" w:rsidRDefault="006E5A39" w:rsidP="001D375D">
                    <w:pPr>
                      <w:jc w:val="center"/>
                    </w:pPr>
                    <w:r>
                      <w:t>Who is involved?</w:t>
                    </w:r>
                  </w:p>
                </w:txbxContent>
              </v:textbox>
            </v:shape>
          </v:group>
        </w:pict>
      </w:r>
      <w:r>
        <w:rPr>
          <w:noProof/>
          <w:szCs w:val="20"/>
          <w:lang w:eastAsia="en-GB"/>
        </w:rPr>
        <w:pict>
          <v:line id="Straight Connector 60" o:spid="_x0000_s1083" style="position:absolute;z-index:251643392;visibility:visible;mso-wrap-distance-left:3.17494mm;mso-wrap-distance-right:3.17494mm"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w:r>
      <w:r>
        <w:rPr>
          <w:noProof/>
          <w:szCs w:val="20"/>
          <w:lang w:eastAsia="en-GB"/>
        </w:rPr>
        <w:pict>
          <v:line id="Straight Connector 62" o:spid="_x0000_s1082" style="position:absolute;flip:x y;z-index:251644416;visibility:visibl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w:r>
      <w:r>
        <w:rPr>
          <w:noProof/>
          <w:szCs w:val="20"/>
          <w:lang w:eastAsia="en-GB"/>
        </w:rPr>
        <w:pict>
          <v:shape id="Text Box 28" o:spid="_x0000_s1057" type="#_x0000_t202" style="position:absolute;margin-left:-41.2pt;margin-top:87.65pt;width:90pt;height:68.3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6E5A39" w:rsidRDefault="006E5A39" w:rsidP="001D375D">
                  <w:pPr>
                    <w:jc w:val="center"/>
                  </w:pPr>
                  <w:r>
                    <w:t>DSL to consider need for CP referral</w:t>
                  </w:r>
                </w:p>
              </w:txbxContent>
            </v:textbox>
          </v:shap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242BD4" w:rsidP="0074029A">
      <w:pPr>
        <w:rPr>
          <w:szCs w:val="20"/>
        </w:rPr>
      </w:pPr>
      <w:r>
        <w:rPr>
          <w:noProof/>
          <w:szCs w:val="20"/>
          <w:lang w:eastAsia="en-GB"/>
        </w:rPr>
        <w:pict>
          <v:line id="Straight Connector 78" o:spid="_x0000_s1081" style="position:absolute;flip:x;z-index:251668992;visibility:visible;mso-wrap-distance-top:-6e-5mm;mso-wrap-distance-bottom:-6e-5mm"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w:r>
      <w:r>
        <w:rPr>
          <w:noProof/>
          <w:szCs w:val="20"/>
          <w:lang w:eastAsia="en-GB"/>
        </w:rPr>
        <w:pict>
          <v:shape id="Text Box 70" o:spid="_x0000_s1058" type="#_x0000_t202" style="position:absolute;margin-left:401.65pt;margin-top:-18pt;width:25.5pt;height:15.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6E5A39" w:rsidRDefault="006E5A39" w:rsidP="001D375D">
                  <w:pPr>
                    <w:rPr>
                      <w:b/>
                    </w:rPr>
                  </w:pPr>
                  <w:r>
                    <w:rPr>
                      <w:b/>
                    </w:rPr>
                    <w:t>Yes</w:t>
                  </w:r>
                </w:p>
              </w:txbxContent>
            </v:textbox>
          </v:shape>
        </w:pict>
      </w:r>
      <w:r>
        <w:rPr>
          <w:noProof/>
          <w:szCs w:val="20"/>
          <w:lang w:eastAsia="en-GB"/>
        </w:rPr>
        <w:pict>
          <v:line id="Straight Connector 22" o:spid="_x0000_s1080" style="position:absolute;flip:x;z-index:251671040;visibility:visible;mso-wrap-distance-left:3.17497mm;mso-wrap-distance-right:3.17497mm"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w:r>
      <w:r>
        <w:rPr>
          <w:noProof/>
          <w:szCs w:val="20"/>
          <w:lang w:eastAsia="en-GB"/>
        </w:rPr>
        <w:pict>
          <v:line id="Straight Connector 37" o:spid="_x0000_s1079" style="position:absolute;z-index:251672064;visibility:visible;mso-wrap-distance-left:3.17494mm;mso-wrap-distance-right:3.17494mm"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w:r>
      <w:r>
        <w:rPr>
          <w:noProof/>
          <w:szCs w:val="20"/>
          <w:lang w:eastAsia="en-GB"/>
        </w:rPr>
        <w:pict>
          <v:line id="Straight Connector 21" o:spid="_x0000_s1078" style="position:absolute;z-index:251673088;visibility:visible;mso-wrap-distance-left:3.17494mm;mso-wrap-distance-right:3.17494mm"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w:r>
      <w:r>
        <w:rPr>
          <w:noProof/>
          <w:szCs w:val="20"/>
          <w:lang w:eastAsia="en-GB"/>
        </w:rPr>
        <w:pict>
          <v:shape id="Text Box 16" o:spid="_x0000_s1059" type="#_x0000_t202" style="position:absolute;margin-left:-32.2pt;margin-top:-32.3pt;width:70pt;height:62.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6E5A39" w:rsidRDefault="006E5A39" w:rsidP="001D375D">
                  <w:pPr>
                    <w:spacing w:before="60"/>
                    <w:jc w:val="center"/>
                  </w:pPr>
                  <w:r>
                    <w:t>If appropriate, disconnect computer, seal and store.</w:t>
                  </w:r>
                </w:p>
              </w:txbxContent>
            </v:textbox>
          </v:shape>
        </w:pict>
      </w:r>
      <w:r>
        <w:rPr>
          <w:noProof/>
          <w:szCs w:val="20"/>
          <w:lang w:eastAsia="en-GB"/>
        </w:rPr>
        <w:pict>
          <v:shape id="Text Box 53" o:spid="_x0000_s1060" type="#_x0000_t202" style="position:absolute;margin-left:147.45pt;margin-top:-9.75pt;width:136pt;height:62.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6E5A39" w:rsidRDefault="006E5A39" w:rsidP="001D375D">
                  <w:pPr>
                    <w:spacing w:before="60"/>
                    <w:jc w:val="center"/>
                  </w:pPr>
                  <w:r>
                    <w:t xml:space="preserve">In-school action: </w:t>
                  </w:r>
                  <w:r>
                    <w:br/>
                    <w:t xml:space="preserve">DSL, </w:t>
                  </w:r>
                  <w:r>
                    <w:br/>
                    <w:t>Head of ICT, senior manager.</w:t>
                  </w:r>
                </w:p>
              </w:txbxContent>
            </v:textbox>
          </v:shape>
        </w:pict>
      </w:r>
      <w:r>
        <w:rPr>
          <w:noProof/>
          <w:szCs w:val="20"/>
          <w:lang w:eastAsia="en-GB"/>
        </w:rPr>
        <w:pict>
          <v:shape id="Text Box 76" o:spid="_x0000_s1061" type="#_x0000_t202" style="position:absolute;margin-left:353.8pt;margin-top:-4.3pt;width:90pt;height:5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6E5A39" w:rsidRDefault="006E5A39" w:rsidP="001D375D">
                  <w:pPr>
                    <w:jc w:val="center"/>
                  </w:pPr>
                  <w:r>
                    <w:t>SW Child Protection Procedures refer to LADO</w:t>
                  </w:r>
                </w:p>
              </w:txbxContent>
            </v:textbox>
          </v:shape>
        </w:pict>
      </w:r>
      <w:r>
        <w:rPr>
          <w:noProof/>
          <w:szCs w:val="20"/>
          <w:lang w:eastAsia="en-GB"/>
        </w:rPr>
        <w:pict>
          <v:line id="Straight Connector 71" o:spid="_x0000_s1077" style="position:absolute;z-index:251677184;visibility:visible;mso-wrap-distance-left:3.17494mm;mso-wrap-distance-right:3.17494mm"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w:r>
      <w:r>
        <w:rPr>
          <w:noProof/>
          <w:szCs w:val="20"/>
          <w:lang w:eastAsia="en-GB"/>
        </w:rPr>
        <w:pict>
          <v:line id="Straight Connector 15" o:spid="_x0000_s1076" style="position:absolute;z-index:251678208;visibility:visible;mso-wrap-distance-left:3.17494mm;mso-wrap-distance-right:3.17494mm"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w:r>
      <w:r>
        <w:rPr>
          <w:noProof/>
          <w:szCs w:val="20"/>
          <w:lang w:eastAsia="en-GB"/>
        </w:rPr>
        <w:pict>
          <v:line id="Straight Connector 20" o:spid="_x0000_s1075" style="position:absolute;z-index:251679232;visibility:visible;mso-wrap-distance-top:-6e-5mm;mso-wrap-distance-bottom:-6e-5mm"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w:r>
      <w:r>
        <w:rPr>
          <w:noProof/>
          <w:szCs w:val="20"/>
          <w:lang w:eastAsia="en-GB"/>
        </w:rPr>
        <w:pict>
          <v:line id="Straight Connector 55" o:spid="_x0000_s1074" style="position:absolute;flip:x;z-index:251680256;visibility:visible;mso-wrap-distance-top:-6e-5mm;mso-wrap-distance-bottom:-6e-5mm"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w:r>
      <w:r>
        <w:rPr>
          <w:noProof/>
          <w:szCs w:val="20"/>
          <w:lang w:eastAsia="en-GB"/>
        </w:rPr>
        <w:pict>
          <v:group id="Group 12" o:spid="_x0000_s1062" style="position:absolute;margin-left:358.7pt;margin-top:162.5pt;width:88.15pt;height:33.2pt;z-index:25168128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6E5A39" w:rsidRDefault="006E5A39" w:rsidP="001D375D">
                    <w:pPr>
                      <w:jc w:val="center"/>
                      <w:rPr>
                        <w:b/>
                      </w:rPr>
                    </w:pPr>
                    <w:r>
                      <w:rPr>
                        <w:b/>
                      </w:rPr>
                      <w:t xml:space="preserve">Possible </w:t>
                    </w:r>
                    <w:r>
                      <w:rPr>
                        <w:b/>
                      </w:rPr>
                      <w:br/>
                      <w:t>legal action</w:t>
                    </w:r>
                  </w:p>
                </w:txbxContent>
              </v:textbox>
            </v:shape>
          </v:group>
        </w:pict>
      </w:r>
      <w:r>
        <w:rPr>
          <w:noProof/>
          <w:szCs w:val="20"/>
          <w:lang w:eastAsia="en-GB"/>
        </w:rPr>
        <w:pict>
          <v:group id="Group 9" o:spid="_x0000_s1065" style="position:absolute;margin-left:-30.9pt;margin-top:162.5pt;width:88.15pt;height:33.2pt;z-index:2516823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6E5A39" w:rsidRDefault="006E5A39" w:rsidP="001D375D">
                    <w:pPr>
                      <w:jc w:val="center"/>
                      <w:rPr>
                        <w:b/>
                      </w:rPr>
                    </w:pPr>
                    <w:r>
                      <w:rPr>
                        <w:b/>
                      </w:rPr>
                      <w:t xml:space="preserve">Possible </w:t>
                    </w:r>
                    <w:r>
                      <w:rPr>
                        <w:b/>
                      </w:rPr>
                      <w:br/>
                      <w:t>legal action</w:t>
                    </w:r>
                  </w:p>
                </w:txbxContent>
              </v:textbox>
            </v:shape>
          </v:group>
        </w:pict>
      </w:r>
      <w:r>
        <w:rPr>
          <w:noProof/>
          <w:szCs w:val="20"/>
          <w:lang w:eastAsia="en-GB"/>
        </w:rPr>
        <w:pict>
          <v:shape id="Text Box 33" o:spid="_x0000_s1068" type="#_x0000_t202" style="position:absolute;margin-left:159.05pt;margin-top:67.65pt;width:109.35pt;height:32.5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6E5A39" w:rsidRDefault="006E5A39" w:rsidP="001D375D">
                  <w:pPr>
                    <w:jc w:val="center"/>
                  </w:pPr>
                  <w:r>
                    <w:t xml:space="preserve">Counselling </w:t>
                  </w:r>
                  <w:r>
                    <w:br/>
                    <w:t>Risk assessment</w:t>
                  </w:r>
                </w:p>
              </w:txbxContent>
            </v:textbox>
          </v:shape>
        </w:pict>
      </w:r>
      <w:r>
        <w:rPr>
          <w:noProof/>
          <w:szCs w:val="20"/>
          <w:lang w:eastAsia="en-GB"/>
        </w:rPr>
        <w:pict>
          <v:group id="Group 4" o:spid="_x0000_s1069" style="position:absolute;margin-left:115.45pt;margin-top:110.35pt;width:186.5pt;height:51.7pt;z-index:25168435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6E5A39" w:rsidRDefault="006E5A39" w:rsidP="001D375D">
                    <w:pPr>
                      <w:jc w:val="center"/>
                      <w:rPr>
                        <w:b/>
                      </w:rPr>
                    </w:pPr>
                    <w:r>
                      <w:rPr>
                        <w:b/>
                      </w:rPr>
                      <w:t xml:space="preserve">School disciplinary and child protection procedures </w:t>
                    </w:r>
                    <w:r>
                      <w:rPr>
                        <w:b/>
                      </w:rPr>
                      <w:br/>
                      <w:t>(possible parental involvement)</w:t>
                    </w:r>
                  </w:p>
                </w:txbxContent>
              </v:textbox>
            </v:shape>
          </v:group>
        </w:pict>
      </w:r>
      <w:r>
        <w:rPr>
          <w:noProof/>
          <w:szCs w:val="20"/>
          <w:lang w:eastAsia="en-GB"/>
        </w:rPr>
        <w:pict>
          <v:shape id="Text Box 3" o:spid="_x0000_s1072" type="#_x0000_t202" style="position:absolute;margin-left:86.05pt;margin-top:177.55pt;width:253.85pt;height:37.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6E5A39" w:rsidRPr="00294ED4" w:rsidRDefault="006E5A39"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6E5A39" w:rsidRDefault="006E5A39" w:rsidP="001D375D"/>
              </w:txbxContent>
            </v:textbox>
          </v:shape>
        </w:pict>
      </w:r>
      <w:r>
        <w:rPr>
          <w:noProof/>
          <w:szCs w:val="20"/>
          <w:lang w:eastAsia="en-GB"/>
        </w:rPr>
        <w:pict>
          <v:line id="Straight Connector 54" o:spid="_x0000_s1073" style="position:absolute;z-index:251686400;visibility:visible;mso-wrap-distance-left:3.17494mm;mso-wrap-distance-right:3.17494mm"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r w:rsidRPr="00833951">
        <w:rPr>
          <w:szCs w:val="20"/>
        </w:rPr>
        <w:t xml:space="preserve"> </w:t>
      </w:r>
    </w:p>
    <w:p w:rsidR="005024F4" w:rsidRPr="00833951" w:rsidRDefault="005024F4">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8</w:t>
      </w:r>
    </w:p>
    <w:p w:rsidR="0074029A" w:rsidRPr="00833951" w:rsidRDefault="0074029A" w:rsidP="0074029A">
      <w:pPr>
        <w:rPr>
          <w:szCs w:val="20"/>
        </w:rPr>
      </w:pPr>
      <w:r w:rsidRPr="00833951">
        <w:rPr>
          <w:szCs w:val="20"/>
        </w:rPr>
        <w:t>Further advice on child protection is available from:</w:t>
      </w:r>
    </w:p>
    <w:p w:rsidR="0074029A" w:rsidRPr="00833951" w:rsidRDefault="0074029A" w:rsidP="005024F4">
      <w:pPr>
        <w:spacing w:after="0"/>
        <w:rPr>
          <w:szCs w:val="20"/>
        </w:rPr>
      </w:pPr>
      <w:r w:rsidRPr="00833951">
        <w:rPr>
          <w:szCs w:val="20"/>
        </w:rPr>
        <w:t xml:space="preserve">NSPCC:  </w:t>
      </w:r>
      <w:hyperlink r:id="rId27" w:history="1">
        <w:r w:rsidR="005024F4" w:rsidRPr="00833951">
          <w:rPr>
            <w:rStyle w:val="Hyperlink"/>
            <w:szCs w:val="20"/>
          </w:rPr>
          <w:t>http://www.nspcc.org.uk/</w:t>
        </w:r>
      </w:hyperlink>
    </w:p>
    <w:p w:rsidR="005024F4" w:rsidRPr="00833951" w:rsidRDefault="005024F4" w:rsidP="005024F4">
      <w:pPr>
        <w:spacing w:after="0"/>
        <w:rPr>
          <w:szCs w:val="20"/>
        </w:rPr>
      </w:pPr>
    </w:p>
    <w:p w:rsidR="005024F4" w:rsidRPr="00833951" w:rsidRDefault="0074029A" w:rsidP="005024F4">
      <w:pPr>
        <w:spacing w:after="0"/>
        <w:rPr>
          <w:szCs w:val="20"/>
        </w:rPr>
      </w:pPr>
      <w:r w:rsidRPr="00833951">
        <w:rPr>
          <w:szCs w:val="20"/>
        </w:rPr>
        <w:t xml:space="preserve">Childline:  </w:t>
      </w:r>
      <w:hyperlink r:id="rId28" w:history="1">
        <w:r w:rsidR="005024F4" w:rsidRPr="00833951">
          <w:rPr>
            <w:rStyle w:val="Hyperlink"/>
            <w:szCs w:val="20"/>
          </w:rPr>
          <w:t>http://www.childline.org.uk/pages/home.aspx</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r w:rsidRPr="00833951">
        <w:rPr>
          <w:szCs w:val="20"/>
        </w:rPr>
        <w:t xml:space="preserve">Anti-Bullying Alliance:  </w:t>
      </w:r>
      <w:hyperlink r:id="rId29" w:history="1">
        <w:r w:rsidR="005024F4" w:rsidRPr="00833951">
          <w:rPr>
            <w:rStyle w:val="Hyperlink"/>
            <w:szCs w:val="20"/>
          </w:rPr>
          <w:t>http://anti-bullyingalliance.org.uk/</w:t>
        </w:r>
      </w:hyperlink>
      <w:r w:rsidRPr="00833951">
        <w:rPr>
          <w:szCs w:val="20"/>
        </w:rPr>
        <w:t xml:space="preserve"> </w:t>
      </w:r>
    </w:p>
    <w:p w:rsidR="005024F4" w:rsidRPr="00833951" w:rsidRDefault="005024F4" w:rsidP="005024F4">
      <w:pPr>
        <w:spacing w:after="0"/>
        <w:rPr>
          <w:szCs w:val="20"/>
        </w:rPr>
      </w:pPr>
    </w:p>
    <w:p w:rsidR="005024F4" w:rsidRPr="00833951" w:rsidRDefault="0074029A" w:rsidP="005024F4">
      <w:pPr>
        <w:spacing w:after="0"/>
        <w:rPr>
          <w:szCs w:val="20"/>
        </w:rPr>
      </w:pPr>
      <w:r w:rsidRPr="00833951">
        <w:rPr>
          <w:szCs w:val="20"/>
        </w:rPr>
        <w:t xml:space="preserve">Beat Bullying:  </w:t>
      </w:r>
      <w:hyperlink r:id="rId30" w:history="1">
        <w:r w:rsidR="005024F4" w:rsidRPr="00833951">
          <w:rPr>
            <w:rStyle w:val="Hyperlink"/>
            <w:szCs w:val="20"/>
          </w:rPr>
          <w:t>http://www.beatbullying.org/</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r w:rsidRPr="00833951">
        <w:rPr>
          <w:szCs w:val="20"/>
        </w:rPr>
        <w:t xml:space="preserve">Childnet International –making the internet a great and safe place for children. Includes resources for professionals and parents </w:t>
      </w:r>
      <w:hyperlink r:id="rId31" w:history="1">
        <w:r w:rsidR="005024F4" w:rsidRPr="00833951">
          <w:rPr>
            <w:rStyle w:val="Hyperlink"/>
            <w:szCs w:val="20"/>
          </w:rPr>
          <w:t>http://www.childnet.com/</w:t>
        </w:r>
      </w:hyperlink>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Thinkuknow (includes resources for professionals and parents) </w:t>
      </w:r>
      <w:hyperlink r:id="rId32" w:history="1">
        <w:r w:rsidR="005024F4" w:rsidRPr="00833951">
          <w:rPr>
            <w:rStyle w:val="Hyperlink"/>
            <w:szCs w:val="20"/>
          </w:rPr>
          <w:t>https://www.thinkuknow.co.uk/</w:t>
        </w:r>
      </w:hyperlink>
      <w:r w:rsidRPr="00833951">
        <w:rPr>
          <w:szCs w:val="20"/>
        </w:rPr>
        <w:t xml:space="preserve"> </w:t>
      </w:r>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Safer Internet Centre </w:t>
      </w:r>
      <w:hyperlink r:id="rId33" w:history="1">
        <w:r w:rsidR="005024F4" w:rsidRPr="00833951">
          <w:rPr>
            <w:rStyle w:val="Hyperlink"/>
            <w:szCs w:val="20"/>
          </w:rPr>
          <w:t>http://www.saferinternet.org.uk/</w:t>
        </w:r>
      </w:hyperlink>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Transgender </w:t>
      </w:r>
      <w:hyperlink r:id="rId34" w:history="1">
        <w:r w:rsidR="005024F4" w:rsidRPr="00833951">
          <w:rPr>
            <w:rStyle w:val="Hyperlink"/>
            <w:szCs w:val="20"/>
          </w:rPr>
          <w:t>http://www.mermaidsuk.org.uk/</w:t>
        </w:r>
      </w:hyperlink>
    </w:p>
    <w:p w:rsidR="005024F4" w:rsidRPr="00833951" w:rsidRDefault="005024F4" w:rsidP="005024F4">
      <w:pPr>
        <w:spacing w:after="0"/>
        <w:rPr>
          <w:szCs w:val="20"/>
        </w:rPr>
      </w:pPr>
    </w:p>
    <w:p w:rsidR="0074029A" w:rsidRPr="00833951" w:rsidRDefault="00242BD4" w:rsidP="005024F4">
      <w:pPr>
        <w:spacing w:after="0"/>
        <w:rPr>
          <w:szCs w:val="20"/>
        </w:rPr>
      </w:pPr>
      <w:hyperlink r:id="rId35" w:history="1">
        <w:r w:rsidR="009F09A9" w:rsidRPr="00833951">
          <w:rPr>
            <w:rStyle w:val="Hyperlink"/>
            <w:szCs w:val="20"/>
          </w:rPr>
          <w:t>Schools transgender toolkit</w:t>
        </w:r>
      </w:hyperlink>
    </w:p>
    <w:p w:rsidR="005024F4" w:rsidRPr="00833951" w:rsidRDefault="005024F4" w:rsidP="005024F4">
      <w:pPr>
        <w:spacing w:after="0"/>
        <w:rPr>
          <w:szCs w:val="20"/>
        </w:rPr>
      </w:pPr>
    </w:p>
    <w:p w:rsidR="0074029A" w:rsidRPr="00833951" w:rsidRDefault="00242BD4" w:rsidP="005024F4">
      <w:pPr>
        <w:spacing w:after="0"/>
        <w:rPr>
          <w:szCs w:val="20"/>
        </w:rPr>
      </w:pPr>
      <w:hyperlink r:id="rId36" w:history="1">
        <w:r w:rsidR="009F09A9" w:rsidRPr="00833951">
          <w:rPr>
            <w:rStyle w:val="Hyperlink"/>
            <w:szCs w:val="20"/>
          </w:rPr>
          <w:t>Intercom trust transgender guidance</w:t>
        </w:r>
      </w:hyperlink>
    </w:p>
    <w:p w:rsidR="005024F4" w:rsidRPr="00833951" w:rsidRDefault="005024F4">
      <w:pPr>
        <w:rPr>
          <w:szCs w:val="20"/>
        </w:rPr>
      </w:pPr>
      <w:r w:rsidRPr="00833951">
        <w:rPr>
          <w:szCs w:val="20"/>
        </w:rPr>
        <w:br w:type="page"/>
      </w:r>
    </w:p>
    <w:p w:rsidR="00C47390" w:rsidRPr="00833951" w:rsidRDefault="001C1DFF" w:rsidP="00C47390">
      <w:pPr>
        <w:kinsoku w:val="0"/>
        <w:overflowPunct w:val="0"/>
        <w:spacing w:before="96" w:after="0" w:line="240" w:lineRule="auto"/>
        <w:ind w:hanging="709"/>
        <w:jc w:val="center"/>
        <w:textAlignment w:val="baseline"/>
        <w:rPr>
          <w:rFonts w:ascii="Calibri" w:eastAsia="Times New Roman" w:hAnsi="Times New Roman"/>
          <w:b/>
          <w:bCs/>
          <w:color w:val="000000"/>
          <w:kern w:val="24"/>
          <w:sz w:val="40"/>
          <w:szCs w:val="40"/>
          <w:lang w:eastAsia="en-GB"/>
        </w:rPr>
      </w:pPr>
      <w:r>
        <w:rPr>
          <w:rFonts w:ascii="Calibri" w:eastAsia="Times New Roman" w:hAnsi="Times New Roman"/>
          <w:b/>
          <w:noProof/>
          <w:color w:val="000000"/>
          <w:kern w:val="24"/>
          <w:sz w:val="40"/>
          <w:szCs w:val="40"/>
          <w:lang w:eastAsia="en-GB"/>
        </w:rPr>
        <w:lastRenderedPageBreak/>
        <w:drawing>
          <wp:inline distT="0" distB="0" distL="0" distR="0">
            <wp:extent cx="3771900" cy="135255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srcRect/>
                    <a:stretch>
                      <a:fillRect/>
                    </a:stretch>
                  </pic:blipFill>
                  <pic:spPr bwMode="auto">
                    <a:xfrm>
                      <a:off x="0" y="0"/>
                      <a:ext cx="3771900" cy="1352550"/>
                    </a:xfrm>
                    <a:prstGeom prst="rect">
                      <a:avLst/>
                    </a:prstGeom>
                    <a:noFill/>
                    <a:ln w="9525">
                      <a:noFill/>
                      <a:miter lim="800000"/>
                      <a:headEnd/>
                      <a:tailEnd/>
                    </a:ln>
                  </pic:spPr>
                </pic:pic>
              </a:graphicData>
            </a:graphic>
          </wp:inline>
        </w:drawing>
      </w:r>
    </w:p>
    <w:p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38"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rsidR="00C47390" w:rsidRPr="00833951" w:rsidRDefault="00242BD4"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39" w:history="1">
        <w:r w:rsidR="00C47390" w:rsidRPr="00833951">
          <w:rPr>
            <w:rStyle w:val="Hyperlink"/>
            <w:rFonts w:eastAsia="Times New Roman" w:cs="Arial"/>
            <w:sz w:val="28"/>
            <w:szCs w:val="28"/>
            <w:lang w:eastAsia="en-GB"/>
          </w:rPr>
          <w:t>https://new.devon.gov.uk/making-a-mash-enquiry</w:t>
        </w:r>
      </w:hyperlink>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rsidR="00C47390" w:rsidRPr="00833951" w:rsidRDefault="00242BD4"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0" w:history="1">
        <w:r w:rsidR="00C47390" w:rsidRPr="00833951">
          <w:rPr>
            <w:rStyle w:val="Hyperlink"/>
            <w:rFonts w:eastAsia="Times New Roman"/>
            <w:bCs/>
            <w:kern w:val="24"/>
            <w:sz w:val="28"/>
            <w:szCs w:val="28"/>
            <w:lang w:eastAsia="en-GB"/>
          </w:rPr>
          <w:t>https://new.devon.gov.uk</w:t>
        </w:r>
      </w:hyperlink>
    </w:p>
    <w:p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rsidR="00C47390" w:rsidRPr="00833951" w:rsidRDefault="00C47390" w:rsidP="00C47390">
      <w:pPr>
        <w:spacing w:after="0" w:line="240" w:lineRule="auto"/>
        <w:ind w:left="-709"/>
        <w:jc w:val="center"/>
        <w:rPr>
          <w:rFonts w:eastAsia="Times New Roman" w:cs="Arial"/>
          <w:sz w:val="16"/>
          <w:szCs w:val="16"/>
          <w:lang w:eastAsia="en-GB"/>
        </w:rPr>
      </w:pPr>
    </w:p>
    <w:p w:rsidR="00C47390" w:rsidRPr="00833951" w:rsidRDefault="00C47390" w:rsidP="00C47390">
      <w:pPr>
        <w:spacing w:after="0" w:line="240" w:lineRule="auto"/>
        <w:ind w:left="-709"/>
        <w:jc w:val="center"/>
        <w:rPr>
          <w:rFonts w:eastAsia="Times New Roman" w:cs="Arial"/>
          <w:sz w:val="28"/>
          <w:szCs w:val="28"/>
          <w:lang w:eastAsia="en-GB"/>
        </w:rPr>
      </w:pPr>
      <w:r w:rsidRPr="00833951">
        <w:rPr>
          <w:rFonts w:eastAsia="Times New Roman" w:cs="Arial"/>
          <w:sz w:val="28"/>
          <w:szCs w:val="28"/>
          <w:lang w:eastAsia="en-GB"/>
        </w:rPr>
        <w:t>Senior Manager: TBC</w:t>
      </w:r>
    </w:p>
    <w:p w:rsidR="00C47390" w:rsidRPr="00833951" w:rsidRDefault="00C47390" w:rsidP="00C47390">
      <w:pPr>
        <w:spacing w:after="0" w:line="240" w:lineRule="auto"/>
        <w:ind w:left="-709"/>
        <w:jc w:val="center"/>
        <w:rPr>
          <w:rFonts w:eastAsia="Times New Roman" w:cs="Arial"/>
          <w:sz w:val="28"/>
          <w:szCs w:val="28"/>
          <w:lang w:eastAsia="en-GB"/>
        </w:rPr>
      </w:pPr>
      <w:r w:rsidRPr="00833951">
        <w:rPr>
          <w:rFonts w:eastAsia="Times New Roman" w:cs="Arial"/>
          <w:sz w:val="28"/>
          <w:szCs w:val="28"/>
          <w:lang w:eastAsia="en-GB"/>
        </w:rPr>
        <w:t>Manager Exeter and South:  TBC</w:t>
      </w:r>
    </w:p>
    <w:p w:rsidR="00C47390" w:rsidRPr="00833951" w:rsidRDefault="00C47390" w:rsidP="00C47390">
      <w:pPr>
        <w:spacing w:after="0" w:line="240" w:lineRule="auto"/>
        <w:ind w:left="-709"/>
        <w:jc w:val="center"/>
        <w:rPr>
          <w:rFonts w:eastAsia="Times New Roman" w:cs="Arial"/>
          <w:sz w:val="28"/>
          <w:szCs w:val="28"/>
          <w:lang w:eastAsia="en-GB"/>
        </w:rPr>
      </w:pPr>
      <w:r w:rsidRPr="00833951">
        <w:rPr>
          <w:rFonts w:eastAsia="Times New Roman" w:cs="Arial"/>
          <w:sz w:val="28"/>
          <w:szCs w:val="28"/>
          <w:lang w:eastAsia="en-GB"/>
        </w:rPr>
        <w:t>Manager Mid &amp; East: Ian Flett 07815 562 370</w:t>
      </w:r>
    </w:p>
    <w:p w:rsidR="00C47390" w:rsidRPr="00833951" w:rsidRDefault="00C47390" w:rsidP="00C47390">
      <w:pPr>
        <w:spacing w:after="0" w:line="240" w:lineRule="auto"/>
        <w:ind w:left="-709"/>
        <w:jc w:val="center"/>
        <w:rPr>
          <w:rFonts w:eastAsia="Times New Roman" w:cs="Arial"/>
          <w:sz w:val="28"/>
          <w:szCs w:val="28"/>
          <w:lang w:eastAsia="en-GB"/>
        </w:rPr>
      </w:pPr>
      <w:r w:rsidRPr="00833951">
        <w:rPr>
          <w:rFonts w:eastAsia="Times New Roman" w:cs="Arial"/>
          <w:sz w:val="28"/>
          <w:szCs w:val="28"/>
          <w:lang w:eastAsia="en-GB"/>
        </w:rPr>
        <w:t>Manager South &amp; West: Karen Hayes 07854 253424</w:t>
      </w:r>
    </w:p>
    <w:p w:rsidR="00C47390" w:rsidRPr="00833951" w:rsidRDefault="00C47390" w:rsidP="00C47390">
      <w:pPr>
        <w:spacing w:after="0" w:line="240" w:lineRule="auto"/>
        <w:ind w:left="-709"/>
        <w:jc w:val="center"/>
        <w:rPr>
          <w:rFonts w:eastAsia="Times New Roman" w:cs="Arial"/>
          <w:sz w:val="28"/>
          <w:szCs w:val="28"/>
          <w:lang w:eastAsia="en-GB"/>
        </w:rPr>
      </w:pPr>
      <w:r w:rsidRPr="00833951">
        <w:rPr>
          <w:rFonts w:eastAsia="Times New Roman" w:cs="Arial"/>
          <w:sz w:val="28"/>
          <w:szCs w:val="28"/>
          <w:lang w:eastAsia="en-GB"/>
        </w:rPr>
        <w:t>Manager Northern: Sarah Simpson 07854 304 512</w:t>
      </w:r>
    </w:p>
    <w:p w:rsidR="00C47390" w:rsidRPr="00833951" w:rsidRDefault="00C47390" w:rsidP="00C47390">
      <w:pPr>
        <w:spacing w:after="0" w:line="240" w:lineRule="auto"/>
        <w:ind w:left="-709"/>
        <w:jc w:val="center"/>
        <w:rPr>
          <w:rFonts w:eastAsia="Times New Roman"/>
          <w:color w:val="000000"/>
          <w:kern w:val="24"/>
          <w:sz w:val="28"/>
          <w:szCs w:val="28"/>
          <w:lang w:eastAsia="en-GB"/>
        </w:rPr>
      </w:pP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North</w:t>
      </w:r>
      <w:r w:rsidRPr="00833951">
        <w:rPr>
          <w:rFonts w:eastAsia="Times New Roman"/>
          <w:color w:val="000099"/>
          <w:kern w:val="24"/>
          <w:sz w:val="28"/>
          <w:szCs w:val="28"/>
          <w:lang w:eastAsia="en-GB"/>
        </w:rPr>
        <w:t xml:space="preserve">: </w:t>
      </w:r>
      <w:hyperlink r:id="rId41" w:history="1">
        <w:r w:rsidR="00DC05B2" w:rsidRPr="00A947AA">
          <w:rPr>
            <w:rStyle w:val="Hyperlink"/>
            <w:rFonts w:eastAsia="Times New Roman"/>
            <w:kern w:val="24"/>
            <w:sz w:val="28"/>
            <w:szCs w:val="28"/>
            <w:lang w:eastAsia="en-GB"/>
          </w:rPr>
          <w:t>earlyhelpnorthsecuremailbox@devon.gov.uk</w:t>
        </w:r>
      </w:hyperlink>
      <w:r w:rsidRPr="00833951">
        <w:rPr>
          <w:rFonts w:eastAsia="Times New Roman"/>
          <w:color w:val="000099"/>
          <w:kern w:val="24"/>
          <w:sz w:val="28"/>
          <w:szCs w:val="28"/>
          <w:lang w:eastAsia="en-GB"/>
        </w:rPr>
        <w:tab/>
      </w:r>
    </w:p>
    <w:p w:rsidR="00C47390" w:rsidRPr="00833951" w:rsidRDefault="00C47390" w:rsidP="00C47390">
      <w:pPr>
        <w:spacing w:after="0" w:line="240" w:lineRule="auto"/>
        <w:ind w:left="-709"/>
        <w:jc w:val="center"/>
        <w:rPr>
          <w:rFonts w:eastAsia="Times New Roman"/>
          <w:color w:val="000099"/>
          <w:kern w:val="24"/>
          <w:sz w:val="28"/>
          <w:szCs w:val="28"/>
          <w:lang w:eastAsia="en-GB"/>
        </w:rPr>
      </w:pPr>
      <w:r w:rsidRPr="00833951">
        <w:rPr>
          <w:rFonts w:eastAsia="Times New Roman"/>
          <w:color w:val="000000"/>
          <w:kern w:val="24"/>
          <w:sz w:val="28"/>
          <w:szCs w:val="28"/>
          <w:lang w:eastAsia="en-GB"/>
        </w:rPr>
        <w:t>Mid &amp; East</w:t>
      </w:r>
      <w:r w:rsidRPr="00833951">
        <w:rPr>
          <w:rFonts w:eastAsia="Times New Roman"/>
          <w:color w:val="000099"/>
          <w:kern w:val="24"/>
          <w:sz w:val="28"/>
          <w:szCs w:val="28"/>
          <w:lang w:eastAsia="en-GB"/>
        </w:rPr>
        <w:t xml:space="preserve">: </w:t>
      </w:r>
      <w:hyperlink r:id="rId42" w:history="1">
        <w:r w:rsidR="00DC05B2" w:rsidRPr="00A947AA">
          <w:rPr>
            <w:rStyle w:val="Hyperlink"/>
            <w:rFonts w:eastAsia="Times New Roman"/>
            <w:kern w:val="24"/>
            <w:sz w:val="28"/>
            <w:szCs w:val="28"/>
            <w:lang w:eastAsia="en-GB"/>
          </w:rPr>
          <w:t>earlyhelpmideastsecuremailbox@devon.gov.uk</w:t>
        </w:r>
      </w:hyperlink>
      <w:r w:rsidRPr="00833951">
        <w:rPr>
          <w:rFonts w:eastAsia="Times New Roman"/>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South &amp; West</w:t>
      </w:r>
      <w:r w:rsidRPr="00833951">
        <w:rPr>
          <w:rFonts w:eastAsia="Times New Roman"/>
          <w:color w:val="000099"/>
          <w:kern w:val="24"/>
          <w:sz w:val="28"/>
          <w:szCs w:val="28"/>
          <w:lang w:eastAsia="en-GB"/>
        </w:rPr>
        <w:t xml:space="preserve">: </w:t>
      </w:r>
      <w:hyperlink r:id="rId43" w:history="1">
        <w:r w:rsidR="00DC05B2" w:rsidRPr="00A947AA">
          <w:rPr>
            <w:rStyle w:val="Hyperlink"/>
            <w:rFonts w:eastAsia="Times New Roman"/>
            <w:kern w:val="24"/>
            <w:sz w:val="28"/>
            <w:szCs w:val="28"/>
            <w:lang w:eastAsia="en-GB"/>
          </w:rPr>
          <w:t>earlyhelpsouthsecuremailbox@devon.gov.uk</w:t>
        </w:r>
      </w:hyperlink>
      <w:r w:rsidRPr="00833951">
        <w:rPr>
          <w:rFonts w:eastAsia="Times New Roman"/>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Exeter: </w:t>
      </w:r>
      <w:hyperlink r:id="rId44" w:history="1">
        <w:r w:rsidR="00DC05B2" w:rsidRPr="00A947AA">
          <w:rPr>
            <w:rStyle w:val="Hyperlink"/>
            <w:rFonts w:eastAsia="Times New Roman"/>
            <w:kern w:val="24"/>
            <w:sz w:val="28"/>
            <w:szCs w:val="28"/>
            <w:lang w:eastAsia="en-GB"/>
          </w:rPr>
          <w:t>earlyhelpexetersecuremailbox@devon.gov.uk</w:t>
        </w:r>
      </w:hyperlink>
      <w:r w:rsidRPr="00833951">
        <w:rPr>
          <w:rFonts w:eastAsia="Times New Roman"/>
          <w:color w:val="000000"/>
          <w:kern w:val="24"/>
          <w:sz w:val="28"/>
          <w:szCs w:val="28"/>
          <w:lang w:eastAsia="en-GB"/>
        </w:rPr>
        <w:tab/>
      </w: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45"/>
      <w:headerReference w:type="default" r:id="rId46"/>
      <w:footerReference w:type="default" r:id="rId47"/>
      <w:headerReference w:type="first" r:id="rId48"/>
      <w:pgSz w:w="11906" w:h="16838"/>
      <w:pgMar w:top="1440" w:right="849" w:bottom="1276" w:left="1440" w:header="708" w:footer="708"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tead, Lara" w:date="2020-08-04T15:35:00Z" w:initials="SL">
    <w:p w:rsidR="006E5A39" w:rsidRDefault="006E5A39" w:rsidP="00FB1784">
      <w:pPr>
        <w:pStyle w:val="CommentText"/>
      </w:pPr>
      <w:r>
        <w:rPr>
          <w:rStyle w:val="CommentReference"/>
        </w:rPr>
        <w:annotationRef/>
      </w:r>
      <w:r>
        <w:t>Last sentence added to the safeguarding statement</w:t>
      </w:r>
    </w:p>
  </w:comment>
  <w:comment w:id="1" w:author="Stead, Lara" w:date="2020-08-04T15:30:00Z" w:initials="SL">
    <w:p w:rsidR="006E5A39" w:rsidRDefault="006E5A39" w:rsidP="003A57DC">
      <w:pPr>
        <w:pStyle w:val="CommentText"/>
      </w:pPr>
      <w:r>
        <w:rPr>
          <w:rStyle w:val="CommentReference"/>
        </w:rPr>
        <w:annotationRef/>
      </w:r>
      <w:r>
        <w:t>Added * to all roles, previous just the DSL and DDSL.  Thinking – should a whistleblowing situation occur Headteacher and CofG may need to be contacted out of school hours initially?</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7AA" w:rsidRDefault="00E147AA" w:rsidP="00D3276C">
      <w:pPr>
        <w:spacing w:after="0" w:line="240" w:lineRule="auto"/>
      </w:pPr>
      <w:r>
        <w:separator/>
      </w:r>
    </w:p>
  </w:endnote>
  <w:endnote w:type="continuationSeparator" w:id="0">
    <w:p w:rsidR="00E147AA" w:rsidRDefault="00E147AA" w:rsidP="00D32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39" w:rsidRDefault="006E5A39">
    <w:pPr>
      <w:pStyle w:val="Footer"/>
      <w:jc w:val="right"/>
    </w:pPr>
    <w:fldSimple w:instr=" PAGE   \* MERGEFORMAT ">
      <w:r w:rsidR="003324FF">
        <w:rPr>
          <w:noProof/>
        </w:rPr>
        <w:t>4</w:t>
      </w:r>
    </w:fldSimple>
  </w:p>
  <w:p w:rsidR="006E5A39" w:rsidRDefault="006E5A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7AA" w:rsidRDefault="00E147AA" w:rsidP="00D3276C">
      <w:pPr>
        <w:spacing w:after="0" w:line="240" w:lineRule="auto"/>
      </w:pPr>
      <w:r>
        <w:separator/>
      </w:r>
    </w:p>
  </w:footnote>
  <w:footnote w:type="continuationSeparator" w:id="0">
    <w:p w:rsidR="00E147AA" w:rsidRDefault="00E147AA" w:rsidP="00D3276C">
      <w:pPr>
        <w:spacing w:after="0" w:line="240" w:lineRule="auto"/>
      </w:pPr>
      <w:r>
        <w:continuationSeparator/>
      </w:r>
    </w:p>
  </w:footnote>
  <w:footnote w:id="1">
    <w:p w:rsidR="006E5A39" w:rsidRDefault="006E5A39">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6E5A39" w:rsidRDefault="006E5A39">
      <w:pPr>
        <w:pStyle w:val="FootnoteText"/>
      </w:pPr>
      <w:r>
        <w:rPr>
          <w:rStyle w:val="FootnoteReference"/>
        </w:rPr>
        <w:footnoteRef/>
      </w:r>
      <w:r>
        <w:t xml:space="preserve"> Guidance regarding DBS checks recently updated by the Protection of Freedoms Act 2012</w:t>
      </w:r>
    </w:p>
  </w:footnote>
  <w:footnote w:id="3">
    <w:p w:rsidR="006E5A39" w:rsidRDefault="006E5A39">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6E5A39" w:rsidRDefault="006E5A39">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6E5A39" w:rsidRDefault="006E5A39">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6E5A39" w:rsidRDefault="006E5A39">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rsidR="006E5A39" w:rsidRDefault="006E5A39">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rsidR="006E5A39" w:rsidRDefault="006E5A39">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rsidR="006E5A39" w:rsidRDefault="006E5A39">
      <w:pPr>
        <w:pStyle w:val="FootnoteText"/>
      </w:pPr>
      <w:r>
        <w:rPr>
          <w:rStyle w:val="FootnoteReference"/>
        </w:rPr>
        <w:footnoteRef/>
      </w:r>
      <w:r>
        <w:t xml:space="preserve"> DCFP Threshold Tool</w:t>
      </w:r>
    </w:p>
  </w:footnote>
  <w:footnote w:id="10">
    <w:p w:rsidR="006E5A39" w:rsidRDefault="006E5A39">
      <w:pPr>
        <w:pStyle w:val="FootnoteText"/>
      </w:pPr>
      <w:r>
        <w:rPr>
          <w:rStyle w:val="FootnoteReference"/>
        </w:rPr>
        <w:footnoteRef/>
      </w:r>
      <w:r>
        <w:t xml:space="preserve"> </w:t>
      </w:r>
      <w:hyperlink r:id="rId4" w:history="1">
        <w:r w:rsidRPr="00A33338">
          <w:rPr>
            <w:rStyle w:val="Hyperlink"/>
          </w:rPr>
          <w:t>The Prevent duty</w:t>
        </w:r>
      </w:hyperlink>
    </w:p>
  </w:footnote>
  <w:footnote w:id="11">
    <w:p w:rsidR="006E5A39" w:rsidRDefault="006E5A39">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rsidR="006E5A39" w:rsidRDefault="006E5A39">
      <w:pPr>
        <w:pStyle w:val="FootnoteText"/>
      </w:pPr>
      <w:hyperlink r:id="rId6" w:history="1">
        <w:r w:rsidRPr="00794575">
          <w:rPr>
            <w:rStyle w:val="Hyperlink"/>
            <w:vertAlign w:val="superscript"/>
          </w:rPr>
          <w:footnoteRef/>
        </w:r>
        <w:r w:rsidRPr="00794575">
          <w:rPr>
            <w:rStyle w:val="Hyperlink"/>
          </w:rPr>
          <w:t xml:space="preserve"> DCFP Adolescent Safety Framework info and Safer Me Assessment</w:t>
        </w:r>
      </w:hyperlink>
      <w:r>
        <w:t xml:space="preserve"> </w:t>
      </w:r>
    </w:p>
    <w:p w:rsidR="006E5A39" w:rsidRDefault="006E5A39">
      <w:pPr>
        <w:pStyle w:val="FootnoteText"/>
      </w:pPr>
    </w:p>
  </w:footnote>
  <w:footnote w:id="13">
    <w:p w:rsidR="006E5A39" w:rsidRDefault="006E5A39">
      <w:pPr>
        <w:pStyle w:val="FootnoteText"/>
      </w:pPr>
      <w:r>
        <w:rPr>
          <w:rStyle w:val="FootnoteReference"/>
        </w:rPr>
        <w:footnoteRef/>
      </w:r>
      <w:r>
        <w:t xml:space="preserve"> </w:t>
      </w:r>
      <w:hyperlink r:id="rId7" w:history="1">
        <w:r w:rsidRPr="00DC0ADA">
          <w:rPr>
            <w:rStyle w:val="Hyperlink"/>
          </w:rPr>
          <w:t>DCFP MACE guidance</w:t>
        </w:r>
      </w:hyperlink>
    </w:p>
  </w:footnote>
  <w:footnote w:id="14">
    <w:p w:rsidR="006E5A39" w:rsidRDefault="006E5A39">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rsidR="006E5A39" w:rsidRDefault="006E5A39">
      <w:pPr>
        <w:pStyle w:val="FootnoteText"/>
      </w:pPr>
      <w:r>
        <w:rPr>
          <w:rStyle w:val="FootnoteReference"/>
        </w:rPr>
        <w:footnoteRef/>
      </w:r>
      <w:r>
        <w:t xml:space="preserve"> </w:t>
      </w:r>
      <w:hyperlink r:id="rId9" w:history="1">
        <w:r w:rsidRPr="002D46AB">
          <w:rPr>
            <w:rStyle w:val="Hyperlink"/>
          </w:rPr>
          <w:t>CME Statutory Guidance for Local Authorities</w:t>
        </w:r>
      </w:hyperlink>
    </w:p>
  </w:footnote>
  <w:footnote w:id="16">
    <w:p w:rsidR="006E5A39" w:rsidRDefault="006E5A39">
      <w:pPr>
        <w:pStyle w:val="FootnoteText"/>
      </w:pPr>
      <w:r>
        <w:rPr>
          <w:rStyle w:val="FootnoteReference"/>
        </w:rPr>
        <w:footnoteRef/>
      </w:r>
      <w:r>
        <w:t xml:space="preserve"> </w:t>
      </w:r>
      <w:hyperlink r:id="rId10" w:history="1">
        <w:r w:rsidRPr="0062278B">
          <w:rPr>
            <w:rStyle w:val="Hyperlink"/>
          </w:rPr>
          <w:t>Preventing youth violence and gang involvement</w:t>
        </w:r>
      </w:hyperlink>
    </w:p>
  </w:footnote>
  <w:footnote w:id="17">
    <w:p w:rsidR="006E5A39" w:rsidRDefault="006E5A39">
      <w:pPr>
        <w:pStyle w:val="FootnoteText"/>
      </w:pPr>
      <w:r>
        <w:rPr>
          <w:rStyle w:val="FootnoteReference"/>
        </w:rPr>
        <w:footnoteRef/>
      </w:r>
      <w:r>
        <w:t xml:space="preserve"> Youth refers to anyone under the age of 18</w:t>
      </w:r>
    </w:p>
  </w:footnote>
  <w:footnote w:id="18">
    <w:p w:rsidR="006E5A39" w:rsidRDefault="006E5A39">
      <w:pPr>
        <w:pStyle w:val="FootnoteText"/>
      </w:pPr>
      <w:r>
        <w:rPr>
          <w:rStyle w:val="FootnoteReference"/>
        </w:rPr>
        <w:footnoteRef/>
      </w:r>
      <w:r>
        <w:t xml:space="preserve"> </w:t>
      </w:r>
      <w:hyperlink r:id="rId11" w:history="1">
        <w:r w:rsidRPr="009B4CBE">
          <w:rPr>
            <w:rStyle w:val="Hyperlink"/>
          </w:rPr>
          <w:t>Sexting in schools and colleges</w:t>
        </w:r>
      </w:hyperlink>
    </w:p>
  </w:footnote>
  <w:footnote w:id="19">
    <w:p w:rsidR="006E5A39" w:rsidRDefault="006E5A39">
      <w:pPr>
        <w:pStyle w:val="FootnoteText"/>
      </w:pPr>
      <w:r>
        <w:rPr>
          <w:rStyle w:val="FootnoteReference"/>
        </w:rPr>
        <w:footnoteRef/>
      </w:r>
      <w:r>
        <w:t xml:space="preserve"> Refer to “Guidance for Safe Working Practice”</w:t>
      </w:r>
    </w:p>
  </w:footnote>
  <w:footnote w:id="20">
    <w:p w:rsidR="006E5A39" w:rsidRDefault="006E5A39">
      <w:pPr>
        <w:pStyle w:val="FootnoteText"/>
      </w:pPr>
      <w:r>
        <w:rPr>
          <w:rStyle w:val="FootnoteReference"/>
        </w:rPr>
        <w:footnoteRef/>
      </w:r>
      <w:r>
        <w:t xml:space="preserve"> Chair of Governors in the event of an allegation against the Headteacher</w:t>
      </w:r>
    </w:p>
  </w:footnote>
  <w:footnote w:id="21">
    <w:p w:rsidR="006E5A39" w:rsidRDefault="006E5A39">
      <w:pPr>
        <w:pStyle w:val="FootnoteText"/>
      </w:pPr>
      <w:r>
        <w:rPr>
          <w:rStyle w:val="FootnoteReference"/>
        </w:rPr>
        <w:footnoteRef/>
      </w:r>
      <w:r>
        <w:t xml:space="preserve"> Duty LADO 01392 384964 or email </w:t>
      </w:r>
      <w:hyperlink r:id="rId12" w:history="1">
        <w:r w:rsidRPr="00C466BC">
          <w:rPr>
            <w:rStyle w:val="Hyperlink"/>
          </w:rPr>
          <w:t>ladosecure-mailbox@devon.gov.uk</w:t>
        </w:r>
      </w:hyperlink>
      <w:r>
        <w:t xml:space="preserve"> </w:t>
      </w:r>
    </w:p>
  </w:footnote>
  <w:footnote w:id="22">
    <w:p w:rsidR="006E5A39" w:rsidRDefault="006E5A39">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39" w:rsidRDefault="006E5A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39" w:rsidRDefault="006E5A39" w:rsidP="00F81EFE">
    <w:pPr>
      <w:pStyle w:val="Header"/>
      <w:ind w:hanging="709"/>
      <w:jc w:val="center"/>
    </w:pPr>
  </w:p>
  <w:p w:rsidR="006E5A39" w:rsidRDefault="006E5A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39" w:rsidRDefault="006E5A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74029A"/>
    <w:rsid w:val="00012BB8"/>
    <w:rsid w:val="0002212B"/>
    <w:rsid w:val="0003089B"/>
    <w:rsid w:val="00054C40"/>
    <w:rsid w:val="00070813"/>
    <w:rsid w:val="00086A8D"/>
    <w:rsid w:val="00096D2F"/>
    <w:rsid w:val="000B446A"/>
    <w:rsid w:val="000C1DDD"/>
    <w:rsid w:val="000C2816"/>
    <w:rsid w:val="000C31FE"/>
    <w:rsid w:val="000C6952"/>
    <w:rsid w:val="000E69AC"/>
    <w:rsid w:val="000F34FD"/>
    <w:rsid w:val="00123FA4"/>
    <w:rsid w:val="001677C3"/>
    <w:rsid w:val="00173537"/>
    <w:rsid w:val="001813BE"/>
    <w:rsid w:val="001862DE"/>
    <w:rsid w:val="00187E32"/>
    <w:rsid w:val="001B67D7"/>
    <w:rsid w:val="001C1DFF"/>
    <w:rsid w:val="001C66AB"/>
    <w:rsid w:val="001D375D"/>
    <w:rsid w:val="001D4968"/>
    <w:rsid w:val="001E578C"/>
    <w:rsid w:val="001E7675"/>
    <w:rsid w:val="001F17EF"/>
    <w:rsid w:val="001F55E3"/>
    <w:rsid w:val="001F6326"/>
    <w:rsid w:val="00206F2B"/>
    <w:rsid w:val="00222225"/>
    <w:rsid w:val="002350D1"/>
    <w:rsid w:val="00242BD4"/>
    <w:rsid w:val="00253D6C"/>
    <w:rsid w:val="00267DBD"/>
    <w:rsid w:val="002811FD"/>
    <w:rsid w:val="002A1D93"/>
    <w:rsid w:val="002A2751"/>
    <w:rsid w:val="002D2A07"/>
    <w:rsid w:val="002D46AB"/>
    <w:rsid w:val="002E785C"/>
    <w:rsid w:val="00307EC3"/>
    <w:rsid w:val="003227D9"/>
    <w:rsid w:val="003230B4"/>
    <w:rsid w:val="00325D87"/>
    <w:rsid w:val="003324FF"/>
    <w:rsid w:val="0033463E"/>
    <w:rsid w:val="00335B91"/>
    <w:rsid w:val="00357F3D"/>
    <w:rsid w:val="00395FDE"/>
    <w:rsid w:val="003A1DA2"/>
    <w:rsid w:val="003A57DC"/>
    <w:rsid w:val="003C1F5B"/>
    <w:rsid w:val="003D0B4F"/>
    <w:rsid w:val="003E4D31"/>
    <w:rsid w:val="00460FCD"/>
    <w:rsid w:val="00477645"/>
    <w:rsid w:val="004821F6"/>
    <w:rsid w:val="00485BF8"/>
    <w:rsid w:val="004966FE"/>
    <w:rsid w:val="004A3E54"/>
    <w:rsid w:val="004A53ED"/>
    <w:rsid w:val="004D0672"/>
    <w:rsid w:val="004D4285"/>
    <w:rsid w:val="004E664D"/>
    <w:rsid w:val="005024F4"/>
    <w:rsid w:val="00522146"/>
    <w:rsid w:val="00542EF7"/>
    <w:rsid w:val="005565D6"/>
    <w:rsid w:val="00585354"/>
    <w:rsid w:val="00592900"/>
    <w:rsid w:val="00593363"/>
    <w:rsid w:val="00595DF5"/>
    <w:rsid w:val="005A2183"/>
    <w:rsid w:val="005B4CBC"/>
    <w:rsid w:val="005D43F4"/>
    <w:rsid w:val="005E1998"/>
    <w:rsid w:val="005E69C8"/>
    <w:rsid w:val="005E7B81"/>
    <w:rsid w:val="00601E18"/>
    <w:rsid w:val="00616A7F"/>
    <w:rsid w:val="00621F1F"/>
    <w:rsid w:val="0062278B"/>
    <w:rsid w:val="00644329"/>
    <w:rsid w:val="00661EDF"/>
    <w:rsid w:val="00665E69"/>
    <w:rsid w:val="00665EAD"/>
    <w:rsid w:val="00666301"/>
    <w:rsid w:val="00670459"/>
    <w:rsid w:val="00690F7D"/>
    <w:rsid w:val="006C2D6F"/>
    <w:rsid w:val="006E5A39"/>
    <w:rsid w:val="006F3737"/>
    <w:rsid w:val="00702839"/>
    <w:rsid w:val="00725A8D"/>
    <w:rsid w:val="00726496"/>
    <w:rsid w:val="0074029A"/>
    <w:rsid w:val="00763A22"/>
    <w:rsid w:val="007733EA"/>
    <w:rsid w:val="00783203"/>
    <w:rsid w:val="00794575"/>
    <w:rsid w:val="007A72C1"/>
    <w:rsid w:val="007B726F"/>
    <w:rsid w:val="00833951"/>
    <w:rsid w:val="00836A67"/>
    <w:rsid w:val="008730A3"/>
    <w:rsid w:val="008E4E4A"/>
    <w:rsid w:val="0090577D"/>
    <w:rsid w:val="00917E84"/>
    <w:rsid w:val="00926B77"/>
    <w:rsid w:val="009438E2"/>
    <w:rsid w:val="00960F8E"/>
    <w:rsid w:val="00965D82"/>
    <w:rsid w:val="009B37A6"/>
    <w:rsid w:val="009B4CBE"/>
    <w:rsid w:val="009C6F40"/>
    <w:rsid w:val="009F00D7"/>
    <w:rsid w:val="009F09A9"/>
    <w:rsid w:val="009F57E0"/>
    <w:rsid w:val="00A30FAE"/>
    <w:rsid w:val="00A33338"/>
    <w:rsid w:val="00A91D31"/>
    <w:rsid w:val="00A9645F"/>
    <w:rsid w:val="00AA1B06"/>
    <w:rsid w:val="00AD650C"/>
    <w:rsid w:val="00AE2456"/>
    <w:rsid w:val="00AE3CAF"/>
    <w:rsid w:val="00B033A3"/>
    <w:rsid w:val="00B32E3D"/>
    <w:rsid w:val="00B40074"/>
    <w:rsid w:val="00B421AC"/>
    <w:rsid w:val="00BB5A45"/>
    <w:rsid w:val="00BE580F"/>
    <w:rsid w:val="00C01A4F"/>
    <w:rsid w:val="00C2649E"/>
    <w:rsid w:val="00C43DF4"/>
    <w:rsid w:val="00C47390"/>
    <w:rsid w:val="00C47915"/>
    <w:rsid w:val="00C539E5"/>
    <w:rsid w:val="00C822D4"/>
    <w:rsid w:val="00C86927"/>
    <w:rsid w:val="00C86AFD"/>
    <w:rsid w:val="00CB5702"/>
    <w:rsid w:val="00CC4C81"/>
    <w:rsid w:val="00CD5961"/>
    <w:rsid w:val="00CE741F"/>
    <w:rsid w:val="00CF6247"/>
    <w:rsid w:val="00D30B5D"/>
    <w:rsid w:val="00D3276C"/>
    <w:rsid w:val="00D54786"/>
    <w:rsid w:val="00D57CA4"/>
    <w:rsid w:val="00D616F1"/>
    <w:rsid w:val="00D62023"/>
    <w:rsid w:val="00D8757A"/>
    <w:rsid w:val="00D9382D"/>
    <w:rsid w:val="00D94CA7"/>
    <w:rsid w:val="00DA04BE"/>
    <w:rsid w:val="00DA53E9"/>
    <w:rsid w:val="00DA60C8"/>
    <w:rsid w:val="00DC05B2"/>
    <w:rsid w:val="00DC0ADA"/>
    <w:rsid w:val="00DD2409"/>
    <w:rsid w:val="00DD3B9F"/>
    <w:rsid w:val="00DD7EA8"/>
    <w:rsid w:val="00DE5AF0"/>
    <w:rsid w:val="00E02F6D"/>
    <w:rsid w:val="00E10242"/>
    <w:rsid w:val="00E147AA"/>
    <w:rsid w:val="00E31764"/>
    <w:rsid w:val="00E34F0A"/>
    <w:rsid w:val="00E368BA"/>
    <w:rsid w:val="00E50B73"/>
    <w:rsid w:val="00E61B74"/>
    <w:rsid w:val="00E627DC"/>
    <w:rsid w:val="00E646F9"/>
    <w:rsid w:val="00E67272"/>
    <w:rsid w:val="00E70F5F"/>
    <w:rsid w:val="00E84E97"/>
    <w:rsid w:val="00E941AD"/>
    <w:rsid w:val="00EB0E75"/>
    <w:rsid w:val="00EB30ED"/>
    <w:rsid w:val="00EC54C5"/>
    <w:rsid w:val="00EE2603"/>
    <w:rsid w:val="00EE30FB"/>
    <w:rsid w:val="00EF6D2A"/>
    <w:rsid w:val="00F0219B"/>
    <w:rsid w:val="00F044FD"/>
    <w:rsid w:val="00F250D4"/>
    <w:rsid w:val="00F31AB1"/>
    <w:rsid w:val="00F54E71"/>
    <w:rsid w:val="00F62A64"/>
    <w:rsid w:val="00F81EFE"/>
    <w:rsid w:val="00F97E49"/>
    <w:rsid w:val="00FB1784"/>
    <w:rsid w:val="00FB2FA4"/>
    <w:rsid w:val="00FE2EC1"/>
    <w:rsid w:val="00FF2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7C3"/>
    <w:rPr>
      <w:color w:val="800080"/>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pPr>
    <w:rPr>
      <w:rFonts w:cs="Arial"/>
      <w:color w:val="000000"/>
      <w:sz w:val="24"/>
      <w:szCs w:val="24"/>
      <w:lang w:eastAsia="en-US"/>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D30B5D"/>
    <w:rPr>
      <w:szCs w:val="22"/>
      <w:lang w:eastAsia="en-US"/>
    </w:rPr>
  </w:style>
  <w:style w:type="paragraph" w:styleId="Revision">
    <w:name w:val="Revision"/>
    <w:hidden/>
    <w:uiPriority w:val="99"/>
    <w:semiHidden/>
    <w:rsid w:val="00E61B74"/>
    <w:rPr>
      <w:szCs w:val="22"/>
      <w:lang w:eastAsia="en-US"/>
    </w:rPr>
  </w:style>
</w:styles>
</file>

<file path=word/webSettings.xml><?xml version="1.0" encoding="utf-8"?>
<w:webSettings xmlns:r="http://schemas.openxmlformats.org/officeDocument/2006/relationships" xmlns:w="http://schemas.openxmlformats.org/wordprocessingml/2006/main">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w.devon.gov.uk/dsva/" TargetMode="External"/><Relationship Id="rId18" Type="http://schemas.openxmlformats.org/officeDocument/2006/relationships/hyperlink" Target="https://new.devon.gov.uk/devonsafeguardingadultsboard/reporting-concerns" TargetMode="External"/><Relationship Id="rId26" Type="http://schemas.openxmlformats.org/officeDocument/2006/relationships/hyperlink" Target="https://www.gov.uk/government/publications/channel-guidance" TargetMode="External"/><Relationship Id="rId39" Type="http://schemas.openxmlformats.org/officeDocument/2006/relationships/hyperlink" Target="https://new.devon.gov.uk/educationandfamilies/child-protection/making-a-mash-enquiry" TargetMode="External"/><Relationship Id="rId3" Type="http://schemas.openxmlformats.org/officeDocument/2006/relationships/styles" Target="styles.xml"/><Relationship Id="rId21" Type="http://schemas.openxmlformats.org/officeDocument/2006/relationships/hyperlink" Target="mailto:admin@splitzdevon.org" TargetMode="External"/><Relationship Id="rId34" Type="http://schemas.openxmlformats.org/officeDocument/2006/relationships/hyperlink" Target="http://www.mermaidsuk.org.uk/" TargetMode="External"/><Relationship Id="rId42" Type="http://schemas.openxmlformats.org/officeDocument/2006/relationships/hyperlink" Target="mailto:earlyhelpmideastsecuremailbox@devon.gov.uk"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von.gov.uk/safeguarding" TargetMode="External"/><Relationship Id="rId17" Type="http://schemas.openxmlformats.org/officeDocument/2006/relationships/hyperlink" Target="https://new.devon.gov.uk/dsva/information-for-professionals/marac/" TargetMode="External"/><Relationship Id="rId25" Type="http://schemas.openxmlformats.org/officeDocument/2006/relationships/hyperlink" Target="https://www.gov.uk/government/uploads/system/uploads/attachment_data/file/445977/3799_Revised_Prevent_Duty_Guidance__England_Wales_V2-Interactive.pdf" TargetMode="External"/><Relationship Id="rId33" Type="http://schemas.openxmlformats.org/officeDocument/2006/relationships/hyperlink" Target="http://www.saferinternet.org.uk/" TargetMode="External"/><Relationship Id="rId38" Type="http://schemas.openxmlformats.org/officeDocument/2006/relationships/hyperlink" Target="mailto:mashsecure@devon.gov.uk"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ew.devon.gov.uk/dsva/files/2014/03/adva-caada-dash-ric-september-2010.pdf" TargetMode="External"/><Relationship Id="rId20" Type="http://schemas.openxmlformats.org/officeDocument/2006/relationships/hyperlink" Target="https://www.splitz.org/devon.html" TargetMode="External"/><Relationship Id="rId29" Type="http://schemas.openxmlformats.org/officeDocument/2006/relationships/hyperlink" Target="http://anti-bullyingalliance.org.uk/" TargetMode="External"/><Relationship Id="rId41" Type="http://schemas.openxmlformats.org/officeDocument/2006/relationships/hyperlink" Target="mailto:earlyhelpnorthsecuremailbox@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24" Type="http://schemas.openxmlformats.org/officeDocument/2006/relationships/hyperlink" Target="file:///\\white01.babcockgroup.co.uk\homeshare$\EXTC\stea1083\Documents\BABCOCK\WORK%20TO%20COMPLETE\MODEL%20POLICY\Refuge%20https:\www.refuge.org.uk\" TargetMode="External"/><Relationship Id="rId32" Type="http://schemas.openxmlformats.org/officeDocument/2006/relationships/hyperlink" Target="https://www.thinkuknow.co.uk/" TargetMode="External"/><Relationship Id="rId37" Type="http://schemas.openxmlformats.org/officeDocument/2006/relationships/image" Target="media/image3.jpeg"/><Relationship Id="rId40" Type="http://schemas.openxmlformats.org/officeDocument/2006/relationships/hyperlink" Target="https://new.devon.gov.uk/educationandfamilies/child-protection/managing-allegations-against-adults-working-with-childre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ashsecure@devon.gov.uk" TargetMode="External"/><Relationship Id="rId23" Type="http://schemas.openxmlformats.org/officeDocument/2006/relationships/hyperlink" Target="mailto:info@safe-services.org.uk" TargetMode="External"/><Relationship Id="rId28" Type="http://schemas.openxmlformats.org/officeDocument/2006/relationships/hyperlink" Target="http://www.childline.org.uk/pages/home.aspx" TargetMode="External"/><Relationship Id="rId36" Type="http://schemas.openxmlformats.org/officeDocument/2006/relationships/hyperlink" Target="https://www.intercomtrust.org.uk/item/55-schools-transgender-guidance-july-2015" TargetMode="External"/><Relationship Id="rId49"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hyperlink" Target="mailto:csc.caredirect@devon.gov.uk" TargetMode="External"/><Relationship Id="rId31" Type="http://schemas.openxmlformats.org/officeDocument/2006/relationships/hyperlink" Target="http://www.childnet.com/" TargetMode="External"/><Relationship Id="rId44" Type="http://schemas.openxmlformats.org/officeDocument/2006/relationships/hyperlink" Target="mailto:earlyhelpexetersecuremailbox@dev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evon.gov.uk/educationandfamilies/child-protection/making-a-mash-enquiry" TargetMode="External"/><Relationship Id="rId22" Type="http://schemas.openxmlformats.org/officeDocument/2006/relationships/hyperlink" Target="https://www.safe-services.org.uk/" TargetMode="External"/><Relationship Id="rId27" Type="http://schemas.openxmlformats.org/officeDocument/2006/relationships/hyperlink" Target="http://www.nspcc.org.uk/" TargetMode="External"/><Relationship Id="rId30" Type="http://schemas.openxmlformats.org/officeDocument/2006/relationships/hyperlink" Target="http://www.beatbullying.org/" TargetMode="External"/><Relationship Id="rId35" Type="http://schemas.openxmlformats.org/officeDocument/2006/relationships/hyperlink" Target="http://www.mermaidsuk.org.uk/assets/media/East%20Sussex%20schools%20transgender%20toolkit.pdf" TargetMode="External"/><Relationship Id="rId43" Type="http://schemas.openxmlformats.org/officeDocument/2006/relationships/hyperlink" Target="mailto:earlyhelpsouthsecuremailbox@devon.gov.uk" TargetMode="External"/><Relationship Id="rId48" Type="http://schemas.openxmlformats.org/officeDocument/2006/relationships/header" Target="header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mailto:ladosecure-mailbox@devon.gov.uk"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www.gov.uk/government/groups/uk-council-for-child-internet-safety-ukccis"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assets.publishing.service.gov.uk/government/uploads/system/uploads/attachment_data/file/418131/Preventing_youth_violence_and_gang_involvement_v3_March2015.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uploads/system/uploads/attachment_data/file/550416/Children_Missing_Education_-_statutory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28587-CC49-4CB6-8B57-47E7EDE3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14563</Words>
  <Characters>83013</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97382</CharactersWithSpaces>
  <SharedDoc>false</SharedDoc>
  <HLinks>
    <vt:vector size="276" baseType="variant">
      <vt:variant>
        <vt:i4>4063298</vt:i4>
      </vt:variant>
      <vt:variant>
        <vt:i4>99</vt:i4>
      </vt:variant>
      <vt:variant>
        <vt:i4>0</vt:i4>
      </vt:variant>
      <vt:variant>
        <vt:i4>5</vt:i4>
      </vt:variant>
      <vt:variant>
        <vt:lpwstr>mailto:earlyhelpexetersecuremailbox@devon.gov.uk</vt:lpwstr>
      </vt:variant>
      <vt:variant>
        <vt:lpwstr/>
      </vt:variant>
      <vt:variant>
        <vt:i4>6684703</vt:i4>
      </vt:variant>
      <vt:variant>
        <vt:i4>96</vt:i4>
      </vt:variant>
      <vt:variant>
        <vt:i4>0</vt:i4>
      </vt:variant>
      <vt:variant>
        <vt:i4>5</vt:i4>
      </vt:variant>
      <vt:variant>
        <vt:lpwstr>mailto:earlyhelpsouthsecuremailbox@devon.gov.uk</vt:lpwstr>
      </vt:variant>
      <vt:variant>
        <vt:lpwstr/>
      </vt:variant>
      <vt:variant>
        <vt:i4>131181</vt:i4>
      </vt:variant>
      <vt:variant>
        <vt:i4>93</vt:i4>
      </vt:variant>
      <vt:variant>
        <vt:i4>0</vt:i4>
      </vt:variant>
      <vt:variant>
        <vt:i4>5</vt:i4>
      </vt:variant>
      <vt:variant>
        <vt:lpwstr>mailto:earlyhelpmideastsecuremailbox@devon.gov.uk</vt:lpwstr>
      </vt:variant>
      <vt:variant>
        <vt:lpwstr/>
      </vt:variant>
      <vt:variant>
        <vt:i4>6684677</vt:i4>
      </vt:variant>
      <vt:variant>
        <vt:i4>90</vt:i4>
      </vt:variant>
      <vt:variant>
        <vt:i4>0</vt:i4>
      </vt:variant>
      <vt:variant>
        <vt:i4>5</vt:i4>
      </vt:variant>
      <vt:variant>
        <vt:lpwstr>mailto:earlyhelpnorthsecuremailbox@devon.gov.uk</vt:lpwstr>
      </vt:variant>
      <vt:variant>
        <vt:lpwstr/>
      </vt:variant>
      <vt:variant>
        <vt:i4>5832787</vt:i4>
      </vt:variant>
      <vt:variant>
        <vt:i4>87</vt:i4>
      </vt:variant>
      <vt:variant>
        <vt:i4>0</vt:i4>
      </vt:variant>
      <vt:variant>
        <vt:i4>5</vt:i4>
      </vt:variant>
      <vt:variant>
        <vt:lpwstr>https://new.devon.gov.uk/educationandfamilies/child-protection/managing-allegations-against-adults-working-with-children</vt:lpwstr>
      </vt:variant>
      <vt:variant>
        <vt:lpwstr/>
      </vt:variant>
      <vt:variant>
        <vt:i4>5177361</vt:i4>
      </vt:variant>
      <vt:variant>
        <vt:i4>84</vt:i4>
      </vt:variant>
      <vt:variant>
        <vt:i4>0</vt:i4>
      </vt:variant>
      <vt:variant>
        <vt:i4>5</vt:i4>
      </vt:variant>
      <vt:variant>
        <vt:lpwstr>https://new.devon.gov.uk/educationandfamilies/child-protection/making-a-mash-enquiry</vt:lpwstr>
      </vt:variant>
      <vt:variant>
        <vt:lpwstr/>
      </vt:variant>
      <vt:variant>
        <vt:i4>5242926</vt:i4>
      </vt:variant>
      <vt:variant>
        <vt:i4>81</vt:i4>
      </vt:variant>
      <vt:variant>
        <vt:i4>0</vt:i4>
      </vt:variant>
      <vt:variant>
        <vt:i4>5</vt:i4>
      </vt:variant>
      <vt:variant>
        <vt:lpwstr>mailto:mashsecure@devon.gov.uk</vt:lpwstr>
      </vt:variant>
      <vt:variant>
        <vt:lpwstr/>
      </vt:variant>
      <vt:variant>
        <vt:i4>8323191</vt:i4>
      </vt:variant>
      <vt:variant>
        <vt:i4>78</vt:i4>
      </vt:variant>
      <vt:variant>
        <vt:i4>0</vt:i4>
      </vt:variant>
      <vt:variant>
        <vt:i4>5</vt:i4>
      </vt:variant>
      <vt:variant>
        <vt:lpwstr>https://www.intercomtrust.org.uk/item/55-schools-transgender-guidance-july-2015</vt:lpwstr>
      </vt:variant>
      <vt:variant>
        <vt:lpwstr/>
      </vt:variant>
      <vt:variant>
        <vt:i4>5701720</vt:i4>
      </vt:variant>
      <vt:variant>
        <vt:i4>75</vt:i4>
      </vt:variant>
      <vt:variant>
        <vt:i4>0</vt:i4>
      </vt:variant>
      <vt:variant>
        <vt:i4>5</vt:i4>
      </vt:variant>
      <vt:variant>
        <vt:lpwstr>http://www.mermaidsuk.org.uk/assets/media/East Sussex schools transgender toolkit.pdf</vt:lpwstr>
      </vt:variant>
      <vt:variant>
        <vt:lpwstr/>
      </vt:variant>
      <vt:variant>
        <vt:i4>6094932</vt:i4>
      </vt:variant>
      <vt:variant>
        <vt:i4>72</vt:i4>
      </vt:variant>
      <vt:variant>
        <vt:i4>0</vt:i4>
      </vt:variant>
      <vt:variant>
        <vt:i4>5</vt:i4>
      </vt:variant>
      <vt:variant>
        <vt:lpwstr>http://www.mermaidsuk.org.uk/</vt:lpwstr>
      </vt:variant>
      <vt:variant>
        <vt:lpwstr/>
      </vt:variant>
      <vt:variant>
        <vt:i4>983111</vt:i4>
      </vt:variant>
      <vt:variant>
        <vt:i4>69</vt:i4>
      </vt:variant>
      <vt:variant>
        <vt:i4>0</vt:i4>
      </vt:variant>
      <vt:variant>
        <vt:i4>5</vt:i4>
      </vt:variant>
      <vt:variant>
        <vt:lpwstr>http://www.saferinternet.org.uk/</vt:lpwstr>
      </vt:variant>
      <vt:variant>
        <vt:lpwstr/>
      </vt:variant>
      <vt:variant>
        <vt:i4>262150</vt:i4>
      </vt:variant>
      <vt:variant>
        <vt:i4>66</vt:i4>
      </vt:variant>
      <vt:variant>
        <vt:i4>0</vt:i4>
      </vt:variant>
      <vt:variant>
        <vt:i4>5</vt:i4>
      </vt:variant>
      <vt:variant>
        <vt:lpwstr>https://www.thinkuknow.co.uk/</vt:lpwstr>
      </vt:variant>
      <vt:variant>
        <vt:lpwstr/>
      </vt:variant>
      <vt:variant>
        <vt:i4>5111872</vt:i4>
      </vt:variant>
      <vt:variant>
        <vt:i4>63</vt:i4>
      </vt:variant>
      <vt:variant>
        <vt:i4>0</vt:i4>
      </vt:variant>
      <vt:variant>
        <vt:i4>5</vt:i4>
      </vt:variant>
      <vt:variant>
        <vt:lpwstr>http://www.childnet.com/</vt:lpwstr>
      </vt:variant>
      <vt:variant>
        <vt:lpwstr/>
      </vt:variant>
      <vt:variant>
        <vt:i4>4325470</vt:i4>
      </vt:variant>
      <vt:variant>
        <vt:i4>60</vt:i4>
      </vt:variant>
      <vt:variant>
        <vt:i4>0</vt:i4>
      </vt:variant>
      <vt:variant>
        <vt:i4>5</vt:i4>
      </vt:variant>
      <vt:variant>
        <vt:lpwstr>http://www.beatbullying.org/</vt:lpwstr>
      </vt:variant>
      <vt:variant>
        <vt:lpwstr/>
      </vt:variant>
      <vt:variant>
        <vt:i4>5767169</vt:i4>
      </vt:variant>
      <vt:variant>
        <vt:i4>57</vt:i4>
      </vt:variant>
      <vt:variant>
        <vt:i4>0</vt:i4>
      </vt:variant>
      <vt:variant>
        <vt:i4>5</vt:i4>
      </vt:variant>
      <vt:variant>
        <vt:lpwstr>http://anti-bullyingalliance.org.uk/</vt:lpwstr>
      </vt:variant>
      <vt:variant>
        <vt:lpwstr/>
      </vt:variant>
      <vt:variant>
        <vt:i4>2818163</vt:i4>
      </vt:variant>
      <vt:variant>
        <vt:i4>54</vt:i4>
      </vt:variant>
      <vt:variant>
        <vt:i4>0</vt:i4>
      </vt:variant>
      <vt:variant>
        <vt:i4>5</vt:i4>
      </vt:variant>
      <vt:variant>
        <vt:lpwstr>http://www.childline.org.uk/pages/home.aspx</vt:lpwstr>
      </vt:variant>
      <vt:variant>
        <vt:lpwstr/>
      </vt:variant>
      <vt:variant>
        <vt:i4>262233</vt:i4>
      </vt:variant>
      <vt:variant>
        <vt:i4>51</vt:i4>
      </vt:variant>
      <vt:variant>
        <vt:i4>0</vt:i4>
      </vt:variant>
      <vt:variant>
        <vt:i4>5</vt:i4>
      </vt:variant>
      <vt:variant>
        <vt:lpwstr>http://www.nspcc.org.uk/</vt:lpwstr>
      </vt:variant>
      <vt:variant>
        <vt:lpwstr/>
      </vt:variant>
      <vt:variant>
        <vt:i4>3342461</vt:i4>
      </vt:variant>
      <vt:variant>
        <vt:i4>48</vt:i4>
      </vt:variant>
      <vt:variant>
        <vt:i4>0</vt:i4>
      </vt:variant>
      <vt:variant>
        <vt:i4>5</vt:i4>
      </vt:variant>
      <vt:variant>
        <vt:lpwstr>https://www.gov.uk/government/publications/channel-guidance</vt:lpwstr>
      </vt:variant>
      <vt:variant>
        <vt:lpwstr/>
      </vt:variant>
      <vt:variant>
        <vt:i4>8060976</vt:i4>
      </vt:variant>
      <vt:variant>
        <vt:i4>45</vt:i4>
      </vt:variant>
      <vt:variant>
        <vt:i4>0</vt:i4>
      </vt:variant>
      <vt:variant>
        <vt:i4>5</vt:i4>
      </vt:variant>
      <vt:variant>
        <vt:lpwstr>https://www.gov.uk/government/publications/prevent-duty-guidance/prevent-duty-guidance-for-further-education-institutions-in-england-and-wales</vt:lpwstr>
      </vt:variant>
      <vt:variant>
        <vt:lpwstr/>
      </vt:variant>
      <vt:variant>
        <vt:i4>3670036</vt:i4>
      </vt:variant>
      <vt:variant>
        <vt:i4>42</vt:i4>
      </vt:variant>
      <vt:variant>
        <vt:i4>0</vt:i4>
      </vt:variant>
      <vt:variant>
        <vt:i4>5</vt:i4>
      </vt:variant>
      <vt:variant>
        <vt:lpwstr>https://www.gov.uk/government/uploads/system/uploads/attachment_data/file/445977/3799_Revised_Prevent_Duty_Guidance__England_Wales_V2-Interactive.pdf</vt:lpwstr>
      </vt:variant>
      <vt:variant>
        <vt:lpwstr/>
      </vt:variant>
      <vt:variant>
        <vt:i4>4128819</vt:i4>
      </vt:variant>
      <vt:variant>
        <vt:i4>39</vt:i4>
      </vt:variant>
      <vt:variant>
        <vt:i4>0</vt:i4>
      </vt:variant>
      <vt:variant>
        <vt:i4>5</vt:i4>
      </vt:variant>
      <vt:variant>
        <vt:lpwstr>\\white01.babcockgroup.co.uk\homeshare$\EXTC\stea1083\Documents\BABCOCK\WORK TO COMPLETE\MODEL POLICY\Refuge https:\www.refuge.org.uk\</vt:lpwstr>
      </vt:variant>
      <vt:variant>
        <vt:lpwstr/>
      </vt:variant>
      <vt:variant>
        <vt:i4>3997709</vt:i4>
      </vt:variant>
      <vt:variant>
        <vt:i4>36</vt:i4>
      </vt:variant>
      <vt:variant>
        <vt:i4>0</vt:i4>
      </vt:variant>
      <vt:variant>
        <vt:i4>5</vt:i4>
      </vt:variant>
      <vt:variant>
        <vt:lpwstr>mailto:info@safe-services.org.uk</vt:lpwstr>
      </vt:variant>
      <vt:variant>
        <vt:lpwstr/>
      </vt:variant>
      <vt:variant>
        <vt:i4>5767174</vt:i4>
      </vt:variant>
      <vt:variant>
        <vt:i4>33</vt:i4>
      </vt:variant>
      <vt:variant>
        <vt:i4>0</vt:i4>
      </vt:variant>
      <vt:variant>
        <vt:i4>5</vt:i4>
      </vt:variant>
      <vt:variant>
        <vt:lpwstr>https://www.safe-services.org.uk/</vt:lpwstr>
      </vt:variant>
      <vt:variant>
        <vt:lpwstr/>
      </vt:variant>
      <vt:variant>
        <vt:i4>2031666</vt:i4>
      </vt:variant>
      <vt:variant>
        <vt:i4>30</vt:i4>
      </vt:variant>
      <vt:variant>
        <vt:i4>0</vt:i4>
      </vt:variant>
      <vt:variant>
        <vt:i4>5</vt:i4>
      </vt:variant>
      <vt:variant>
        <vt:lpwstr>mailto:admin@splitzdevon.org</vt:lpwstr>
      </vt:variant>
      <vt:variant>
        <vt:lpwstr/>
      </vt:variant>
      <vt:variant>
        <vt:i4>5898248</vt:i4>
      </vt:variant>
      <vt:variant>
        <vt:i4>27</vt:i4>
      </vt:variant>
      <vt:variant>
        <vt:i4>0</vt:i4>
      </vt:variant>
      <vt:variant>
        <vt:i4>5</vt:i4>
      </vt:variant>
      <vt:variant>
        <vt:lpwstr>https://www.splitz.org/devon.html</vt:lpwstr>
      </vt:variant>
      <vt:variant>
        <vt:lpwstr/>
      </vt:variant>
      <vt:variant>
        <vt:i4>4718707</vt:i4>
      </vt:variant>
      <vt:variant>
        <vt:i4>24</vt:i4>
      </vt:variant>
      <vt:variant>
        <vt:i4>0</vt:i4>
      </vt:variant>
      <vt:variant>
        <vt:i4>5</vt:i4>
      </vt:variant>
      <vt:variant>
        <vt:lpwstr>mailto:csc.caredirect@devon.gov.uk</vt:lpwstr>
      </vt:variant>
      <vt:variant>
        <vt:lpwstr/>
      </vt:variant>
      <vt:variant>
        <vt:i4>6029314</vt:i4>
      </vt:variant>
      <vt:variant>
        <vt:i4>21</vt:i4>
      </vt:variant>
      <vt:variant>
        <vt:i4>0</vt:i4>
      </vt:variant>
      <vt:variant>
        <vt:i4>5</vt:i4>
      </vt:variant>
      <vt:variant>
        <vt:lpwstr>https://new.devon.gov.uk/devonsafeguardingadultsboard/reporting-concerns</vt:lpwstr>
      </vt:variant>
      <vt:variant>
        <vt:lpwstr/>
      </vt:variant>
      <vt:variant>
        <vt:i4>8192123</vt:i4>
      </vt:variant>
      <vt:variant>
        <vt:i4>18</vt:i4>
      </vt:variant>
      <vt:variant>
        <vt:i4>0</vt:i4>
      </vt:variant>
      <vt:variant>
        <vt:i4>5</vt:i4>
      </vt:variant>
      <vt:variant>
        <vt:lpwstr>https://new.devon.gov.uk/dsva/information-for-professionals/marac/</vt:lpwstr>
      </vt:variant>
      <vt:variant>
        <vt:lpwstr/>
      </vt:variant>
      <vt:variant>
        <vt:i4>7012399</vt:i4>
      </vt:variant>
      <vt:variant>
        <vt:i4>15</vt:i4>
      </vt:variant>
      <vt:variant>
        <vt:i4>0</vt:i4>
      </vt:variant>
      <vt:variant>
        <vt:i4>5</vt:i4>
      </vt:variant>
      <vt:variant>
        <vt:lpwstr>https://new.devon.gov.uk/dsva/files/2014/03/adva-caada-dash-ric-september-2010.pdf</vt:lpwstr>
      </vt:variant>
      <vt:variant>
        <vt:lpwstr/>
      </vt:variant>
      <vt:variant>
        <vt:i4>5242926</vt:i4>
      </vt:variant>
      <vt:variant>
        <vt:i4>12</vt:i4>
      </vt:variant>
      <vt:variant>
        <vt:i4>0</vt:i4>
      </vt:variant>
      <vt:variant>
        <vt:i4>5</vt:i4>
      </vt:variant>
      <vt:variant>
        <vt:lpwstr>mailto:mashsecure@devon.gov.uk</vt:lpwstr>
      </vt:variant>
      <vt:variant>
        <vt:lpwstr/>
      </vt:variant>
      <vt:variant>
        <vt:i4>6094856</vt:i4>
      </vt:variant>
      <vt:variant>
        <vt:i4>9</vt:i4>
      </vt:variant>
      <vt:variant>
        <vt:i4>0</vt:i4>
      </vt:variant>
      <vt:variant>
        <vt:i4>5</vt:i4>
      </vt:variant>
      <vt:variant>
        <vt:lpwstr>https://www.devon.gov.uk/educationandfamilies/child-protection/making-a-mash-enquiry</vt:lpwstr>
      </vt:variant>
      <vt:variant>
        <vt:lpwstr/>
      </vt:variant>
      <vt:variant>
        <vt:i4>6881404</vt:i4>
      </vt:variant>
      <vt:variant>
        <vt:i4>6</vt:i4>
      </vt:variant>
      <vt:variant>
        <vt:i4>0</vt:i4>
      </vt:variant>
      <vt:variant>
        <vt:i4>5</vt:i4>
      </vt:variant>
      <vt:variant>
        <vt:lpwstr>https://new.devon.gov.uk/dsva/</vt:lpwstr>
      </vt:variant>
      <vt:variant>
        <vt:lpwstr/>
      </vt:variant>
      <vt:variant>
        <vt:i4>1114183</vt:i4>
      </vt:variant>
      <vt:variant>
        <vt:i4>3</vt:i4>
      </vt:variant>
      <vt:variant>
        <vt:i4>0</vt:i4>
      </vt:variant>
      <vt:variant>
        <vt:i4>5</vt:i4>
      </vt:variant>
      <vt:variant>
        <vt:lpwstr>http://www.devon.gov.uk/safeguarding</vt:lpwstr>
      </vt:variant>
      <vt:variant>
        <vt:lpwstr/>
      </vt:variant>
      <vt:variant>
        <vt:i4>3080287</vt:i4>
      </vt:variant>
      <vt:variant>
        <vt:i4>0</vt:i4>
      </vt:variant>
      <vt:variant>
        <vt:i4>0</vt:i4>
      </vt:variant>
      <vt:variant>
        <vt:i4>5</vt:i4>
      </vt:variant>
      <vt:variant>
        <vt:lpwstr>mailto:help@nspcc.org.uk</vt:lpwstr>
      </vt:variant>
      <vt:variant>
        <vt:lpwstr/>
      </vt:variant>
      <vt:variant>
        <vt:i4>589879</vt:i4>
      </vt:variant>
      <vt:variant>
        <vt:i4>33</vt:i4>
      </vt:variant>
      <vt:variant>
        <vt:i4>0</vt:i4>
      </vt:variant>
      <vt:variant>
        <vt:i4>5</vt:i4>
      </vt:variant>
      <vt:variant>
        <vt:lpwstr>mailto:ladosecure-mailbox@devon.gov.uk</vt:lpwstr>
      </vt:variant>
      <vt:variant>
        <vt:lpwstr/>
      </vt:variant>
      <vt:variant>
        <vt:i4>589828</vt:i4>
      </vt:variant>
      <vt:variant>
        <vt:i4>30</vt:i4>
      </vt:variant>
      <vt:variant>
        <vt:i4>0</vt:i4>
      </vt:variant>
      <vt:variant>
        <vt:i4>5</vt:i4>
      </vt:variant>
      <vt:variant>
        <vt:lpwstr>https://www.gov.uk/government/groups/uk-council-for-child-internet-safety-ukccis</vt:lpwstr>
      </vt:variant>
      <vt:variant>
        <vt:lpwstr/>
      </vt:variant>
      <vt:variant>
        <vt:i4>5046295</vt:i4>
      </vt:variant>
      <vt:variant>
        <vt:i4>27</vt:i4>
      </vt:variant>
      <vt:variant>
        <vt:i4>0</vt:i4>
      </vt:variant>
      <vt:variant>
        <vt:i4>5</vt:i4>
      </vt:variant>
      <vt:variant>
        <vt:lpwstr>https://assets.publishing.service.gov.uk/government/uploads/system/uploads/attachment_data/file/418131/Preventing_youth_violence_and_gang_involvement_v3_March2015.pdf</vt:lpwstr>
      </vt:variant>
      <vt:variant>
        <vt:lpwstr/>
      </vt:variant>
      <vt:variant>
        <vt:i4>1835083</vt:i4>
      </vt:variant>
      <vt:variant>
        <vt:i4>24</vt:i4>
      </vt:variant>
      <vt:variant>
        <vt:i4>0</vt:i4>
      </vt:variant>
      <vt:variant>
        <vt:i4>5</vt:i4>
      </vt:variant>
      <vt:variant>
        <vt:lpwstr>https://www.gov.uk/government/uploads/system/uploads/attachment_data/file/550416/Children_Missing_Education_-_statutory_guidance.pdf</vt:lpwstr>
      </vt:variant>
      <vt:variant>
        <vt:lpwstr/>
      </vt:variant>
      <vt:variant>
        <vt:i4>5832731</vt:i4>
      </vt:variant>
      <vt:variant>
        <vt:i4>21</vt:i4>
      </vt:variant>
      <vt:variant>
        <vt:i4>0</vt:i4>
      </vt:variant>
      <vt:variant>
        <vt:i4>5</vt:i4>
      </vt:variant>
      <vt:variant>
        <vt:lpwstr>https://www.gov.uk/government/uploads/system/uploads/attachment_data/file/573782/FGM_Mandatory_Reporting_-_procedural_information_nov16_FINAL.pdf</vt:lpwstr>
      </vt:variant>
      <vt:variant>
        <vt:lpwstr/>
      </vt:variant>
      <vt:variant>
        <vt:i4>3670068</vt:i4>
      </vt:variant>
      <vt:variant>
        <vt:i4>18</vt:i4>
      </vt:variant>
      <vt:variant>
        <vt:i4>0</vt:i4>
      </vt:variant>
      <vt:variant>
        <vt:i4>5</vt:i4>
      </vt:variant>
      <vt:variant>
        <vt:lpwstr>https://www.dcfp.org.uk/child-abuse/child-sexual-exploitation/child-exploitation-information-for-professionals/</vt:lpwstr>
      </vt:variant>
      <vt:variant>
        <vt:lpwstr/>
      </vt:variant>
      <vt:variant>
        <vt:i4>524307</vt:i4>
      </vt:variant>
      <vt:variant>
        <vt:i4>15</vt:i4>
      </vt:variant>
      <vt:variant>
        <vt:i4>0</vt:i4>
      </vt:variant>
      <vt:variant>
        <vt:i4>5</vt:i4>
      </vt:variant>
      <vt:variant>
        <vt:lpwstr>https://www.dcfp.org.uk/training-and-resources/policies-and-procedures/adolescent-safety-framework-safer-me/</vt:lpwstr>
      </vt:variant>
      <vt:variant>
        <vt:lpwstr/>
      </vt:variant>
      <vt:variant>
        <vt:i4>6881391</vt:i4>
      </vt:variant>
      <vt:variant>
        <vt:i4>12</vt:i4>
      </vt:variant>
      <vt:variant>
        <vt:i4>0</vt:i4>
      </vt:variant>
      <vt:variant>
        <vt:i4>5</vt:i4>
      </vt:variant>
      <vt:variant>
        <vt:lpwstr>https://www.gov.uk/government/uploads/system/uploads/attachment_data/file/380595/SMSC_Guidance_Maintained_Schools.pdf</vt:lpwstr>
      </vt:variant>
      <vt:variant>
        <vt:lpwstr/>
      </vt:variant>
      <vt:variant>
        <vt:i4>7208985</vt:i4>
      </vt:variant>
      <vt:variant>
        <vt:i4>9</vt:i4>
      </vt:variant>
      <vt:variant>
        <vt:i4>0</vt:i4>
      </vt:variant>
      <vt:variant>
        <vt:i4>5</vt:i4>
      </vt:variant>
      <vt:variant>
        <vt:lpwstr>https://www.gov.uk/government/uploads/system/uploads/attachment_data/file/439598/prevent-duty-departmental-advice-v6.pdf</vt:lpwstr>
      </vt:variant>
      <vt:variant>
        <vt:lpwstr/>
      </vt:variant>
      <vt:variant>
        <vt:i4>3014702</vt:i4>
      </vt:variant>
      <vt:variant>
        <vt:i4>6</vt:i4>
      </vt:variant>
      <vt:variant>
        <vt:i4>0</vt:i4>
      </vt:variant>
      <vt:variant>
        <vt:i4>5</vt:i4>
      </vt:variant>
      <vt:variant>
        <vt:lpwstr>https://www.gov.uk/government/uploads/system/uploads/attachment_data/file/592101/Working_Together_to_Safeguard_Children_20170213.pdf</vt:lpwstr>
      </vt:variant>
      <vt:variant>
        <vt:lpwstr/>
      </vt:variant>
      <vt:variant>
        <vt:i4>2949171</vt:i4>
      </vt:variant>
      <vt:variant>
        <vt:i4>3</vt:i4>
      </vt:variant>
      <vt:variant>
        <vt:i4>0</vt:i4>
      </vt:variant>
      <vt:variant>
        <vt:i4>5</vt:i4>
      </vt:variant>
      <vt:variant>
        <vt:lpwstr>https://www.devonchildrenandfamiliespartnership.org.uk/</vt:lpwstr>
      </vt:variant>
      <vt:variant>
        <vt:lpwstr/>
      </vt:variant>
      <vt:variant>
        <vt:i4>5177361</vt:i4>
      </vt:variant>
      <vt:variant>
        <vt:i4>0</vt:i4>
      </vt:variant>
      <vt:variant>
        <vt:i4>0</vt:i4>
      </vt:variant>
      <vt:variant>
        <vt:i4>5</vt:i4>
      </vt:variant>
      <vt:variant>
        <vt:lpwstr>https://new.devon.gov.uk/educationandfamilies/child-protection/making-a-mash-enquiry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Windows User</cp:lastModifiedBy>
  <cp:revision>8</cp:revision>
  <cp:lastPrinted>2017-03-21T11:19:00Z</cp:lastPrinted>
  <dcterms:created xsi:type="dcterms:W3CDTF">2020-09-13T11:21:00Z</dcterms:created>
  <dcterms:modified xsi:type="dcterms:W3CDTF">2020-09-16T06:53:00Z</dcterms:modified>
</cp:coreProperties>
</file>