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CD" w:rsidRPr="00EC70D8" w:rsidRDefault="00896191" w:rsidP="001A5FCD">
      <w:pPr>
        <w:pStyle w:val="NoSpacing"/>
        <w:rPr>
          <w:sz w:val="28"/>
          <w:szCs w:val="28"/>
        </w:rPr>
      </w:pPr>
      <w:r w:rsidRPr="00EC463B">
        <w:rPr>
          <w:sz w:val="28"/>
          <w:szCs w:val="28"/>
        </w:rPr>
        <w:t>P</w:t>
      </w:r>
      <w:r w:rsidR="00EC463B">
        <w:rPr>
          <w:sz w:val="28"/>
          <w:szCs w:val="28"/>
        </w:rPr>
        <w:t xml:space="preserve">upil </w:t>
      </w:r>
      <w:r w:rsidRPr="00EC463B">
        <w:rPr>
          <w:sz w:val="28"/>
          <w:szCs w:val="28"/>
        </w:rPr>
        <w:t>P</w:t>
      </w:r>
      <w:r w:rsidR="00EC463B">
        <w:rPr>
          <w:sz w:val="28"/>
          <w:szCs w:val="28"/>
        </w:rPr>
        <w:t>remium</w:t>
      </w:r>
      <w:r w:rsidR="00D44E98">
        <w:rPr>
          <w:sz w:val="28"/>
          <w:szCs w:val="28"/>
        </w:rPr>
        <w:t xml:space="preserve"> </w:t>
      </w:r>
      <w:r w:rsidR="002B6049">
        <w:rPr>
          <w:sz w:val="28"/>
          <w:szCs w:val="28"/>
        </w:rPr>
        <w:t xml:space="preserve">Funding </w:t>
      </w:r>
      <w:r w:rsidR="00D44E98">
        <w:rPr>
          <w:sz w:val="28"/>
          <w:szCs w:val="28"/>
        </w:rPr>
        <w:t xml:space="preserve">Impact </w:t>
      </w:r>
      <w:r w:rsidR="00D521BB" w:rsidRPr="00EC70D8">
        <w:rPr>
          <w:sz w:val="28"/>
          <w:szCs w:val="28"/>
        </w:rPr>
        <w:t>2019-20 (up until end of Spring Term)</w:t>
      </w:r>
    </w:p>
    <w:p w:rsidR="002B6049" w:rsidRPr="00EC70D8" w:rsidRDefault="002B6049" w:rsidP="001A5FCD">
      <w:pPr>
        <w:pStyle w:val="NoSpacing"/>
        <w:rPr>
          <w:sz w:val="28"/>
          <w:szCs w:val="28"/>
        </w:rPr>
      </w:pPr>
      <w:r w:rsidRPr="00EC70D8">
        <w:rPr>
          <w:sz w:val="28"/>
          <w:szCs w:val="28"/>
        </w:rPr>
        <w:t>P</w:t>
      </w:r>
      <w:r w:rsidR="00E66F58" w:rsidRPr="00EC70D8">
        <w:rPr>
          <w:sz w:val="28"/>
          <w:szCs w:val="28"/>
        </w:rPr>
        <w:t>upil Premium Pupils represent 26</w:t>
      </w:r>
      <w:r w:rsidRPr="00EC70D8">
        <w:rPr>
          <w:sz w:val="28"/>
          <w:szCs w:val="28"/>
        </w:rPr>
        <w:t>% across the school this year</w:t>
      </w:r>
    </w:p>
    <w:p w:rsidR="00EC463B" w:rsidRPr="00EC70D8" w:rsidRDefault="00EC463B" w:rsidP="001A5FCD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4360"/>
        <w:gridCol w:w="4360"/>
      </w:tblGrid>
      <w:tr w:rsidR="00EC463B" w:rsidRPr="00EC70D8" w:rsidTr="00EC463B">
        <w:tc>
          <w:tcPr>
            <w:tcW w:w="4360" w:type="dxa"/>
          </w:tcPr>
          <w:p w:rsidR="00EC463B" w:rsidRPr="00EC70D8" w:rsidRDefault="00EC463B" w:rsidP="00EC463B">
            <w:pPr>
              <w:pStyle w:val="NoSpacing"/>
            </w:pPr>
            <w:r w:rsidRPr="00EC70D8">
              <w:t>Attendance:</w:t>
            </w:r>
          </w:p>
          <w:p w:rsidR="00EC463B" w:rsidRPr="00EC70D8" w:rsidRDefault="00C54DDE" w:rsidP="00EC463B">
            <w:pPr>
              <w:pStyle w:val="NoSpacing"/>
            </w:pPr>
            <w:r w:rsidRPr="00EC70D8">
              <w:t>95.6</w:t>
            </w:r>
            <w:r w:rsidR="005046AA" w:rsidRPr="00EC70D8">
              <w:t>% - (A</w:t>
            </w:r>
            <w:r w:rsidR="00905072" w:rsidRPr="00EC70D8">
              <w:t>ll</w:t>
            </w:r>
            <w:r w:rsidRPr="00EC70D8">
              <w:t xml:space="preserve"> – 96.2</w:t>
            </w:r>
            <w:r w:rsidR="00EC463B" w:rsidRPr="00EC70D8">
              <w:t>%</w:t>
            </w:r>
            <w:r w:rsidR="00430934" w:rsidRPr="00EC70D8">
              <w:t>)</w:t>
            </w:r>
          </w:p>
          <w:p w:rsidR="002B6049" w:rsidRPr="00EC70D8" w:rsidRDefault="00E64F4A" w:rsidP="00EC463B">
            <w:pPr>
              <w:pStyle w:val="NoSpacing"/>
            </w:pPr>
            <w:r w:rsidRPr="00EC70D8">
              <w:t xml:space="preserve">Praise letters </w:t>
            </w:r>
            <w:r w:rsidR="00430934" w:rsidRPr="00EC70D8">
              <w:t>– 17/42</w:t>
            </w:r>
            <w:r w:rsidR="00FC1105" w:rsidRPr="00EC70D8">
              <w:t xml:space="preserve"> </w:t>
            </w:r>
            <w:r w:rsidR="00430934" w:rsidRPr="00EC70D8">
              <w:t>53%PP</w:t>
            </w:r>
          </w:p>
          <w:p w:rsidR="00430934" w:rsidRPr="00EC70D8" w:rsidRDefault="00430934" w:rsidP="00EC463B">
            <w:pPr>
              <w:pStyle w:val="NoSpacing"/>
            </w:pPr>
            <w:r w:rsidRPr="00EC70D8">
              <w:t>Sanction letters – 3/22 14% PP</w:t>
            </w:r>
          </w:p>
          <w:p w:rsidR="00EC463B" w:rsidRPr="00EC70D8" w:rsidRDefault="00EC463B" w:rsidP="005046AA">
            <w:pPr>
              <w:pStyle w:val="NoSpacing"/>
            </w:pPr>
          </w:p>
        </w:tc>
        <w:tc>
          <w:tcPr>
            <w:tcW w:w="4360" w:type="dxa"/>
          </w:tcPr>
          <w:p w:rsidR="00EC463B" w:rsidRPr="00EC70D8" w:rsidRDefault="00D521BB" w:rsidP="00EC463B">
            <w:pPr>
              <w:pStyle w:val="NoSpacing"/>
            </w:pPr>
            <w:r w:rsidRPr="00EC70D8">
              <w:t>Residential Visits booked</w:t>
            </w:r>
            <w:r w:rsidR="00EC463B" w:rsidRPr="00EC70D8">
              <w:t>:</w:t>
            </w:r>
          </w:p>
          <w:p w:rsidR="00EC463B" w:rsidRPr="00EC70D8" w:rsidRDefault="005046AA" w:rsidP="00EC463B">
            <w:pPr>
              <w:pStyle w:val="NoSpacing"/>
            </w:pPr>
            <w:r w:rsidRPr="00EC70D8">
              <w:t xml:space="preserve">94% 17/18 </w:t>
            </w:r>
            <w:r w:rsidR="008536A9" w:rsidRPr="00EC70D8">
              <w:t xml:space="preserve">Y4 </w:t>
            </w:r>
            <w:r w:rsidR="00EC463B" w:rsidRPr="00EC70D8">
              <w:t>Dartmoor</w:t>
            </w:r>
            <w:r w:rsidR="00F83FEC" w:rsidRPr="00EC70D8">
              <w:t xml:space="preserve"> </w:t>
            </w:r>
          </w:p>
          <w:p w:rsidR="00EC463B" w:rsidRPr="00EC70D8" w:rsidRDefault="005046AA" w:rsidP="00EC463B">
            <w:pPr>
              <w:pStyle w:val="NoSpacing"/>
            </w:pPr>
            <w:r w:rsidRPr="00EC70D8">
              <w:t xml:space="preserve">81% 13/16 </w:t>
            </w:r>
            <w:r w:rsidR="008536A9" w:rsidRPr="00EC70D8">
              <w:t xml:space="preserve">Y5 </w:t>
            </w:r>
            <w:r w:rsidR="00EC463B" w:rsidRPr="00EC70D8">
              <w:t>London</w:t>
            </w:r>
            <w:r w:rsidR="00F83FEC" w:rsidRPr="00EC70D8">
              <w:t xml:space="preserve">    </w:t>
            </w:r>
          </w:p>
          <w:p w:rsidR="00EC463B" w:rsidRPr="00EC70D8" w:rsidRDefault="005046AA" w:rsidP="00EC463B">
            <w:pPr>
              <w:pStyle w:val="NoSpacing"/>
            </w:pPr>
            <w:r w:rsidRPr="00EC70D8">
              <w:t xml:space="preserve">88% 22/25 </w:t>
            </w:r>
            <w:r w:rsidR="008536A9" w:rsidRPr="00EC70D8">
              <w:t xml:space="preserve">Y6 </w:t>
            </w:r>
            <w:r w:rsidR="00D521BB" w:rsidRPr="00EC70D8">
              <w:t>Porthpean</w:t>
            </w:r>
          </w:p>
          <w:p w:rsidR="00EC463B" w:rsidRPr="00EC70D8" w:rsidRDefault="00EC463B" w:rsidP="001A5FCD">
            <w:pPr>
              <w:pStyle w:val="NoSpacing"/>
            </w:pPr>
          </w:p>
        </w:tc>
      </w:tr>
      <w:tr w:rsidR="00EC463B" w:rsidRPr="00EC70D8" w:rsidTr="00EC463B">
        <w:tc>
          <w:tcPr>
            <w:tcW w:w="4360" w:type="dxa"/>
          </w:tcPr>
          <w:p w:rsidR="00EC463B" w:rsidRPr="00EC70D8" w:rsidRDefault="00EC463B" w:rsidP="00EC463B">
            <w:pPr>
              <w:pStyle w:val="NoSpacing"/>
            </w:pPr>
            <w:r w:rsidRPr="00EC70D8">
              <w:t>Behaviour/Emotional Regulation:</w:t>
            </w:r>
          </w:p>
          <w:p w:rsidR="00973299" w:rsidRPr="00EC70D8" w:rsidRDefault="00677561" w:rsidP="001A5FCD">
            <w:pPr>
              <w:pStyle w:val="NoSpacing"/>
            </w:pPr>
            <w:r w:rsidRPr="00EC70D8">
              <w:t>22 PP</w:t>
            </w:r>
            <w:r w:rsidR="00973299" w:rsidRPr="00EC70D8">
              <w:t xml:space="preserve">/66 pupils (33%) received red cards </w:t>
            </w:r>
            <w:r w:rsidRPr="00EC70D8">
              <w:t xml:space="preserve">Sept to March </w:t>
            </w:r>
          </w:p>
          <w:p w:rsidR="00EC463B" w:rsidRPr="00EC70D8" w:rsidRDefault="00EC463B" w:rsidP="001A5FCD">
            <w:pPr>
              <w:pStyle w:val="NoSpacing"/>
            </w:pPr>
          </w:p>
        </w:tc>
        <w:tc>
          <w:tcPr>
            <w:tcW w:w="4360" w:type="dxa"/>
          </w:tcPr>
          <w:p w:rsidR="00EC463B" w:rsidRPr="00EC70D8" w:rsidRDefault="00EC463B" w:rsidP="00EC463B">
            <w:pPr>
              <w:pStyle w:val="NoSpacing"/>
            </w:pPr>
            <w:r w:rsidRPr="00EC70D8">
              <w:t xml:space="preserve">Extra Curricular: </w:t>
            </w:r>
          </w:p>
          <w:p w:rsidR="00905072" w:rsidRPr="00EC70D8" w:rsidRDefault="00EC70D8" w:rsidP="00EC463B">
            <w:pPr>
              <w:pStyle w:val="NoSpacing"/>
            </w:pPr>
            <w:r w:rsidRPr="00EC70D8">
              <w:t>21</w:t>
            </w:r>
            <w:r w:rsidR="00EC463B" w:rsidRPr="00EC70D8">
              <w:t>% participation across all school clubs</w:t>
            </w:r>
          </w:p>
          <w:p w:rsidR="002B6049" w:rsidRPr="00EC70D8" w:rsidRDefault="002B6049" w:rsidP="00EC463B">
            <w:pPr>
              <w:pStyle w:val="NoSpacing"/>
            </w:pPr>
          </w:p>
          <w:p w:rsidR="00EC463B" w:rsidRPr="00EC70D8" w:rsidRDefault="00EC463B" w:rsidP="00EC463B">
            <w:pPr>
              <w:pStyle w:val="NoSpacing"/>
            </w:pPr>
            <w:r w:rsidRPr="00EC70D8">
              <w:t xml:space="preserve">% 6/38 active Children’s University  </w:t>
            </w:r>
          </w:p>
          <w:p w:rsidR="00EC463B" w:rsidRPr="00EC70D8" w:rsidRDefault="00EC463B" w:rsidP="001A5FCD">
            <w:pPr>
              <w:pStyle w:val="NoSpacing"/>
            </w:pPr>
          </w:p>
        </w:tc>
      </w:tr>
      <w:tr w:rsidR="00EC463B" w:rsidRPr="00EC70D8" w:rsidTr="00EC463B">
        <w:tc>
          <w:tcPr>
            <w:tcW w:w="4360" w:type="dxa"/>
          </w:tcPr>
          <w:p w:rsidR="00EC463B" w:rsidRPr="00EC70D8" w:rsidRDefault="00EC463B" w:rsidP="00EC463B">
            <w:pPr>
              <w:pStyle w:val="NoSpacing"/>
            </w:pPr>
            <w:r w:rsidRPr="00EC70D8">
              <w:t>Selective Sports’ Teams:</w:t>
            </w:r>
          </w:p>
          <w:p w:rsidR="00AE7277" w:rsidRPr="00EC70D8" w:rsidRDefault="005C44AF" w:rsidP="00AE7277">
            <w:pPr>
              <w:pStyle w:val="NoSpacing"/>
            </w:pPr>
            <w:r w:rsidRPr="00EC70D8">
              <w:t>25% Tag Rugby</w:t>
            </w:r>
          </w:p>
          <w:p w:rsidR="00EC463B" w:rsidRPr="00EC70D8" w:rsidRDefault="005C44AF" w:rsidP="005C44AF">
            <w:pPr>
              <w:pStyle w:val="NoSpacing"/>
            </w:pPr>
            <w:r w:rsidRPr="00EC70D8">
              <w:t>50% Futsal</w:t>
            </w:r>
          </w:p>
          <w:p w:rsidR="005C44AF" w:rsidRPr="00EC70D8" w:rsidRDefault="005C44AF" w:rsidP="005C44AF">
            <w:pPr>
              <w:pStyle w:val="NoSpacing"/>
            </w:pPr>
            <w:r w:rsidRPr="00EC70D8">
              <w:t>28% Ability Games</w:t>
            </w:r>
          </w:p>
          <w:p w:rsidR="005C44AF" w:rsidRPr="00EC70D8" w:rsidRDefault="005C44AF" w:rsidP="005C44AF">
            <w:pPr>
              <w:pStyle w:val="NoSpacing"/>
            </w:pPr>
            <w:r w:rsidRPr="00EC70D8">
              <w:t>25% Indoor Athletics</w:t>
            </w:r>
          </w:p>
          <w:p w:rsidR="005C44AF" w:rsidRPr="00EC70D8" w:rsidRDefault="005C44AF" w:rsidP="005C44AF">
            <w:pPr>
              <w:pStyle w:val="NoSpacing"/>
            </w:pPr>
            <w:r w:rsidRPr="00EC70D8">
              <w:t>58% Netball</w:t>
            </w:r>
          </w:p>
          <w:p w:rsidR="005C44AF" w:rsidRPr="00EC70D8" w:rsidRDefault="005C44AF" w:rsidP="005C44AF">
            <w:pPr>
              <w:pStyle w:val="NoSpacing"/>
            </w:pPr>
            <w:r w:rsidRPr="00EC70D8">
              <w:t>6% Swimming Squad</w:t>
            </w:r>
          </w:p>
          <w:p w:rsidR="005C44AF" w:rsidRPr="00EC70D8" w:rsidRDefault="005C44AF" w:rsidP="005C44AF">
            <w:pPr>
              <w:pStyle w:val="NoSpacing"/>
            </w:pPr>
            <w:r w:rsidRPr="00EC70D8">
              <w:t>25% Cyclocross</w:t>
            </w:r>
          </w:p>
          <w:p w:rsidR="005C44AF" w:rsidRPr="00EC70D8" w:rsidRDefault="005C44AF" w:rsidP="005C44AF">
            <w:pPr>
              <w:pStyle w:val="NoSpacing"/>
            </w:pPr>
            <w:r w:rsidRPr="00EC70D8">
              <w:t>30% Cross Country</w:t>
            </w:r>
          </w:p>
        </w:tc>
        <w:tc>
          <w:tcPr>
            <w:tcW w:w="4360" w:type="dxa"/>
          </w:tcPr>
          <w:p w:rsidR="00EC463B" w:rsidRPr="00EC70D8" w:rsidRDefault="00EC463B" w:rsidP="00EC463B">
            <w:pPr>
              <w:pStyle w:val="NoSpacing"/>
            </w:pPr>
            <w:r w:rsidRPr="00EC70D8">
              <w:t>Public Representations</w:t>
            </w:r>
            <w:r w:rsidR="00E64F4A" w:rsidRPr="00EC70D8">
              <w:t xml:space="preserve"> and Awards</w:t>
            </w:r>
            <w:r w:rsidRPr="00EC70D8">
              <w:t>:</w:t>
            </w:r>
          </w:p>
          <w:p w:rsidR="00905072" w:rsidRPr="00EC70D8" w:rsidRDefault="005D770F" w:rsidP="00EC463B">
            <w:pPr>
              <w:pStyle w:val="NoSpacing"/>
            </w:pPr>
            <w:r w:rsidRPr="00EC70D8">
              <w:t>25</w:t>
            </w:r>
            <w:r w:rsidR="00905072" w:rsidRPr="00EC70D8">
              <w:t>% House Captains</w:t>
            </w:r>
          </w:p>
          <w:p w:rsidR="00EC463B" w:rsidRPr="00EC70D8" w:rsidRDefault="007D55B9" w:rsidP="00EC463B">
            <w:pPr>
              <w:pStyle w:val="NoSpacing"/>
            </w:pPr>
            <w:r w:rsidRPr="00EC70D8">
              <w:t>33</w:t>
            </w:r>
            <w:r w:rsidR="00EC463B" w:rsidRPr="00EC70D8">
              <w:t>% Skills for Success medals</w:t>
            </w:r>
          </w:p>
          <w:p w:rsidR="00EC463B" w:rsidRPr="00EC70D8" w:rsidRDefault="005D770F" w:rsidP="00EC463B">
            <w:pPr>
              <w:pStyle w:val="NoSpacing"/>
            </w:pPr>
            <w:r w:rsidRPr="00EC70D8">
              <w:t>11</w:t>
            </w:r>
            <w:r w:rsidR="00905072" w:rsidRPr="00EC70D8">
              <w:t>% Youth Speaks Comp</w:t>
            </w:r>
            <w:r w:rsidR="00E64F4A" w:rsidRPr="00EC70D8">
              <w:t>etition</w:t>
            </w:r>
          </w:p>
          <w:p w:rsidR="00905072" w:rsidRPr="00EC70D8" w:rsidRDefault="005D770F" w:rsidP="00EC463B">
            <w:pPr>
              <w:pStyle w:val="NoSpacing"/>
            </w:pPr>
            <w:r w:rsidRPr="00EC70D8">
              <w:t>30</w:t>
            </w:r>
            <w:r w:rsidR="00905072" w:rsidRPr="00EC70D8">
              <w:t>% Pupil Council</w:t>
            </w:r>
          </w:p>
          <w:p w:rsidR="00EC463B" w:rsidRPr="00EC70D8" w:rsidRDefault="00EC463B" w:rsidP="001A5FCD">
            <w:pPr>
              <w:pStyle w:val="NoSpacing"/>
            </w:pPr>
          </w:p>
        </w:tc>
      </w:tr>
      <w:tr w:rsidR="00EC463B" w:rsidRPr="00EC70D8" w:rsidTr="00EC463B">
        <w:tc>
          <w:tcPr>
            <w:tcW w:w="4360" w:type="dxa"/>
          </w:tcPr>
          <w:p w:rsidR="00EC463B" w:rsidRPr="00EC70D8" w:rsidRDefault="00EC463B" w:rsidP="00EC463B">
            <w:pPr>
              <w:pStyle w:val="NoSpacing"/>
            </w:pPr>
            <w:r w:rsidRPr="00EC70D8">
              <w:t>Family Feedback:</w:t>
            </w:r>
          </w:p>
          <w:p w:rsidR="00EC463B" w:rsidRPr="00EC70D8" w:rsidRDefault="00C54DDE" w:rsidP="00EC463B">
            <w:pPr>
              <w:pStyle w:val="NoSpacing"/>
            </w:pPr>
            <w:r w:rsidRPr="00EC70D8">
              <w:t>92</w:t>
            </w:r>
            <w:r w:rsidR="00EC463B" w:rsidRPr="00EC70D8">
              <w:t>% attendance at family assemblies with positive feedback in books</w:t>
            </w:r>
          </w:p>
          <w:p w:rsidR="00EC463B" w:rsidRPr="00EC70D8" w:rsidRDefault="005D770F" w:rsidP="001A5FCD">
            <w:pPr>
              <w:pStyle w:val="NoSpacing"/>
            </w:pPr>
            <w:r w:rsidRPr="00EC70D8">
              <w:t>8</w:t>
            </w:r>
            <w:r w:rsidR="00C54DDE" w:rsidRPr="00EC70D8">
              <w:t>3</w:t>
            </w:r>
            <w:r w:rsidR="00EC463B" w:rsidRPr="00EC70D8">
              <w:t>% attendance at parents’ evenings (Autumn/Spring</w:t>
            </w:r>
            <w:r w:rsidR="00C54DDE" w:rsidRPr="00EC70D8">
              <w:t>)</w:t>
            </w:r>
          </w:p>
        </w:tc>
        <w:tc>
          <w:tcPr>
            <w:tcW w:w="4360" w:type="dxa"/>
          </w:tcPr>
          <w:p w:rsidR="00EC463B" w:rsidRPr="00EC70D8" w:rsidRDefault="00EC463B" w:rsidP="00EC463B">
            <w:pPr>
              <w:pStyle w:val="NoSpacing"/>
            </w:pPr>
            <w:r w:rsidRPr="00EC70D8">
              <w:t>Homework:</w:t>
            </w:r>
          </w:p>
          <w:p w:rsidR="00EC463B" w:rsidRPr="00EC70D8" w:rsidRDefault="00EB4176" w:rsidP="00EC463B">
            <w:pPr>
              <w:pStyle w:val="NoSpacing"/>
            </w:pPr>
            <w:r w:rsidRPr="00EC70D8">
              <w:t>46</w:t>
            </w:r>
            <w:r w:rsidR="00A84F84" w:rsidRPr="00EC70D8">
              <w:t xml:space="preserve">% </w:t>
            </w:r>
            <w:r w:rsidR="00EC463B" w:rsidRPr="00EC70D8">
              <w:t>attendance at voluntary KS2 homework club</w:t>
            </w:r>
            <w:r w:rsidRPr="00EC70D8">
              <w:t xml:space="preserve"> on Friday afternoons</w:t>
            </w:r>
          </w:p>
          <w:p w:rsidR="00EC463B" w:rsidRPr="00EC70D8" w:rsidRDefault="0080417F" w:rsidP="001A5FCD">
            <w:pPr>
              <w:pStyle w:val="NoSpacing"/>
            </w:pPr>
            <w:r w:rsidRPr="00EC70D8">
              <w:t>60</w:t>
            </w:r>
            <w:r w:rsidR="00F83FEC" w:rsidRPr="00EC70D8">
              <w:t xml:space="preserve">% </w:t>
            </w:r>
            <w:r w:rsidR="00EC463B" w:rsidRPr="00EC70D8">
              <w:t>reduction in pupils attending sanction session</w:t>
            </w:r>
          </w:p>
        </w:tc>
      </w:tr>
    </w:tbl>
    <w:p w:rsidR="001A5FCD" w:rsidRPr="00EC70D8" w:rsidRDefault="001A5FCD" w:rsidP="001A5FCD">
      <w:pPr>
        <w:pStyle w:val="NoSpacing"/>
      </w:pPr>
    </w:p>
    <w:p w:rsidR="00896191" w:rsidRPr="00EC70D8" w:rsidRDefault="0009124F">
      <w:r w:rsidRPr="00EC70D8">
        <w:t>Pupil Outcomes</w:t>
      </w:r>
      <w:r w:rsidR="002847F6" w:rsidRPr="00EC70D8">
        <w:t xml:space="preserve"> – internal data up to February</w:t>
      </w:r>
      <w:r w:rsidR="00D521BB" w:rsidRPr="00EC70D8">
        <w:t xml:space="preserve"> 2020</w:t>
      </w:r>
      <w:r w:rsidR="00EC70D8" w:rsidRPr="00EC70D8">
        <w:t xml:space="preserve"> (half year review</w:t>
      </w:r>
      <w:r w:rsidR="002847F6" w:rsidRPr="00EC70D8">
        <w:t xml:space="preserve">) </w:t>
      </w:r>
    </w:p>
    <w:tbl>
      <w:tblPr>
        <w:tblStyle w:val="TableGrid"/>
        <w:tblW w:w="0" w:type="auto"/>
        <w:tblLook w:val="04A0"/>
      </w:tblPr>
      <w:tblGrid>
        <w:gridCol w:w="2932"/>
        <w:gridCol w:w="2894"/>
        <w:gridCol w:w="2894"/>
      </w:tblGrid>
      <w:tr w:rsidR="0009124F" w:rsidRPr="00EC70D8" w:rsidTr="00C54DDE">
        <w:tc>
          <w:tcPr>
            <w:tcW w:w="2932" w:type="dxa"/>
          </w:tcPr>
          <w:p w:rsidR="0009124F" w:rsidRPr="00EC70D8" w:rsidRDefault="00D521BB" w:rsidP="0009124F">
            <w:pPr>
              <w:jc w:val="center"/>
            </w:pPr>
            <w:r w:rsidRPr="00EC70D8">
              <w:t>2020</w:t>
            </w:r>
            <w:r w:rsidR="00EC463B" w:rsidRPr="00EC70D8">
              <w:t xml:space="preserve"> KS</w:t>
            </w:r>
            <w:r w:rsidR="0009124F" w:rsidRPr="00EC70D8">
              <w:t xml:space="preserve">1 </w:t>
            </w:r>
            <w:r w:rsidR="00EC463B" w:rsidRPr="00EC70D8">
              <w:t xml:space="preserve">Attainment </w:t>
            </w:r>
            <w:r w:rsidR="0009124F" w:rsidRPr="00EC70D8">
              <w:t>Data</w:t>
            </w:r>
          </w:p>
        </w:tc>
        <w:tc>
          <w:tcPr>
            <w:tcW w:w="2894" w:type="dxa"/>
          </w:tcPr>
          <w:p w:rsidR="0009124F" w:rsidRPr="00EC70D8" w:rsidRDefault="0009124F" w:rsidP="0009124F">
            <w:pPr>
              <w:jc w:val="center"/>
            </w:pPr>
            <w:r w:rsidRPr="00EC70D8">
              <w:t>Pupils eligible for PP</w:t>
            </w:r>
          </w:p>
        </w:tc>
        <w:tc>
          <w:tcPr>
            <w:tcW w:w="2894" w:type="dxa"/>
          </w:tcPr>
          <w:p w:rsidR="0009124F" w:rsidRPr="00EC70D8" w:rsidRDefault="0009124F" w:rsidP="0009124F">
            <w:pPr>
              <w:jc w:val="center"/>
            </w:pPr>
            <w:r w:rsidRPr="00EC70D8">
              <w:t>Pupils not eligible for PP</w:t>
            </w:r>
          </w:p>
        </w:tc>
      </w:tr>
      <w:tr w:rsidR="0009124F" w:rsidRPr="00EC70D8" w:rsidTr="00C54DDE">
        <w:tc>
          <w:tcPr>
            <w:tcW w:w="2932" w:type="dxa"/>
          </w:tcPr>
          <w:p w:rsidR="0009124F" w:rsidRPr="00EC70D8" w:rsidRDefault="0009124F" w:rsidP="0009124F">
            <w:pPr>
              <w:jc w:val="center"/>
            </w:pPr>
            <w:r w:rsidRPr="00EC70D8">
              <w:t>Expected standard+ Reading</w:t>
            </w:r>
          </w:p>
        </w:tc>
        <w:tc>
          <w:tcPr>
            <w:tcW w:w="2894" w:type="dxa"/>
          </w:tcPr>
          <w:p w:rsidR="0009124F" w:rsidRPr="00EC70D8" w:rsidRDefault="00497E88" w:rsidP="0009124F">
            <w:pPr>
              <w:jc w:val="center"/>
            </w:pPr>
            <w:r w:rsidRPr="00EC70D8">
              <w:t>75</w:t>
            </w:r>
          </w:p>
        </w:tc>
        <w:tc>
          <w:tcPr>
            <w:tcW w:w="2894" w:type="dxa"/>
          </w:tcPr>
          <w:p w:rsidR="0009124F" w:rsidRPr="00EC70D8" w:rsidRDefault="00497E88" w:rsidP="0009124F">
            <w:pPr>
              <w:jc w:val="center"/>
            </w:pPr>
            <w:r w:rsidRPr="00EC70D8">
              <w:t>66</w:t>
            </w:r>
          </w:p>
        </w:tc>
      </w:tr>
      <w:tr w:rsidR="0009124F" w:rsidRPr="00EC70D8" w:rsidTr="00C54DDE">
        <w:tc>
          <w:tcPr>
            <w:tcW w:w="2932" w:type="dxa"/>
          </w:tcPr>
          <w:p w:rsidR="0009124F" w:rsidRPr="00EC70D8" w:rsidRDefault="0009124F" w:rsidP="0009124F">
            <w:pPr>
              <w:jc w:val="center"/>
            </w:pPr>
            <w:r w:rsidRPr="00EC70D8">
              <w:t>Expected standard+ Writing</w:t>
            </w:r>
          </w:p>
        </w:tc>
        <w:tc>
          <w:tcPr>
            <w:tcW w:w="2894" w:type="dxa"/>
          </w:tcPr>
          <w:p w:rsidR="0009124F" w:rsidRPr="00EC70D8" w:rsidRDefault="00497E88" w:rsidP="0009124F">
            <w:pPr>
              <w:jc w:val="center"/>
            </w:pPr>
            <w:r w:rsidRPr="00EC70D8">
              <w:t>63</w:t>
            </w:r>
          </w:p>
        </w:tc>
        <w:tc>
          <w:tcPr>
            <w:tcW w:w="2894" w:type="dxa"/>
          </w:tcPr>
          <w:p w:rsidR="0009124F" w:rsidRPr="00EC70D8" w:rsidRDefault="00497E88" w:rsidP="0009124F">
            <w:pPr>
              <w:jc w:val="center"/>
            </w:pPr>
            <w:r w:rsidRPr="00EC70D8">
              <w:t>63</w:t>
            </w:r>
          </w:p>
        </w:tc>
      </w:tr>
      <w:tr w:rsidR="0009124F" w:rsidRPr="00EC70D8" w:rsidTr="00C54DDE">
        <w:tc>
          <w:tcPr>
            <w:tcW w:w="2932" w:type="dxa"/>
          </w:tcPr>
          <w:p w:rsidR="0009124F" w:rsidRPr="00EC70D8" w:rsidRDefault="0009124F" w:rsidP="0009124F">
            <w:pPr>
              <w:jc w:val="center"/>
            </w:pPr>
            <w:r w:rsidRPr="00EC70D8">
              <w:t>Expected standard+ Maths</w:t>
            </w:r>
          </w:p>
        </w:tc>
        <w:tc>
          <w:tcPr>
            <w:tcW w:w="2894" w:type="dxa"/>
          </w:tcPr>
          <w:p w:rsidR="0009124F" w:rsidRPr="00EC70D8" w:rsidRDefault="00497E88" w:rsidP="0009124F">
            <w:pPr>
              <w:jc w:val="center"/>
            </w:pPr>
            <w:r w:rsidRPr="00EC70D8">
              <w:t>75</w:t>
            </w:r>
          </w:p>
        </w:tc>
        <w:tc>
          <w:tcPr>
            <w:tcW w:w="2894" w:type="dxa"/>
          </w:tcPr>
          <w:p w:rsidR="0009124F" w:rsidRPr="00EC70D8" w:rsidRDefault="00497E88" w:rsidP="0009124F">
            <w:pPr>
              <w:jc w:val="center"/>
            </w:pPr>
            <w:r w:rsidRPr="00EC70D8">
              <w:t>84</w:t>
            </w:r>
          </w:p>
        </w:tc>
      </w:tr>
      <w:tr w:rsidR="0009124F" w:rsidRPr="00EC70D8" w:rsidTr="00C54DDE">
        <w:tc>
          <w:tcPr>
            <w:tcW w:w="2932" w:type="dxa"/>
          </w:tcPr>
          <w:p w:rsidR="0009124F" w:rsidRPr="00EC70D8" w:rsidRDefault="0009124F" w:rsidP="0009124F">
            <w:pPr>
              <w:jc w:val="center"/>
            </w:pPr>
            <w:r w:rsidRPr="00EC70D8">
              <w:t>Reading, Writing and Maths</w:t>
            </w:r>
          </w:p>
        </w:tc>
        <w:tc>
          <w:tcPr>
            <w:tcW w:w="2894" w:type="dxa"/>
          </w:tcPr>
          <w:p w:rsidR="0009124F" w:rsidRPr="00EC70D8" w:rsidRDefault="00497E88" w:rsidP="0009124F">
            <w:pPr>
              <w:jc w:val="center"/>
            </w:pPr>
            <w:r w:rsidRPr="00EC70D8">
              <w:t>63</w:t>
            </w:r>
          </w:p>
        </w:tc>
        <w:tc>
          <w:tcPr>
            <w:tcW w:w="2894" w:type="dxa"/>
          </w:tcPr>
          <w:p w:rsidR="0009124F" w:rsidRPr="00EC70D8" w:rsidRDefault="00497E88" w:rsidP="0009124F">
            <w:pPr>
              <w:jc w:val="center"/>
            </w:pPr>
            <w:r w:rsidRPr="00EC70D8">
              <w:t>63</w:t>
            </w:r>
          </w:p>
        </w:tc>
      </w:tr>
    </w:tbl>
    <w:p w:rsidR="0009124F" w:rsidRPr="00EC70D8" w:rsidRDefault="0009124F"/>
    <w:tbl>
      <w:tblPr>
        <w:tblStyle w:val="TableGrid"/>
        <w:tblW w:w="0" w:type="auto"/>
        <w:tblLook w:val="04A0"/>
      </w:tblPr>
      <w:tblGrid>
        <w:gridCol w:w="2920"/>
        <w:gridCol w:w="2900"/>
        <w:gridCol w:w="2900"/>
      </w:tblGrid>
      <w:tr w:rsidR="00E058FF" w:rsidRPr="00EC70D8" w:rsidTr="00E058FF">
        <w:tc>
          <w:tcPr>
            <w:tcW w:w="2920" w:type="dxa"/>
          </w:tcPr>
          <w:p w:rsidR="00E058FF" w:rsidRPr="00EC70D8" w:rsidRDefault="00D521BB" w:rsidP="001D176C">
            <w:pPr>
              <w:jc w:val="center"/>
            </w:pPr>
            <w:r w:rsidRPr="00EC70D8">
              <w:t>2020</w:t>
            </w:r>
            <w:r w:rsidR="00EC463B" w:rsidRPr="00EC70D8">
              <w:t xml:space="preserve"> KS2 Attainment </w:t>
            </w:r>
            <w:r w:rsidR="00E058FF" w:rsidRPr="00EC70D8">
              <w:t>Data</w:t>
            </w:r>
          </w:p>
        </w:tc>
        <w:tc>
          <w:tcPr>
            <w:tcW w:w="2900" w:type="dxa"/>
          </w:tcPr>
          <w:p w:rsidR="00E058FF" w:rsidRPr="00EC70D8" w:rsidRDefault="00E058FF" w:rsidP="001D176C">
            <w:pPr>
              <w:jc w:val="center"/>
            </w:pPr>
            <w:r w:rsidRPr="00EC70D8">
              <w:t>Pupils eligible for PP</w:t>
            </w:r>
          </w:p>
        </w:tc>
        <w:tc>
          <w:tcPr>
            <w:tcW w:w="2900" w:type="dxa"/>
          </w:tcPr>
          <w:p w:rsidR="00E058FF" w:rsidRPr="00EC70D8" w:rsidRDefault="00E058FF" w:rsidP="001D176C">
            <w:pPr>
              <w:jc w:val="center"/>
            </w:pPr>
            <w:r w:rsidRPr="00EC70D8">
              <w:t>Pupils not eligible for PP</w:t>
            </w:r>
          </w:p>
        </w:tc>
      </w:tr>
      <w:tr w:rsidR="00E058FF" w:rsidRPr="00EC70D8" w:rsidTr="00E058FF">
        <w:tc>
          <w:tcPr>
            <w:tcW w:w="2920" w:type="dxa"/>
          </w:tcPr>
          <w:p w:rsidR="00E058FF" w:rsidRPr="00EC70D8" w:rsidRDefault="00E058FF" w:rsidP="000228A4">
            <w:pPr>
              <w:jc w:val="center"/>
            </w:pPr>
            <w:r w:rsidRPr="00EC70D8">
              <w:t>Expected standard+ Reading</w:t>
            </w:r>
          </w:p>
        </w:tc>
        <w:tc>
          <w:tcPr>
            <w:tcW w:w="2900" w:type="dxa"/>
          </w:tcPr>
          <w:p w:rsidR="00E058FF" w:rsidRPr="00EC70D8" w:rsidRDefault="00BA0285" w:rsidP="000228A4">
            <w:pPr>
              <w:jc w:val="center"/>
            </w:pPr>
            <w:r w:rsidRPr="00EC70D8">
              <w:t>58</w:t>
            </w:r>
          </w:p>
        </w:tc>
        <w:tc>
          <w:tcPr>
            <w:tcW w:w="2900" w:type="dxa"/>
          </w:tcPr>
          <w:p w:rsidR="00E058FF" w:rsidRPr="00EC70D8" w:rsidRDefault="00BA0285" w:rsidP="000228A4">
            <w:pPr>
              <w:jc w:val="center"/>
            </w:pPr>
            <w:r w:rsidRPr="00EC70D8">
              <w:t>78</w:t>
            </w:r>
          </w:p>
        </w:tc>
      </w:tr>
      <w:tr w:rsidR="00E058FF" w:rsidRPr="00EC70D8" w:rsidTr="00E058FF">
        <w:tc>
          <w:tcPr>
            <w:tcW w:w="2920" w:type="dxa"/>
          </w:tcPr>
          <w:p w:rsidR="00E058FF" w:rsidRPr="00EC70D8" w:rsidRDefault="00E058FF" w:rsidP="000228A4">
            <w:pPr>
              <w:jc w:val="center"/>
            </w:pPr>
            <w:r w:rsidRPr="00EC70D8">
              <w:t>Expected standard+ Writing</w:t>
            </w:r>
          </w:p>
        </w:tc>
        <w:tc>
          <w:tcPr>
            <w:tcW w:w="2900" w:type="dxa"/>
          </w:tcPr>
          <w:p w:rsidR="00E058FF" w:rsidRPr="00EC70D8" w:rsidRDefault="00BA0285" w:rsidP="000228A4">
            <w:pPr>
              <w:jc w:val="center"/>
            </w:pPr>
            <w:r w:rsidRPr="00EC70D8">
              <w:t>58</w:t>
            </w:r>
          </w:p>
        </w:tc>
        <w:tc>
          <w:tcPr>
            <w:tcW w:w="2900" w:type="dxa"/>
          </w:tcPr>
          <w:p w:rsidR="00E058FF" w:rsidRPr="00EC70D8" w:rsidRDefault="00BA0285" w:rsidP="000228A4">
            <w:pPr>
              <w:jc w:val="center"/>
            </w:pPr>
            <w:r w:rsidRPr="00EC70D8">
              <w:t>72</w:t>
            </w:r>
          </w:p>
        </w:tc>
      </w:tr>
      <w:tr w:rsidR="00E058FF" w:rsidRPr="00EC70D8" w:rsidTr="00E058FF">
        <w:tc>
          <w:tcPr>
            <w:tcW w:w="2920" w:type="dxa"/>
          </w:tcPr>
          <w:p w:rsidR="00E058FF" w:rsidRPr="00EC70D8" w:rsidRDefault="00E058FF" w:rsidP="000228A4">
            <w:pPr>
              <w:jc w:val="center"/>
            </w:pPr>
            <w:r w:rsidRPr="00EC70D8">
              <w:t>Expected standard+ Maths</w:t>
            </w:r>
          </w:p>
        </w:tc>
        <w:tc>
          <w:tcPr>
            <w:tcW w:w="2900" w:type="dxa"/>
          </w:tcPr>
          <w:p w:rsidR="00E058FF" w:rsidRPr="00EC70D8" w:rsidRDefault="00BA0285" w:rsidP="000228A4">
            <w:pPr>
              <w:jc w:val="center"/>
            </w:pPr>
            <w:r w:rsidRPr="00EC70D8">
              <w:t>52</w:t>
            </w:r>
          </w:p>
        </w:tc>
        <w:tc>
          <w:tcPr>
            <w:tcW w:w="2900" w:type="dxa"/>
          </w:tcPr>
          <w:p w:rsidR="00E058FF" w:rsidRPr="00EC70D8" w:rsidRDefault="00BA0285" w:rsidP="000228A4">
            <w:pPr>
              <w:jc w:val="center"/>
            </w:pPr>
            <w:r w:rsidRPr="00EC70D8">
              <w:t>83</w:t>
            </w:r>
          </w:p>
        </w:tc>
      </w:tr>
      <w:tr w:rsidR="00E058FF" w:rsidRPr="00EC70D8" w:rsidTr="00E058FF">
        <w:tc>
          <w:tcPr>
            <w:tcW w:w="2920" w:type="dxa"/>
          </w:tcPr>
          <w:p w:rsidR="00E058FF" w:rsidRPr="00EC70D8" w:rsidRDefault="00E058FF" w:rsidP="001D176C">
            <w:pPr>
              <w:jc w:val="center"/>
            </w:pPr>
            <w:r w:rsidRPr="00EC70D8">
              <w:t>Reading, Writing and Maths</w:t>
            </w:r>
          </w:p>
        </w:tc>
        <w:tc>
          <w:tcPr>
            <w:tcW w:w="2900" w:type="dxa"/>
          </w:tcPr>
          <w:p w:rsidR="00E058FF" w:rsidRPr="00EC70D8" w:rsidRDefault="00BA0285" w:rsidP="001D176C">
            <w:pPr>
              <w:jc w:val="center"/>
            </w:pPr>
            <w:r w:rsidRPr="00EC70D8">
              <w:t>47</w:t>
            </w:r>
          </w:p>
        </w:tc>
        <w:tc>
          <w:tcPr>
            <w:tcW w:w="2900" w:type="dxa"/>
          </w:tcPr>
          <w:p w:rsidR="00E058FF" w:rsidRPr="00EC70D8" w:rsidRDefault="00BA0285" w:rsidP="001D176C">
            <w:pPr>
              <w:jc w:val="center"/>
            </w:pPr>
            <w:r w:rsidRPr="00EC70D8">
              <w:t>72</w:t>
            </w:r>
          </w:p>
        </w:tc>
      </w:tr>
    </w:tbl>
    <w:p w:rsidR="00E92C3D" w:rsidRDefault="00E92C3D"/>
    <w:p w:rsidR="00E92C3D" w:rsidRDefault="00E92C3D"/>
    <w:sectPr w:rsidR="00E92C3D" w:rsidSect="00E058FF">
      <w:pgSz w:w="11906" w:h="16838"/>
      <w:pgMar w:top="720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96191"/>
    <w:rsid w:val="0009124F"/>
    <w:rsid w:val="000A3F05"/>
    <w:rsid w:val="000E028A"/>
    <w:rsid w:val="00191B38"/>
    <w:rsid w:val="001A5FCD"/>
    <w:rsid w:val="002847F6"/>
    <w:rsid w:val="002855B9"/>
    <w:rsid w:val="002B6049"/>
    <w:rsid w:val="002C191D"/>
    <w:rsid w:val="002D0D8D"/>
    <w:rsid w:val="00320B13"/>
    <w:rsid w:val="00364DFA"/>
    <w:rsid w:val="003B595B"/>
    <w:rsid w:val="00413916"/>
    <w:rsid w:val="0042226C"/>
    <w:rsid w:val="00430934"/>
    <w:rsid w:val="00453ADD"/>
    <w:rsid w:val="00497E88"/>
    <w:rsid w:val="004E7048"/>
    <w:rsid w:val="005046AA"/>
    <w:rsid w:val="005060FB"/>
    <w:rsid w:val="00586313"/>
    <w:rsid w:val="005C44AF"/>
    <w:rsid w:val="005C6BE4"/>
    <w:rsid w:val="005D770F"/>
    <w:rsid w:val="005E4EFA"/>
    <w:rsid w:val="00677561"/>
    <w:rsid w:val="0068530B"/>
    <w:rsid w:val="00687DF7"/>
    <w:rsid w:val="006D76D3"/>
    <w:rsid w:val="007A327A"/>
    <w:rsid w:val="007D55B9"/>
    <w:rsid w:val="0080417F"/>
    <w:rsid w:val="008472B9"/>
    <w:rsid w:val="008536A9"/>
    <w:rsid w:val="00896191"/>
    <w:rsid w:val="00905072"/>
    <w:rsid w:val="00930B5C"/>
    <w:rsid w:val="00973299"/>
    <w:rsid w:val="009905B9"/>
    <w:rsid w:val="009C445D"/>
    <w:rsid w:val="00A061B3"/>
    <w:rsid w:val="00A31305"/>
    <w:rsid w:val="00A84F84"/>
    <w:rsid w:val="00AB1DDC"/>
    <w:rsid w:val="00AE7277"/>
    <w:rsid w:val="00BA0285"/>
    <w:rsid w:val="00BA482B"/>
    <w:rsid w:val="00C33A11"/>
    <w:rsid w:val="00C522C6"/>
    <w:rsid w:val="00C52A79"/>
    <w:rsid w:val="00C54DDE"/>
    <w:rsid w:val="00C638A1"/>
    <w:rsid w:val="00C967FA"/>
    <w:rsid w:val="00CC5FBA"/>
    <w:rsid w:val="00D04F7F"/>
    <w:rsid w:val="00D401FF"/>
    <w:rsid w:val="00D44E98"/>
    <w:rsid w:val="00D521BB"/>
    <w:rsid w:val="00D91347"/>
    <w:rsid w:val="00DC4FE5"/>
    <w:rsid w:val="00E058FF"/>
    <w:rsid w:val="00E108E0"/>
    <w:rsid w:val="00E175E0"/>
    <w:rsid w:val="00E24647"/>
    <w:rsid w:val="00E37F7B"/>
    <w:rsid w:val="00E64F4A"/>
    <w:rsid w:val="00E66F58"/>
    <w:rsid w:val="00E80E99"/>
    <w:rsid w:val="00E92C3D"/>
    <w:rsid w:val="00EA28DE"/>
    <w:rsid w:val="00EB04FC"/>
    <w:rsid w:val="00EB4176"/>
    <w:rsid w:val="00EC463B"/>
    <w:rsid w:val="00EC70D8"/>
    <w:rsid w:val="00EF364C"/>
    <w:rsid w:val="00F04C1D"/>
    <w:rsid w:val="00F83FEC"/>
    <w:rsid w:val="00FA3FFA"/>
    <w:rsid w:val="00FC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5FCD"/>
    <w:pPr>
      <w:spacing w:after="0" w:line="240" w:lineRule="auto"/>
    </w:pPr>
  </w:style>
  <w:style w:type="paragraph" w:styleId="ListParagraph">
    <w:name w:val="List Paragraph"/>
    <w:basedOn w:val="Normal"/>
    <w:qFormat/>
    <w:rsid w:val="0009124F"/>
    <w:pPr>
      <w:ind w:left="720"/>
    </w:pPr>
  </w:style>
  <w:style w:type="table" w:styleId="TableGrid">
    <w:name w:val="Table Grid"/>
    <w:basedOn w:val="TableNormal"/>
    <w:uiPriority w:val="59"/>
    <w:rsid w:val="00091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2019-09-18T15:37:00Z</cp:lastPrinted>
  <dcterms:created xsi:type="dcterms:W3CDTF">2020-04-13T15:27:00Z</dcterms:created>
  <dcterms:modified xsi:type="dcterms:W3CDTF">2020-06-25T10:39:00Z</dcterms:modified>
</cp:coreProperties>
</file>