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92" w:rsidRPr="008502C6" w:rsidRDefault="002A1203" w:rsidP="003250DC">
      <w:pPr>
        <w:keepNext/>
        <w:jc w:val="center"/>
        <w:rPr>
          <w:rFonts w:ascii="Arial" w:hAnsi="Arial" w:cs="Arial"/>
          <w:sz w:val="26"/>
          <w:szCs w:val="28"/>
        </w:rPr>
      </w:pPr>
      <w:r w:rsidRPr="008502C6">
        <w:rPr>
          <w:noProof/>
          <w:sz w:val="18"/>
          <w:lang w:val="en-US" w:eastAsia="en-US"/>
        </w:rPr>
        <w:drawing>
          <wp:anchor distT="0" distB="0" distL="114300" distR="114300" simplePos="0" relativeHeight="251657728" behindDoc="1" locked="0" layoutInCell="1" allowOverlap="1">
            <wp:simplePos x="0" y="0"/>
            <wp:positionH relativeFrom="column">
              <wp:posOffset>8235950</wp:posOffset>
            </wp:positionH>
            <wp:positionV relativeFrom="paragraph">
              <wp:posOffset>-513080</wp:posOffset>
            </wp:positionV>
            <wp:extent cx="593090" cy="685800"/>
            <wp:effectExtent l="19050" t="0" r="0" b="0"/>
            <wp:wrapTight wrapText="bothSides">
              <wp:wrapPolygon edited="0">
                <wp:start x="-694" y="0"/>
                <wp:lineTo x="-694" y="21000"/>
                <wp:lineTo x="21507" y="21000"/>
                <wp:lineTo x="21507" y="0"/>
                <wp:lineTo x="-69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3090" cy="685800"/>
                    </a:xfrm>
                    <a:prstGeom prst="rect">
                      <a:avLst/>
                    </a:prstGeom>
                    <a:noFill/>
                  </pic:spPr>
                </pic:pic>
              </a:graphicData>
            </a:graphic>
          </wp:anchor>
        </w:drawing>
      </w:r>
      <w:r w:rsidR="005D0E92" w:rsidRPr="008502C6">
        <w:rPr>
          <w:rFonts w:ascii="Arial" w:hAnsi="Arial" w:cs="Arial"/>
          <w:sz w:val="26"/>
          <w:szCs w:val="28"/>
        </w:rPr>
        <w:t xml:space="preserve"> HALF T</w:t>
      </w:r>
      <w:r w:rsidR="00125085" w:rsidRPr="008502C6">
        <w:rPr>
          <w:rFonts w:ascii="Arial" w:hAnsi="Arial" w:cs="Arial"/>
          <w:sz w:val="26"/>
          <w:szCs w:val="28"/>
        </w:rPr>
        <w:t xml:space="preserve">ERMLY CURRICULUM OVERVIEW </w:t>
      </w:r>
      <w:r w:rsidR="0098043B">
        <w:rPr>
          <w:rFonts w:ascii="Arial" w:hAnsi="Arial" w:cs="Arial"/>
          <w:sz w:val="26"/>
          <w:szCs w:val="28"/>
        </w:rPr>
        <w:t>Autumn</w:t>
      </w:r>
      <w:r w:rsidR="003D645A">
        <w:rPr>
          <w:rFonts w:ascii="Arial" w:hAnsi="Arial" w:cs="Arial"/>
          <w:sz w:val="26"/>
          <w:szCs w:val="28"/>
        </w:rPr>
        <w:t xml:space="preserve"> </w:t>
      </w:r>
      <w:r w:rsidR="0098043B">
        <w:rPr>
          <w:rFonts w:ascii="Arial" w:hAnsi="Arial" w:cs="Arial"/>
          <w:sz w:val="26"/>
          <w:szCs w:val="28"/>
        </w:rPr>
        <w:t>Term (1</w:t>
      </w:r>
      <w:r w:rsidR="00C9085C">
        <w:rPr>
          <w:rFonts w:ascii="Arial" w:hAnsi="Arial" w:cs="Arial"/>
          <w:sz w:val="26"/>
          <w:szCs w:val="28"/>
        </w:rPr>
        <w:t>) 2022</w:t>
      </w:r>
      <w:r w:rsidR="005D0E92" w:rsidRPr="008502C6">
        <w:rPr>
          <w:rFonts w:ascii="Arial" w:hAnsi="Arial" w:cs="Arial"/>
          <w:sz w:val="26"/>
          <w:szCs w:val="28"/>
        </w:rPr>
        <w:t xml:space="preserve"> </w:t>
      </w:r>
      <w:r w:rsidR="005D0E92" w:rsidRPr="00501243">
        <w:rPr>
          <w:rFonts w:ascii="Arial" w:hAnsi="Arial" w:cs="Arial"/>
          <w:sz w:val="26"/>
          <w:szCs w:val="28"/>
        </w:rPr>
        <w:t>Year</w:t>
      </w:r>
      <w:r w:rsidR="0049586C" w:rsidRPr="00501243">
        <w:rPr>
          <w:rFonts w:ascii="Arial" w:hAnsi="Arial" w:cs="Arial"/>
          <w:sz w:val="26"/>
          <w:szCs w:val="28"/>
        </w:rPr>
        <w:t xml:space="preserve"> </w:t>
      </w:r>
      <w:r w:rsidR="00833D08">
        <w:rPr>
          <w:rFonts w:ascii="Arial" w:hAnsi="Arial" w:cs="Arial"/>
          <w:sz w:val="26"/>
          <w:szCs w:val="28"/>
        </w:rPr>
        <w:t>5</w:t>
      </w:r>
      <w:r w:rsidR="006728B9">
        <w:rPr>
          <w:rFonts w:ascii="Arial" w:hAnsi="Arial" w:cs="Arial"/>
          <w:sz w:val="26"/>
          <w:szCs w:val="28"/>
        </w:rPr>
        <w:t xml:space="preserve"> </w:t>
      </w:r>
      <w:r w:rsidR="00122BF2">
        <w:rPr>
          <w:rFonts w:ascii="Arial" w:hAnsi="Arial" w:cs="Arial"/>
          <w:sz w:val="26"/>
          <w:szCs w:val="28"/>
        </w:rPr>
        <w:t xml:space="preserve"> </w:t>
      </w:r>
      <w:r w:rsidR="00C9085C">
        <w:rPr>
          <w:rFonts w:ascii="Arial" w:hAnsi="Arial" w:cs="Arial"/>
          <w:sz w:val="26"/>
          <w:szCs w:val="28"/>
        </w:rPr>
        <w:t xml:space="preserve"> </w:t>
      </w:r>
      <w:r w:rsidR="00122BF2" w:rsidRPr="00C80B31">
        <w:rPr>
          <w:rFonts w:ascii="Arial" w:hAnsi="Arial" w:cs="Arial"/>
          <w:b/>
          <w:color w:val="00B050"/>
          <w:sz w:val="22"/>
          <w:szCs w:val="22"/>
        </w:rPr>
        <w:t xml:space="preserve">Skill for Success – </w:t>
      </w:r>
      <w:r w:rsidR="00C9085C">
        <w:rPr>
          <w:rFonts w:ascii="Arial" w:hAnsi="Arial" w:cs="Arial"/>
          <w:b/>
          <w:color w:val="00B050"/>
          <w:sz w:val="22"/>
          <w:szCs w:val="22"/>
        </w:rPr>
        <w:t>R</w:t>
      </w:r>
      <w:r w:rsidR="0047399C">
        <w:rPr>
          <w:rFonts w:ascii="Arial" w:hAnsi="Arial" w:cs="Arial"/>
          <w:b/>
          <w:color w:val="00B050"/>
          <w:sz w:val="22"/>
          <w:szCs w:val="22"/>
        </w:rPr>
        <w:t>esilience</w:t>
      </w:r>
    </w:p>
    <w:p w:rsidR="005D0E92" w:rsidRPr="008502C6" w:rsidRDefault="005D0E92">
      <w:pPr>
        <w:keepNext/>
        <w:rPr>
          <w:rFonts w:ascii="Arial" w:hAnsi="Arial" w:cs="Arial"/>
          <w:sz w:val="14"/>
          <w:szCs w:val="16"/>
        </w:rPr>
      </w:pPr>
    </w:p>
    <w:p w:rsidR="005D0E92" w:rsidRPr="008502C6" w:rsidRDefault="005D0E92">
      <w:pPr>
        <w:keepNext/>
        <w:rPr>
          <w:rFonts w:ascii="Arial" w:hAnsi="Arial" w:cs="Arial"/>
          <w:sz w:val="26"/>
          <w:szCs w:val="28"/>
        </w:rPr>
      </w:pPr>
      <w:r w:rsidRPr="008502C6">
        <w:rPr>
          <w:rFonts w:ascii="Arial" w:hAnsi="Arial" w:cs="Arial"/>
          <w:sz w:val="22"/>
          <w:szCs w:val="24"/>
        </w:rPr>
        <w:t>Week</w:t>
      </w:r>
      <w:r w:rsidRPr="008502C6">
        <w:rPr>
          <w:rFonts w:ascii="Arial" w:hAnsi="Arial" w:cs="Arial"/>
          <w:sz w:val="22"/>
          <w:szCs w:val="24"/>
        </w:rPr>
        <w:tab/>
        <w:t xml:space="preserve">      </w:t>
      </w:r>
      <w:r w:rsidRPr="008502C6">
        <w:rPr>
          <w:rFonts w:ascii="Arial" w:hAnsi="Arial" w:cs="Arial"/>
          <w:sz w:val="22"/>
          <w:szCs w:val="24"/>
        </w:rPr>
        <w:tab/>
        <w:t xml:space="preserve">        </w:t>
      </w:r>
      <w:r w:rsidR="007554E2" w:rsidRPr="008502C6">
        <w:rPr>
          <w:rFonts w:ascii="Arial" w:hAnsi="Arial" w:cs="Arial"/>
          <w:sz w:val="22"/>
          <w:szCs w:val="24"/>
        </w:rPr>
        <w:t xml:space="preserve">   </w:t>
      </w:r>
      <w:r w:rsidRPr="008502C6">
        <w:rPr>
          <w:rFonts w:ascii="Arial" w:hAnsi="Arial" w:cs="Arial"/>
          <w:sz w:val="22"/>
          <w:szCs w:val="24"/>
        </w:rPr>
        <w:t xml:space="preserve">  1  </w:t>
      </w:r>
      <w:r w:rsidR="007554E2" w:rsidRPr="008502C6">
        <w:rPr>
          <w:rFonts w:ascii="Arial" w:hAnsi="Arial" w:cs="Arial"/>
          <w:sz w:val="22"/>
          <w:szCs w:val="24"/>
        </w:rPr>
        <w:t xml:space="preserve">   </w:t>
      </w:r>
      <w:r w:rsidRPr="008502C6">
        <w:rPr>
          <w:rFonts w:ascii="Arial" w:hAnsi="Arial" w:cs="Arial"/>
          <w:sz w:val="22"/>
          <w:szCs w:val="24"/>
        </w:rPr>
        <w:t xml:space="preserve">                        2</w:t>
      </w:r>
      <w:r w:rsidR="007554E2" w:rsidRPr="008502C6">
        <w:rPr>
          <w:rFonts w:ascii="Arial" w:hAnsi="Arial" w:cs="Arial"/>
          <w:sz w:val="22"/>
          <w:szCs w:val="24"/>
        </w:rPr>
        <w:t xml:space="preserve">  </w:t>
      </w:r>
      <w:r w:rsidRPr="008502C6">
        <w:rPr>
          <w:rFonts w:ascii="Arial" w:hAnsi="Arial" w:cs="Arial"/>
          <w:sz w:val="22"/>
          <w:szCs w:val="24"/>
        </w:rPr>
        <w:t xml:space="preserve">                       3                         4              </w:t>
      </w:r>
      <w:r w:rsidR="009B7C07" w:rsidRPr="008502C6">
        <w:rPr>
          <w:rFonts w:ascii="Arial" w:hAnsi="Arial" w:cs="Arial"/>
          <w:sz w:val="22"/>
          <w:szCs w:val="24"/>
        </w:rPr>
        <w:t xml:space="preserve"> </w:t>
      </w:r>
      <w:r w:rsidRPr="008502C6">
        <w:rPr>
          <w:rFonts w:ascii="Arial" w:hAnsi="Arial" w:cs="Arial"/>
          <w:sz w:val="22"/>
          <w:szCs w:val="24"/>
        </w:rPr>
        <w:t xml:space="preserve">       </w:t>
      </w:r>
      <w:r w:rsidR="007554E2" w:rsidRPr="008502C6">
        <w:rPr>
          <w:rFonts w:ascii="Arial" w:hAnsi="Arial" w:cs="Arial"/>
          <w:sz w:val="22"/>
          <w:szCs w:val="24"/>
        </w:rPr>
        <w:t xml:space="preserve">  </w:t>
      </w:r>
      <w:r w:rsidR="00EA3BBC">
        <w:rPr>
          <w:rFonts w:ascii="Arial" w:hAnsi="Arial" w:cs="Arial"/>
          <w:sz w:val="22"/>
          <w:szCs w:val="24"/>
        </w:rPr>
        <w:t xml:space="preserve">     </w:t>
      </w:r>
      <w:r w:rsidRPr="008502C6">
        <w:rPr>
          <w:rFonts w:ascii="Arial" w:hAnsi="Arial" w:cs="Arial"/>
          <w:sz w:val="22"/>
          <w:szCs w:val="24"/>
        </w:rPr>
        <w:t xml:space="preserve">5       </w:t>
      </w:r>
      <w:r w:rsidR="002A6D83" w:rsidRPr="008502C6">
        <w:rPr>
          <w:rFonts w:ascii="Arial" w:hAnsi="Arial" w:cs="Arial"/>
          <w:sz w:val="22"/>
          <w:szCs w:val="24"/>
        </w:rPr>
        <w:t xml:space="preserve">      </w:t>
      </w:r>
      <w:r w:rsidR="00F1322D" w:rsidRPr="008502C6">
        <w:rPr>
          <w:rFonts w:ascii="Arial" w:hAnsi="Arial" w:cs="Arial"/>
          <w:sz w:val="22"/>
          <w:szCs w:val="24"/>
        </w:rPr>
        <w:t xml:space="preserve">    </w:t>
      </w:r>
      <w:r w:rsidR="00331D9B" w:rsidRPr="008502C6">
        <w:rPr>
          <w:rFonts w:ascii="Arial" w:hAnsi="Arial" w:cs="Arial"/>
          <w:sz w:val="22"/>
          <w:szCs w:val="24"/>
        </w:rPr>
        <w:t xml:space="preserve"> </w:t>
      </w:r>
      <w:r w:rsidR="00F1322D" w:rsidRPr="008502C6">
        <w:rPr>
          <w:rFonts w:ascii="Arial" w:hAnsi="Arial" w:cs="Arial"/>
          <w:sz w:val="22"/>
          <w:szCs w:val="24"/>
        </w:rPr>
        <w:t xml:space="preserve">   </w:t>
      </w:r>
      <w:r w:rsidR="00EA3BBC">
        <w:rPr>
          <w:rFonts w:ascii="Arial" w:hAnsi="Arial" w:cs="Arial"/>
          <w:sz w:val="22"/>
          <w:szCs w:val="24"/>
        </w:rPr>
        <w:t xml:space="preserve">     </w:t>
      </w:r>
      <w:r w:rsidR="009B7C07" w:rsidRPr="008502C6">
        <w:rPr>
          <w:rFonts w:ascii="Arial" w:hAnsi="Arial" w:cs="Arial"/>
          <w:sz w:val="22"/>
          <w:szCs w:val="24"/>
        </w:rPr>
        <w:t xml:space="preserve"> </w:t>
      </w:r>
      <w:r w:rsidR="00F1322D" w:rsidRPr="008502C6">
        <w:rPr>
          <w:rFonts w:ascii="Arial" w:hAnsi="Arial" w:cs="Arial"/>
          <w:sz w:val="22"/>
          <w:szCs w:val="24"/>
        </w:rPr>
        <w:t xml:space="preserve"> 6</w:t>
      </w:r>
      <w:r w:rsidR="00F1322D" w:rsidRPr="008502C6">
        <w:rPr>
          <w:rFonts w:ascii="Arial" w:hAnsi="Arial" w:cs="Arial"/>
          <w:sz w:val="22"/>
          <w:szCs w:val="24"/>
        </w:rPr>
        <w:tab/>
      </w:r>
      <w:r w:rsidR="00F1322D" w:rsidRPr="008502C6">
        <w:rPr>
          <w:rFonts w:ascii="Arial" w:hAnsi="Arial" w:cs="Arial"/>
          <w:sz w:val="22"/>
          <w:szCs w:val="24"/>
        </w:rPr>
        <w:tab/>
        <w:t xml:space="preserve">       </w:t>
      </w:r>
      <w:r w:rsidR="00331D9B" w:rsidRPr="008502C6">
        <w:rPr>
          <w:rFonts w:ascii="Arial" w:hAnsi="Arial" w:cs="Arial"/>
          <w:sz w:val="22"/>
          <w:szCs w:val="24"/>
        </w:rPr>
        <w:t xml:space="preserve">   </w:t>
      </w:r>
      <w:r w:rsidR="00F1322D" w:rsidRPr="008502C6">
        <w:rPr>
          <w:rFonts w:ascii="Arial" w:hAnsi="Arial" w:cs="Arial"/>
          <w:sz w:val="22"/>
          <w:szCs w:val="24"/>
        </w:rPr>
        <w:t xml:space="preserve"> </w:t>
      </w:r>
      <w:r w:rsidR="009B7C07" w:rsidRPr="008502C6">
        <w:rPr>
          <w:rFonts w:ascii="Arial" w:hAnsi="Arial" w:cs="Arial"/>
          <w:sz w:val="22"/>
          <w:szCs w:val="24"/>
        </w:rPr>
        <w:t xml:space="preserve">  </w:t>
      </w:r>
      <w:r w:rsidR="00F1322D" w:rsidRPr="008502C6">
        <w:rPr>
          <w:rFonts w:ascii="Arial" w:hAnsi="Arial" w:cs="Arial"/>
          <w:sz w:val="22"/>
          <w:szCs w:val="24"/>
        </w:rPr>
        <w:t>7</w:t>
      </w:r>
      <w:r w:rsidR="00F1322D" w:rsidRPr="008502C6">
        <w:rPr>
          <w:rFonts w:ascii="Arial" w:hAnsi="Arial" w:cs="Arial"/>
          <w:sz w:val="22"/>
          <w:szCs w:val="24"/>
        </w:rPr>
        <w:tab/>
      </w:r>
    </w:p>
    <w:tbl>
      <w:tblPr>
        <w:tblW w:w="16029" w:type="dxa"/>
        <w:tblLayout w:type="fixed"/>
        <w:tblCellMar>
          <w:left w:w="180" w:type="dxa"/>
          <w:right w:w="180" w:type="dxa"/>
        </w:tblCellMar>
        <w:tblLook w:val="0000"/>
      </w:tblPr>
      <w:tblGrid>
        <w:gridCol w:w="1560"/>
        <w:gridCol w:w="1794"/>
        <w:gridCol w:w="1799"/>
        <w:gridCol w:w="1802"/>
        <w:gridCol w:w="1804"/>
        <w:gridCol w:w="1769"/>
        <w:gridCol w:w="34"/>
        <w:gridCol w:w="1803"/>
        <w:gridCol w:w="1827"/>
        <w:gridCol w:w="1837"/>
      </w:tblGrid>
      <w:tr w:rsidR="004268DB" w:rsidRPr="008502C6" w:rsidTr="00946519">
        <w:trPr>
          <w:gridAfter w:val="1"/>
          <w:wAfter w:w="1837" w:type="dxa"/>
          <w:trHeight w:val="481"/>
        </w:trPr>
        <w:tc>
          <w:tcPr>
            <w:tcW w:w="1560" w:type="dxa"/>
            <w:tcBorders>
              <w:top w:val="single" w:sz="8" w:space="0" w:color="auto"/>
              <w:left w:val="single" w:sz="8" w:space="0" w:color="auto"/>
              <w:bottom w:val="nil"/>
              <w:right w:val="nil"/>
            </w:tcBorders>
            <w:shd w:val="clear" w:color="auto" w:fill="D9D9D9" w:themeFill="background1" w:themeFillShade="D9"/>
          </w:tcPr>
          <w:p w:rsidR="005E03C1" w:rsidRPr="008502C6" w:rsidRDefault="00F1322D">
            <w:pPr>
              <w:rPr>
                <w:rFonts w:ascii="Arial" w:hAnsi="Arial" w:cs="Arial"/>
                <w:sz w:val="22"/>
                <w:szCs w:val="24"/>
              </w:rPr>
            </w:pPr>
            <w:r w:rsidRPr="008502C6">
              <w:rPr>
                <w:rFonts w:ascii="Arial" w:hAnsi="Arial" w:cs="Arial"/>
                <w:sz w:val="22"/>
                <w:szCs w:val="24"/>
              </w:rPr>
              <w:t xml:space="preserve">DATE </w:t>
            </w:r>
          </w:p>
          <w:p w:rsidR="00F1322D" w:rsidRPr="008502C6" w:rsidRDefault="00F1322D" w:rsidP="005E03C1">
            <w:pPr>
              <w:rPr>
                <w:rFonts w:ascii="Arial" w:hAnsi="Arial" w:cs="Arial"/>
                <w:sz w:val="22"/>
                <w:szCs w:val="24"/>
              </w:rPr>
            </w:pPr>
          </w:p>
        </w:tc>
        <w:tc>
          <w:tcPr>
            <w:tcW w:w="1794" w:type="dxa"/>
            <w:tcBorders>
              <w:top w:val="single" w:sz="8" w:space="0" w:color="auto"/>
              <w:left w:val="single" w:sz="8" w:space="0" w:color="auto"/>
              <w:bottom w:val="nil"/>
              <w:right w:val="nil"/>
            </w:tcBorders>
            <w:shd w:val="clear" w:color="auto" w:fill="D9D9D9" w:themeFill="background1" w:themeFillShade="D9"/>
          </w:tcPr>
          <w:p w:rsidR="00F1322D" w:rsidRDefault="0098043B">
            <w:pPr>
              <w:jc w:val="center"/>
              <w:rPr>
                <w:rFonts w:ascii="Arial" w:hAnsi="Arial" w:cs="Arial"/>
                <w:sz w:val="22"/>
                <w:szCs w:val="24"/>
              </w:rPr>
            </w:pPr>
            <w:r>
              <w:rPr>
                <w:rFonts w:ascii="Arial" w:hAnsi="Arial" w:cs="Arial"/>
                <w:sz w:val="22"/>
                <w:szCs w:val="24"/>
              </w:rPr>
              <w:t>5/09</w:t>
            </w:r>
            <w:r w:rsidR="00115B59">
              <w:rPr>
                <w:rFonts w:ascii="Arial" w:hAnsi="Arial" w:cs="Arial"/>
                <w:sz w:val="22"/>
                <w:szCs w:val="24"/>
              </w:rPr>
              <w:t>/22</w:t>
            </w:r>
          </w:p>
          <w:p w:rsidR="0098043B" w:rsidRPr="008502C6" w:rsidRDefault="0098043B">
            <w:pPr>
              <w:jc w:val="center"/>
              <w:rPr>
                <w:rFonts w:ascii="Arial" w:hAnsi="Arial" w:cs="Arial"/>
                <w:sz w:val="22"/>
                <w:szCs w:val="24"/>
              </w:rPr>
            </w:pPr>
            <w:r>
              <w:rPr>
                <w:rFonts w:ascii="Arial" w:hAnsi="Arial" w:cs="Arial"/>
                <w:sz w:val="22"/>
                <w:szCs w:val="24"/>
              </w:rPr>
              <w:t>(4 days)</w:t>
            </w:r>
          </w:p>
          <w:p w:rsidR="00F1322D" w:rsidRPr="008502C6" w:rsidRDefault="00F1322D" w:rsidP="00136AD4">
            <w:pPr>
              <w:jc w:val="center"/>
              <w:rPr>
                <w:rFonts w:ascii="Arial" w:hAnsi="Arial" w:cs="Arial"/>
                <w:sz w:val="22"/>
                <w:szCs w:val="24"/>
              </w:rPr>
            </w:pPr>
          </w:p>
        </w:tc>
        <w:tc>
          <w:tcPr>
            <w:tcW w:w="1799" w:type="dxa"/>
            <w:tcBorders>
              <w:top w:val="single" w:sz="8" w:space="0" w:color="auto"/>
              <w:left w:val="single" w:sz="8" w:space="0" w:color="auto"/>
              <w:bottom w:val="nil"/>
              <w:right w:val="nil"/>
            </w:tcBorders>
            <w:shd w:val="clear" w:color="auto" w:fill="D9D9D9" w:themeFill="background1" w:themeFillShade="D9"/>
          </w:tcPr>
          <w:p w:rsidR="00F1322D" w:rsidRPr="008502C6" w:rsidRDefault="001769FC">
            <w:pPr>
              <w:jc w:val="center"/>
              <w:rPr>
                <w:rFonts w:ascii="Arial" w:hAnsi="Arial" w:cs="Arial"/>
                <w:sz w:val="22"/>
                <w:szCs w:val="24"/>
              </w:rPr>
            </w:pPr>
            <w:r>
              <w:rPr>
                <w:rFonts w:ascii="Arial" w:hAnsi="Arial" w:cs="Arial"/>
                <w:sz w:val="22"/>
                <w:szCs w:val="24"/>
              </w:rPr>
              <w:t>12/09</w:t>
            </w:r>
            <w:r w:rsidR="00115B59">
              <w:rPr>
                <w:rFonts w:ascii="Arial" w:hAnsi="Arial" w:cs="Arial"/>
                <w:sz w:val="22"/>
                <w:szCs w:val="24"/>
              </w:rPr>
              <w:t>/22</w:t>
            </w:r>
          </w:p>
          <w:p w:rsidR="00764AE7" w:rsidRPr="008502C6" w:rsidRDefault="00764AE7" w:rsidP="00EE4A87">
            <w:pPr>
              <w:jc w:val="center"/>
              <w:rPr>
                <w:rFonts w:ascii="Arial" w:hAnsi="Arial" w:cs="Arial"/>
                <w:sz w:val="16"/>
                <w:szCs w:val="18"/>
              </w:rPr>
            </w:pPr>
          </w:p>
        </w:tc>
        <w:tc>
          <w:tcPr>
            <w:tcW w:w="1802" w:type="dxa"/>
            <w:tcBorders>
              <w:top w:val="single" w:sz="8" w:space="0" w:color="auto"/>
              <w:left w:val="single" w:sz="8" w:space="0" w:color="auto"/>
              <w:bottom w:val="nil"/>
              <w:right w:val="nil"/>
            </w:tcBorders>
            <w:shd w:val="clear" w:color="auto" w:fill="D9D9D9" w:themeFill="background1" w:themeFillShade="D9"/>
          </w:tcPr>
          <w:p w:rsidR="00F1322D" w:rsidRPr="008502C6" w:rsidRDefault="001769FC">
            <w:pPr>
              <w:jc w:val="center"/>
              <w:rPr>
                <w:rFonts w:ascii="Arial" w:hAnsi="Arial" w:cs="Arial"/>
                <w:sz w:val="22"/>
                <w:szCs w:val="24"/>
              </w:rPr>
            </w:pPr>
            <w:r>
              <w:rPr>
                <w:rFonts w:ascii="Arial" w:hAnsi="Arial" w:cs="Arial"/>
                <w:sz w:val="22"/>
                <w:szCs w:val="24"/>
              </w:rPr>
              <w:t>19/09</w:t>
            </w:r>
            <w:r w:rsidR="00115B59">
              <w:rPr>
                <w:rFonts w:ascii="Arial" w:hAnsi="Arial" w:cs="Arial"/>
                <w:sz w:val="22"/>
                <w:szCs w:val="24"/>
              </w:rPr>
              <w:t>/22</w:t>
            </w:r>
          </w:p>
          <w:p w:rsidR="00834FAD" w:rsidRPr="008502C6" w:rsidRDefault="00834FAD">
            <w:pPr>
              <w:jc w:val="center"/>
              <w:rPr>
                <w:rFonts w:ascii="Arial" w:hAnsi="Arial" w:cs="Arial"/>
                <w:sz w:val="16"/>
                <w:szCs w:val="18"/>
              </w:rPr>
            </w:pPr>
          </w:p>
        </w:tc>
        <w:tc>
          <w:tcPr>
            <w:tcW w:w="1804" w:type="dxa"/>
            <w:tcBorders>
              <w:top w:val="single" w:sz="8" w:space="0" w:color="auto"/>
              <w:left w:val="single" w:sz="8" w:space="0" w:color="auto"/>
              <w:bottom w:val="nil"/>
              <w:right w:val="nil"/>
            </w:tcBorders>
            <w:shd w:val="clear" w:color="auto" w:fill="D9D9D9" w:themeFill="background1" w:themeFillShade="D9"/>
          </w:tcPr>
          <w:p w:rsidR="00132E66" w:rsidRPr="008502C6" w:rsidRDefault="001769FC" w:rsidP="00F1322D">
            <w:pPr>
              <w:jc w:val="center"/>
              <w:rPr>
                <w:rFonts w:ascii="Arial" w:hAnsi="Arial" w:cs="Arial"/>
                <w:sz w:val="22"/>
                <w:szCs w:val="24"/>
              </w:rPr>
            </w:pPr>
            <w:r>
              <w:rPr>
                <w:rFonts w:ascii="Arial" w:hAnsi="Arial" w:cs="Arial"/>
                <w:sz w:val="22"/>
                <w:szCs w:val="24"/>
              </w:rPr>
              <w:t>26/09</w:t>
            </w:r>
            <w:r w:rsidR="00115B59">
              <w:rPr>
                <w:rFonts w:ascii="Arial" w:hAnsi="Arial" w:cs="Arial"/>
                <w:sz w:val="22"/>
                <w:szCs w:val="24"/>
              </w:rPr>
              <w:t>/22</w:t>
            </w:r>
          </w:p>
          <w:p w:rsidR="00F1322D" w:rsidRPr="008502C6" w:rsidRDefault="00F1322D" w:rsidP="00EE4A87">
            <w:pPr>
              <w:jc w:val="center"/>
              <w:rPr>
                <w:rFonts w:ascii="Arial" w:hAnsi="Arial" w:cs="Arial"/>
                <w:sz w:val="16"/>
                <w:szCs w:val="18"/>
              </w:rPr>
            </w:pPr>
          </w:p>
        </w:tc>
        <w:tc>
          <w:tcPr>
            <w:tcW w:w="180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1322D" w:rsidRPr="008502C6" w:rsidRDefault="001769FC" w:rsidP="00C53729">
            <w:pPr>
              <w:jc w:val="center"/>
              <w:rPr>
                <w:rFonts w:ascii="Arial" w:hAnsi="Arial" w:cs="Arial"/>
                <w:sz w:val="22"/>
                <w:szCs w:val="24"/>
              </w:rPr>
            </w:pPr>
            <w:r>
              <w:rPr>
                <w:rFonts w:ascii="Arial" w:hAnsi="Arial" w:cs="Arial"/>
                <w:sz w:val="22"/>
                <w:szCs w:val="24"/>
              </w:rPr>
              <w:t>3/10</w:t>
            </w:r>
            <w:r w:rsidR="00115B59">
              <w:rPr>
                <w:rFonts w:ascii="Arial" w:hAnsi="Arial" w:cs="Arial"/>
                <w:sz w:val="22"/>
                <w:szCs w:val="24"/>
              </w:rPr>
              <w:t>/22</w:t>
            </w:r>
          </w:p>
          <w:p w:rsidR="00834FAD" w:rsidRPr="008502C6" w:rsidRDefault="00834FAD" w:rsidP="00EE4A87">
            <w:pPr>
              <w:jc w:val="center"/>
              <w:rPr>
                <w:rFonts w:ascii="Arial" w:hAnsi="Arial" w:cs="Arial"/>
                <w:sz w:val="18"/>
              </w:rPr>
            </w:pPr>
          </w:p>
        </w:tc>
        <w:tc>
          <w:tcPr>
            <w:tcW w:w="18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1322D" w:rsidRDefault="001769FC" w:rsidP="00C53729">
            <w:pPr>
              <w:jc w:val="center"/>
              <w:rPr>
                <w:rFonts w:ascii="Arial" w:hAnsi="Arial" w:cs="Arial"/>
                <w:sz w:val="22"/>
                <w:szCs w:val="24"/>
              </w:rPr>
            </w:pPr>
            <w:r>
              <w:rPr>
                <w:rFonts w:ascii="Arial" w:hAnsi="Arial" w:cs="Arial"/>
                <w:sz w:val="22"/>
                <w:szCs w:val="24"/>
              </w:rPr>
              <w:t>10/10</w:t>
            </w:r>
            <w:r w:rsidR="00115B59">
              <w:rPr>
                <w:rFonts w:ascii="Arial" w:hAnsi="Arial" w:cs="Arial"/>
                <w:sz w:val="22"/>
                <w:szCs w:val="24"/>
              </w:rPr>
              <w:t>/22</w:t>
            </w:r>
          </w:p>
          <w:p w:rsidR="001769FC" w:rsidRPr="008502C6" w:rsidRDefault="001769FC" w:rsidP="00C53729">
            <w:pPr>
              <w:jc w:val="center"/>
              <w:rPr>
                <w:rFonts w:ascii="Arial" w:hAnsi="Arial" w:cs="Arial"/>
                <w:sz w:val="22"/>
                <w:szCs w:val="24"/>
              </w:rPr>
            </w:pPr>
            <w:r>
              <w:rPr>
                <w:rFonts w:ascii="Arial" w:hAnsi="Arial" w:cs="Arial"/>
                <w:sz w:val="22"/>
                <w:szCs w:val="24"/>
              </w:rPr>
              <w:t>(4 days)</w:t>
            </w:r>
          </w:p>
          <w:p w:rsidR="009B7C07" w:rsidRPr="008502C6" w:rsidRDefault="009B7C07" w:rsidP="00C53729">
            <w:pPr>
              <w:jc w:val="center"/>
              <w:rPr>
                <w:rFonts w:ascii="Arial" w:hAnsi="Arial" w:cs="Arial"/>
                <w:sz w:val="22"/>
                <w:szCs w:val="24"/>
              </w:rPr>
            </w:pPr>
          </w:p>
          <w:p w:rsidR="00F1322D" w:rsidRPr="008502C6" w:rsidRDefault="00F1322D" w:rsidP="00C53729">
            <w:pPr>
              <w:jc w:val="center"/>
              <w:rPr>
                <w:rFonts w:ascii="Arial" w:hAnsi="Arial" w:cs="Arial"/>
                <w:sz w:val="18"/>
              </w:rPr>
            </w:pPr>
          </w:p>
        </w:tc>
        <w:tc>
          <w:tcPr>
            <w:tcW w:w="182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1322D" w:rsidRDefault="001769FC" w:rsidP="00C53729">
            <w:pPr>
              <w:jc w:val="center"/>
              <w:rPr>
                <w:rFonts w:ascii="Arial" w:hAnsi="Arial" w:cs="Arial"/>
                <w:sz w:val="22"/>
                <w:szCs w:val="24"/>
              </w:rPr>
            </w:pPr>
            <w:r>
              <w:rPr>
                <w:rFonts w:ascii="Arial" w:hAnsi="Arial" w:cs="Arial"/>
                <w:sz w:val="22"/>
                <w:szCs w:val="24"/>
              </w:rPr>
              <w:t>17/10</w:t>
            </w:r>
            <w:r w:rsidR="00115B59">
              <w:rPr>
                <w:rFonts w:ascii="Arial" w:hAnsi="Arial" w:cs="Arial"/>
                <w:sz w:val="22"/>
                <w:szCs w:val="24"/>
              </w:rPr>
              <w:t>/22</w:t>
            </w:r>
          </w:p>
          <w:p w:rsidR="00834FAD" w:rsidRPr="008502C6" w:rsidRDefault="00834FAD" w:rsidP="001769FC">
            <w:pPr>
              <w:jc w:val="center"/>
              <w:rPr>
                <w:rFonts w:ascii="Arial" w:hAnsi="Arial" w:cs="Arial"/>
                <w:sz w:val="16"/>
                <w:szCs w:val="18"/>
              </w:rPr>
            </w:pPr>
          </w:p>
        </w:tc>
      </w:tr>
      <w:tr w:rsidR="004268DB" w:rsidRPr="008502C6" w:rsidTr="00946519">
        <w:trPr>
          <w:gridAfter w:val="1"/>
          <w:wAfter w:w="1837" w:type="dxa"/>
          <w:trHeight w:val="987"/>
        </w:trPr>
        <w:tc>
          <w:tcPr>
            <w:tcW w:w="1560" w:type="dxa"/>
            <w:tcBorders>
              <w:top w:val="single" w:sz="8" w:space="0" w:color="auto"/>
              <w:left w:val="single" w:sz="8" w:space="0" w:color="auto"/>
              <w:bottom w:val="nil"/>
              <w:right w:val="nil"/>
            </w:tcBorders>
            <w:shd w:val="clear" w:color="auto" w:fill="D9D9D9" w:themeFill="background1" w:themeFillShade="D9"/>
          </w:tcPr>
          <w:p w:rsidR="00F1322D" w:rsidRPr="00A763C4" w:rsidRDefault="00F1322D" w:rsidP="00972B64">
            <w:pPr>
              <w:rPr>
                <w:rFonts w:ascii="Arial" w:hAnsi="Arial" w:cs="Arial"/>
                <w:sz w:val="18"/>
                <w:szCs w:val="18"/>
              </w:rPr>
            </w:pPr>
            <w:r w:rsidRPr="00A763C4">
              <w:rPr>
                <w:rFonts w:ascii="Arial" w:hAnsi="Arial" w:cs="Arial"/>
                <w:sz w:val="18"/>
                <w:szCs w:val="18"/>
              </w:rPr>
              <w:t>Events</w:t>
            </w:r>
          </w:p>
        </w:tc>
        <w:tc>
          <w:tcPr>
            <w:tcW w:w="1794" w:type="dxa"/>
            <w:tcBorders>
              <w:top w:val="single" w:sz="8" w:space="0" w:color="auto"/>
              <w:left w:val="single" w:sz="8" w:space="0" w:color="auto"/>
              <w:bottom w:val="nil"/>
              <w:right w:val="single" w:sz="4" w:space="0" w:color="auto"/>
            </w:tcBorders>
          </w:tcPr>
          <w:p w:rsidR="002C360A" w:rsidRPr="008502C6" w:rsidRDefault="002C360A" w:rsidP="00331D9B">
            <w:pPr>
              <w:rPr>
                <w:rFonts w:ascii="Arial" w:hAnsi="Arial" w:cs="Arial"/>
                <w:sz w:val="16"/>
                <w:szCs w:val="18"/>
              </w:rPr>
            </w:pPr>
          </w:p>
        </w:tc>
        <w:tc>
          <w:tcPr>
            <w:tcW w:w="1799" w:type="dxa"/>
            <w:tcBorders>
              <w:top w:val="single" w:sz="8" w:space="0" w:color="auto"/>
              <w:left w:val="single" w:sz="4" w:space="0" w:color="auto"/>
              <w:bottom w:val="nil"/>
              <w:right w:val="single" w:sz="4" w:space="0" w:color="auto"/>
            </w:tcBorders>
          </w:tcPr>
          <w:p w:rsidR="002C360A" w:rsidRPr="008502C6" w:rsidRDefault="002C360A" w:rsidP="002C360A">
            <w:pPr>
              <w:rPr>
                <w:rFonts w:ascii="Arial" w:hAnsi="Arial" w:cs="Arial"/>
                <w:sz w:val="16"/>
                <w:szCs w:val="18"/>
              </w:rPr>
            </w:pPr>
          </w:p>
        </w:tc>
        <w:tc>
          <w:tcPr>
            <w:tcW w:w="1802" w:type="dxa"/>
            <w:tcBorders>
              <w:top w:val="single" w:sz="8" w:space="0" w:color="auto"/>
              <w:left w:val="single" w:sz="4" w:space="0" w:color="auto"/>
              <w:bottom w:val="nil"/>
              <w:right w:val="single" w:sz="4" w:space="0" w:color="auto"/>
            </w:tcBorders>
          </w:tcPr>
          <w:p w:rsidR="00FD63A0" w:rsidRPr="008502C6" w:rsidRDefault="00936BD4" w:rsidP="00136AD4">
            <w:pPr>
              <w:rPr>
                <w:rFonts w:ascii="Arial" w:hAnsi="Arial" w:cs="Arial"/>
                <w:sz w:val="16"/>
                <w:szCs w:val="18"/>
              </w:rPr>
            </w:pPr>
            <w:r>
              <w:rPr>
                <w:rFonts w:ascii="Arial" w:hAnsi="Arial" w:cs="Arial"/>
                <w:sz w:val="16"/>
                <w:szCs w:val="18"/>
              </w:rPr>
              <w:t>21/9</w:t>
            </w:r>
            <w:r w:rsidR="00020F0B">
              <w:rPr>
                <w:rFonts w:ascii="Arial" w:hAnsi="Arial" w:cs="Arial"/>
                <w:sz w:val="16"/>
                <w:szCs w:val="18"/>
              </w:rPr>
              <w:t xml:space="preserve"> Y5 Garden day</w:t>
            </w:r>
          </w:p>
        </w:tc>
        <w:tc>
          <w:tcPr>
            <w:tcW w:w="1804" w:type="dxa"/>
            <w:tcBorders>
              <w:top w:val="single" w:sz="8" w:space="0" w:color="auto"/>
              <w:left w:val="single" w:sz="4" w:space="0" w:color="auto"/>
              <w:bottom w:val="nil"/>
              <w:right w:val="single" w:sz="4" w:space="0" w:color="auto"/>
            </w:tcBorders>
          </w:tcPr>
          <w:p w:rsidR="001B2340" w:rsidRPr="008502C6" w:rsidRDefault="000A329B" w:rsidP="00C85520">
            <w:pPr>
              <w:rPr>
                <w:rFonts w:ascii="Arial" w:hAnsi="Arial" w:cs="Arial"/>
                <w:sz w:val="16"/>
                <w:szCs w:val="18"/>
              </w:rPr>
            </w:pPr>
            <w:r>
              <w:rPr>
                <w:rFonts w:ascii="Arial" w:hAnsi="Arial" w:cs="Arial"/>
                <w:sz w:val="16"/>
                <w:szCs w:val="18"/>
              </w:rPr>
              <w:t>28/9 Year 6 Junior Life Skills</w:t>
            </w:r>
          </w:p>
        </w:tc>
        <w:tc>
          <w:tcPr>
            <w:tcW w:w="1803" w:type="dxa"/>
            <w:gridSpan w:val="2"/>
            <w:tcBorders>
              <w:top w:val="single" w:sz="8" w:space="0" w:color="auto"/>
              <w:left w:val="single" w:sz="4" w:space="0" w:color="auto"/>
              <w:bottom w:val="single" w:sz="8" w:space="0" w:color="auto"/>
              <w:right w:val="single" w:sz="4" w:space="0" w:color="auto"/>
            </w:tcBorders>
          </w:tcPr>
          <w:p w:rsidR="009602EE" w:rsidRPr="008502C6" w:rsidRDefault="009602EE" w:rsidP="00C85520">
            <w:pPr>
              <w:rPr>
                <w:rFonts w:ascii="Arial" w:hAnsi="Arial" w:cs="Arial"/>
                <w:sz w:val="16"/>
                <w:szCs w:val="18"/>
              </w:rPr>
            </w:pPr>
          </w:p>
        </w:tc>
        <w:tc>
          <w:tcPr>
            <w:tcW w:w="1803" w:type="dxa"/>
            <w:tcBorders>
              <w:top w:val="single" w:sz="8" w:space="0" w:color="auto"/>
              <w:left w:val="single" w:sz="4" w:space="0" w:color="auto"/>
              <w:bottom w:val="single" w:sz="8" w:space="0" w:color="auto"/>
              <w:right w:val="single" w:sz="4" w:space="0" w:color="auto"/>
            </w:tcBorders>
          </w:tcPr>
          <w:p w:rsidR="00F1322D" w:rsidRPr="008502C6" w:rsidRDefault="000A329B" w:rsidP="000A329B">
            <w:pPr>
              <w:rPr>
                <w:rFonts w:ascii="Arial" w:hAnsi="Arial" w:cs="Arial"/>
                <w:sz w:val="16"/>
                <w:szCs w:val="18"/>
              </w:rPr>
            </w:pPr>
            <w:r>
              <w:rPr>
                <w:rFonts w:ascii="Arial" w:hAnsi="Arial" w:cs="Arial"/>
                <w:sz w:val="16"/>
                <w:szCs w:val="18"/>
              </w:rPr>
              <w:t xml:space="preserve">12/10 INSET DAY (Goose Fair Day) </w:t>
            </w:r>
          </w:p>
        </w:tc>
        <w:tc>
          <w:tcPr>
            <w:tcW w:w="1827" w:type="dxa"/>
            <w:tcBorders>
              <w:top w:val="single" w:sz="8" w:space="0" w:color="auto"/>
              <w:left w:val="single" w:sz="4" w:space="0" w:color="auto"/>
              <w:bottom w:val="single" w:sz="8" w:space="0" w:color="auto"/>
              <w:right w:val="single" w:sz="8" w:space="0" w:color="auto"/>
            </w:tcBorders>
          </w:tcPr>
          <w:p w:rsidR="007F4736" w:rsidRPr="008502C6" w:rsidRDefault="004D0E49" w:rsidP="004D0E49">
            <w:pPr>
              <w:rPr>
                <w:rFonts w:ascii="Arial" w:hAnsi="Arial" w:cs="Arial"/>
                <w:sz w:val="16"/>
                <w:szCs w:val="18"/>
              </w:rPr>
            </w:pPr>
            <w:r>
              <w:rPr>
                <w:rFonts w:ascii="Arial" w:hAnsi="Arial" w:cs="Arial"/>
                <w:sz w:val="16"/>
                <w:szCs w:val="18"/>
              </w:rPr>
              <w:t xml:space="preserve">20/10 Harvest Festival at St. </w:t>
            </w:r>
            <w:proofErr w:type="spellStart"/>
            <w:r>
              <w:rPr>
                <w:rFonts w:ascii="Arial" w:hAnsi="Arial" w:cs="Arial"/>
                <w:sz w:val="16"/>
                <w:szCs w:val="18"/>
              </w:rPr>
              <w:t>Eustachius</w:t>
            </w:r>
            <w:proofErr w:type="spellEnd"/>
            <w:r>
              <w:rPr>
                <w:rFonts w:ascii="Arial" w:hAnsi="Arial" w:cs="Arial"/>
                <w:sz w:val="16"/>
                <w:szCs w:val="18"/>
              </w:rPr>
              <w:t xml:space="preserve">’ Church </w:t>
            </w:r>
          </w:p>
        </w:tc>
      </w:tr>
      <w:tr w:rsidR="002B4DBF" w:rsidRPr="008502C6" w:rsidTr="00946519">
        <w:trPr>
          <w:gridAfter w:val="1"/>
          <w:wAfter w:w="1837" w:type="dxa"/>
          <w:trHeight w:val="562"/>
        </w:trPr>
        <w:tc>
          <w:tcPr>
            <w:tcW w:w="1560" w:type="dxa"/>
            <w:tcBorders>
              <w:top w:val="single" w:sz="8" w:space="0" w:color="auto"/>
              <w:left w:val="single" w:sz="8" w:space="0" w:color="auto"/>
              <w:bottom w:val="nil"/>
              <w:right w:val="nil"/>
            </w:tcBorders>
            <w:shd w:val="clear" w:color="auto" w:fill="D9D9D9" w:themeFill="background1" w:themeFillShade="D9"/>
          </w:tcPr>
          <w:p w:rsidR="002B4DBF" w:rsidRPr="00A763C4" w:rsidRDefault="002B4DBF" w:rsidP="00972B64">
            <w:pPr>
              <w:rPr>
                <w:rFonts w:ascii="Arial" w:hAnsi="Arial" w:cs="Arial"/>
                <w:sz w:val="18"/>
                <w:szCs w:val="18"/>
              </w:rPr>
            </w:pPr>
            <w:r w:rsidRPr="00A763C4">
              <w:rPr>
                <w:rFonts w:ascii="Arial" w:hAnsi="Arial" w:cs="Arial"/>
                <w:sz w:val="18"/>
                <w:szCs w:val="18"/>
              </w:rPr>
              <w:t>Visits and Visitors</w:t>
            </w:r>
          </w:p>
        </w:tc>
        <w:tc>
          <w:tcPr>
            <w:tcW w:w="1794" w:type="dxa"/>
            <w:tcBorders>
              <w:top w:val="single" w:sz="8" w:space="0" w:color="auto"/>
              <w:left w:val="single" w:sz="8" w:space="0" w:color="auto"/>
              <w:bottom w:val="nil"/>
              <w:right w:val="single" w:sz="4" w:space="0" w:color="auto"/>
            </w:tcBorders>
            <w:shd w:val="clear" w:color="auto" w:fill="FFFFFF" w:themeFill="background1"/>
          </w:tcPr>
          <w:p w:rsidR="002B4DBF" w:rsidRPr="008502C6" w:rsidRDefault="00E428C1" w:rsidP="005A29BA">
            <w:pPr>
              <w:jc w:val="center"/>
              <w:rPr>
                <w:rFonts w:ascii="Arial" w:hAnsi="Arial" w:cs="Arial"/>
                <w:sz w:val="16"/>
                <w:szCs w:val="18"/>
              </w:rPr>
            </w:pPr>
            <w:r>
              <w:rPr>
                <w:rFonts w:ascii="Arial" w:hAnsi="Arial" w:cs="Arial"/>
                <w:sz w:val="16"/>
                <w:szCs w:val="18"/>
              </w:rPr>
              <w:t xml:space="preserve">7/9 </w:t>
            </w:r>
            <w:proofErr w:type="spellStart"/>
            <w:r>
              <w:rPr>
                <w:rFonts w:ascii="Arial" w:hAnsi="Arial" w:cs="Arial"/>
                <w:sz w:val="16"/>
                <w:szCs w:val="18"/>
              </w:rPr>
              <w:t>Stannary</w:t>
            </w:r>
            <w:proofErr w:type="spellEnd"/>
            <w:r>
              <w:rPr>
                <w:rFonts w:ascii="Arial" w:hAnsi="Arial" w:cs="Arial"/>
                <w:sz w:val="16"/>
                <w:szCs w:val="18"/>
              </w:rPr>
              <w:t xml:space="preserve"> Brass Band to visit years 5 / 6</w:t>
            </w:r>
          </w:p>
        </w:tc>
        <w:tc>
          <w:tcPr>
            <w:tcW w:w="1799" w:type="dxa"/>
            <w:tcBorders>
              <w:top w:val="single" w:sz="8" w:space="0" w:color="auto"/>
              <w:left w:val="single" w:sz="4" w:space="0" w:color="auto"/>
              <w:bottom w:val="nil"/>
              <w:right w:val="single" w:sz="4" w:space="0" w:color="auto"/>
            </w:tcBorders>
            <w:shd w:val="clear" w:color="auto" w:fill="FFFFFF" w:themeFill="background1"/>
          </w:tcPr>
          <w:p w:rsidR="002B4DBF" w:rsidRPr="008502C6" w:rsidRDefault="002B4DBF" w:rsidP="00716804">
            <w:pPr>
              <w:rPr>
                <w:rFonts w:ascii="Arial" w:hAnsi="Arial" w:cs="Arial"/>
                <w:sz w:val="16"/>
                <w:szCs w:val="18"/>
              </w:rPr>
            </w:pPr>
          </w:p>
        </w:tc>
        <w:tc>
          <w:tcPr>
            <w:tcW w:w="1802" w:type="dxa"/>
            <w:tcBorders>
              <w:top w:val="single" w:sz="8" w:space="0" w:color="auto"/>
              <w:left w:val="single" w:sz="4" w:space="0" w:color="auto"/>
              <w:bottom w:val="nil"/>
              <w:right w:val="single" w:sz="4" w:space="0" w:color="auto"/>
            </w:tcBorders>
            <w:shd w:val="clear" w:color="auto" w:fill="FFFFFF" w:themeFill="background1"/>
          </w:tcPr>
          <w:p w:rsidR="00CC089A" w:rsidRPr="008502C6" w:rsidRDefault="00E428C1" w:rsidP="00716804">
            <w:pPr>
              <w:rPr>
                <w:rFonts w:ascii="Arial" w:hAnsi="Arial" w:cs="Arial"/>
                <w:sz w:val="16"/>
                <w:szCs w:val="18"/>
              </w:rPr>
            </w:pPr>
            <w:r>
              <w:rPr>
                <w:rFonts w:ascii="Arial" w:hAnsi="Arial" w:cs="Arial"/>
                <w:sz w:val="16"/>
                <w:szCs w:val="18"/>
              </w:rPr>
              <w:t>20/9  Individual school photos</w:t>
            </w:r>
          </w:p>
        </w:tc>
        <w:tc>
          <w:tcPr>
            <w:tcW w:w="1804" w:type="dxa"/>
            <w:tcBorders>
              <w:top w:val="single" w:sz="8" w:space="0" w:color="auto"/>
              <w:left w:val="single" w:sz="4" w:space="0" w:color="auto"/>
              <w:bottom w:val="nil"/>
              <w:right w:val="single" w:sz="4" w:space="0" w:color="auto"/>
            </w:tcBorders>
            <w:shd w:val="clear" w:color="auto" w:fill="FFFFFF" w:themeFill="background1"/>
          </w:tcPr>
          <w:p w:rsidR="002B4DBF" w:rsidRPr="008502C6" w:rsidRDefault="002B4DBF" w:rsidP="005A29BA">
            <w:pPr>
              <w:jc w:val="center"/>
              <w:rPr>
                <w:rFonts w:ascii="Arial" w:hAnsi="Arial" w:cs="Arial"/>
                <w:sz w:val="16"/>
                <w:szCs w:val="18"/>
              </w:rPr>
            </w:pPr>
          </w:p>
        </w:tc>
        <w:tc>
          <w:tcPr>
            <w:tcW w:w="1803" w:type="dxa"/>
            <w:gridSpan w:val="2"/>
            <w:tcBorders>
              <w:top w:val="single" w:sz="8" w:space="0" w:color="auto"/>
              <w:left w:val="single" w:sz="4" w:space="0" w:color="auto"/>
              <w:bottom w:val="nil"/>
              <w:right w:val="single" w:sz="4" w:space="0" w:color="auto"/>
            </w:tcBorders>
            <w:shd w:val="clear" w:color="auto" w:fill="FFFFFF" w:themeFill="background1"/>
          </w:tcPr>
          <w:p w:rsidR="002B4DBF" w:rsidRPr="008502C6" w:rsidRDefault="002B4DBF" w:rsidP="0081305B">
            <w:pPr>
              <w:rPr>
                <w:rFonts w:ascii="Arial" w:hAnsi="Arial" w:cs="Arial"/>
                <w:sz w:val="16"/>
                <w:szCs w:val="18"/>
              </w:rPr>
            </w:pPr>
          </w:p>
        </w:tc>
        <w:tc>
          <w:tcPr>
            <w:tcW w:w="1803" w:type="dxa"/>
            <w:tcBorders>
              <w:top w:val="single" w:sz="8" w:space="0" w:color="auto"/>
              <w:left w:val="single" w:sz="4" w:space="0" w:color="auto"/>
              <w:bottom w:val="nil"/>
              <w:right w:val="single" w:sz="4" w:space="0" w:color="auto"/>
            </w:tcBorders>
            <w:shd w:val="clear" w:color="auto" w:fill="FFFFFF" w:themeFill="background1"/>
          </w:tcPr>
          <w:p w:rsidR="002B4DBF" w:rsidRPr="008502C6" w:rsidRDefault="002B4DBF" w:rsidP="00DB052B">
            <w:pPr>
              <w:rPr>
                <w:rFonts w:ascii="Arial" w:hAnsi="Arial" w:cs="Arial"/>
                <w:sz w:val="16"/>
                <w:szCs w:val="18"/>
              </w:rPr>
            </w:pPr>
          </w:p>
        </w:tc>
        <w:tc>
          <w:tcPr>
            <w:tcW w:w="1827" w:type="dxa"/>
            <w:tcBorders>
              <w:top w:val="single" w:sz="8" w:space="0" w:color="auto"/>
              <w:left w:val="single" w:sz="4" w:space="0" w:color="auto"/>
              <w:bottom w:val="nil"/>
              <w:right w:val="single" w:sz="8" w:space="0" w:color="auto"/>
            </w:tcBorders>
            <w:shd w:val="clear" w:color="auto" w:fill="FFFFFF" w:themeFill="background1"/>
          </w:tcPr>
          <w:p w:rsidR="002B4DBF" w:rsidRPr="008502C6" w:rsidRDefault="002B4DBF" w:rsidP="005A29BA">
            <w:pPr>
              <w:jc w:val="center"/>
              <w:rPr>
                <w:rFonts w:ascii="Arial" w:hAnsi="Arial" w:cs="Arial"/>
                <w:sz w:val="16"/>
                <w:szCs w:val="18"/>
              </w:rPr>
            </w:pPr>
          </w:p>
        </w:tc>
      </w:tr>
      <w:tr w:rsidR="00C12CEC" w:rsidRPr="008502C6" w:rsidTr="00C12CEC">
        <w:trPr>
          <w:gridAfter w:val="1"/>
          <w:wAfter w:w="1837" w:type="dxa"/>
          <w:trHeight w:val="589"/>
        </w:trPr>
        <w:tc>
          <w:tcPr>
            <w:tcW w:w="1560" w:type="dxa"/>
            <w:tcBorders>
              <w:top w:val="single" w:sz="8" w:space="0" w:color="auto"/>
              <w:left w:val="single" w:sz="8" w:space="0" w:color="auto"/>
              <w:bottom w:val="nil"/>
              <w:right w:val="nil"/>
            </w:tcBorders>
            <w:shd w:val="clear" w:color="auto" w:fill="D9D9D9" w:themeFill="background1" w:themeFillShade="D9"/>
          </w:tcPr>
          <w:p w:rsidR="00C12CEC" w:rsidRPr="008502C6" w:rsidRDefault="00C12CEC">
            <w:pPr>
              <w:rPr>
                <w:rFonts w:ascii="Arial" w:hAnsi="Arial" w:cs="Arial"/>
                <w:sz w:val="18"/>
              </w:rPr>
            </w:pPr>
            <w:r w:rsidRPr="008502C6">
              <w:rPr>
                <w:rFonts w:ascii="Arial" w:hAnsi="Arial" w:cs="Arial"/>
                <w:sz w:val="18"/>
              </w:rPr>
              <w:t>English</w:t>
            </w:r>
          </w:p>
          <w:p w:rsidR="00C12CEC" w:rsidRPr="008502C6" w:rsidRDefault="00C12CEC">
            <w:pPr>
              <w:rPr>
                <w:rFonts w:ascii="Arial" w:hAnsi="Arial" w:cs="Arial"/>
                <w:sz w:val="18"/>
              </w:rPr>
            </w:pPr>
          </w:p>
          <w:p w:rsidR="00C12CEC" w:rsidRPr="008502C6" w:rsidRDefault="00C12CEC">
            <w:pPr>
              <w:rPr>
                <w:rFonts w:ascii="Arial" w:hAnsi="Arial" w:cs="Arial"/>
                <w:sz w:val="18"/>
              </w:rPr>
            </w:pPr>
          </w:p>
        </w:tc>
        <w:tc>
          <w:tcPr>
            <w:tcW w:w="7199" w:type="dxa"/>
            <w:gridSpan w:val="4"/>
            <w:tcBorders>
              <w:top w:val="single" w:sz="8" w:space="0" w:color="auto"/>
              <w:left w:val="single" w:sz="8" w:space="0" w:color="auto"/>
              <w:bottom w:val="nil"/>
              <w:right w:val="single" w:sz="4" w:space="0" w:color="auto"/>
            </w:tcBorders>
            <w:vAlign w:val="center"/>
          </w:tcPr>
          <w:p w:rsidR="00C12CEC" w:rsidRPr="001E1298" w:rsidRDefault="00C12CEC" w:rsidP="00C12CEC">
            <w:pPr>
              <w:jc w:val="center"/>
              <w:rPr>
                <w:rFonts w:ascii="Arial" w:hAnsi="Arial" w:cs="Arial"/>
              </w:rPr>
            </w:pPr>
            <w:r w:rsidRPr="001E1298">
              <w:rPr>
                <w:rFonts w:ascii="Arial" w:hAnsi="Arial" w:cs="Arial"/>
              </w:rPr>
              <w:t xml:space="preserve">Beowulf </w:t>
            </w:r>
            <w:r w:rsidR="00E9063A" w:rsidRPr="001E1298">
              <w:rPr>
                <w:rFonts w:ascii="Arial" w:hAnsi="Arial" w:cs="Arial"/>
              </w:rPr>
              <w:t xml:space="preserve">– </w:t>
            </w:r>
            <w:r w:rsidRPr="001E1298">
              <w:rPr>
                <w:rFonts w:ascii="Arial" w:hAnsi="Arial" w:cs="Arial"/>
              </w:rPr>
              <w:t>Fiction</w:t>
            </w:r>
          </w:p>
          <w:p w:rsidR="00E9063A" w:rsidRPr="001E1298" w:rsidRDefault="00E9063A" w:rsidP="00E9063A">
            <w:pPr>
              <w:jc w:val="center"/>
              <w:rPr>
                <w:rFonts w:ascii="Arial" w:hAnsi="Arial" w:cs="Arial"/>
              </w:rPr>
            </w:pPr>
            <w:r w:rsidRPr="001E1298">
              <w:rPr>
                <w:rFonts w:ascii="Arial" w:hAnsi="Arial" w:cs="Arial"/>
              </w:rPr>
              <w:t>Consider how authors have developed characters and settings.</w:t>
            </w:r>
          </w:p>
          <w:p w:rsidR="00E9063A" w:rsidRPr="001E1298" w:rsidRDefault="00E9063A" w:rsidP="00E9063A">
            <w:pPr>
              <w:jc w:val="center"/>
              <w:rPr>
                <w:rFonts w:ascii="Arial" w:hAnsi="Arial" w:cs="Arial"/>
              </w:rPr>
            </w:pPr>
            <w:r w:rsidRPr="001E1298">
              <w:rPr>
                <w:rFonts w:ascii="Arial" w:hAnsi="Arial" w:cs="Arial"/>
              </w:rPr>
              <w:t>Draft and write by selecting appropriate grammar and vocabulary.</w:t>
            </w:r>
          </w:p>
          <w:p w:rsidR="00E9063A" w:rsidRPr="001E1298" w:rsidRDefault="00E9063A" w:rsidP="00E9063A">
            <w:pPr>
              <w:jc w:val="center"/>
              <w:rPr>
                <w:rFonts w:ascii="Arial" w:hAnsi="Arial" w:cs="Arial"/>
              </w:rPr>
            </w:pPr>
            <w:r w:rsidRPr="001E1298">
              <w:rPr>
                <w:rFonts w:ascii="Arial" w:hAnsi="Arial" w:cs="Arial"/>
              </w:rPr>
              <w:t>Use a wide range of devices to build cohesion within and across paragraphs.</w:t>
            </w:r>
          </w:p>
          <w:p w:rsidR="00E9063A" w:rsidRPr="001E1298" w:rsidRDefault="00E9063A" w:rsidP="00E9063A">
            <w:pPr>
              <w:jc w:val="center"/>
              <w:rPr>
                <w:rFonts w:ascii="Arial" w:hAnsi="Arial" w:cs="Arial"/>
              </w:rPr>
            </w:pPr>
            <w:r w:rsidRPr="001E1298">
              <w:rPr>
                <w:rFonts w:ascii="Arial" w:hAnsi="Arial" w:cs="Arial"/>
              </w:rPr>
              <w:t>Use semi-colons to mark boundaries between clauses.</w:t>
            </w:r>
          </w:p>
          <w:p w:rsidR="00E9063A" w:rsidRPr="001E1298" w:rsidRDefault="00E9063A" w:rsidP="00E9063A">
            <w:pPr>
              <w:jc w:val="center"/>
              <w:rPr>
                <w:rFonts w:ascii="Arial" w:hAnsi="Arial" w:cs="Arial"/>
              </w:rPr>
            </w:pPr>
            <w:r w:rsidRPr="001E1298">
              <w:rPr>
                <w:rFonts w:ascii="Arial" w:hAnsi="Arial" w:cs="Arial"/>
              </w:rPr>
              <w:t>Expand noun phrases.</w:t>
            </w:r>
          </w:p>
        </w:tc>
        <w:tc>
          <w:tcPr>
            <w:tcW w:w="5433" w:type="dxa"/>
            <w:gridSpan w:val="4"/>
            <w:tcBorders>
              <w:top w:val="single" w:sz="8" w:space="0" w:color="auto"/>
              <w:left w:val="single" w:sz="4" w:space="0" w:color="auto"/>
              <w:bottom w:val="nil"/>
              <w:right w:val="single" w:sz="8" w:space="0" w:color="auto"/>
            </w:tcBorders>
            <w:vAlign w:val="center"/>
          </w:tcPr>
          <w:p w:rsidR="00C12CEC" w:rsidRPr="001E1298" w:rsidRDefault="00C12CEC" w:rsidP="00C12CEC">
            <w:pPr>
              <w:jc w:val="center"/>
              <w:rPr>
                <w:rFonts w:ascii="Arial" w:hAnsi="Arial" w:cs="Arial"/>
              </w:rPr>
            </w:pPr>
            <w:r w:rsidRPr="001E1298">
              <w:rPr>
                <w:rFonts w:ascii="Arial" w:hAnsi="Arial" w:cs="Arial"/>
              </w:rPr>
              <w:t>Jungle survival guide</w:t>
            </w:r>
            <w:r w:rsidR="00E9063A" w:rsidRPr="001E1298">
              <w:rPr>
                <w:rFonts w:ascii="Arial" w:hAnsi="Arial" w:cs="Arial"/>
              </w:rPr>
              <w:t xml:space="preserve"> – Non Fiction</w:t>
            </w:r>
          </w:p>
          <w:p w:rsidR="00C878B4" w:rsidRPr="001E1298" w:rsidRDefault="00C878B4" w:rsidP="00C12CEC">
            <w:pPr>
              <w:jc w:val="center"/>
              <w:rPr>
                <w:rFonts w:ascii="Arial" w:hAnsi="Arial" w:cs="Arial"/>
              </w:rPr>
            </w:pPr>
          </w:p>
          <w:p w:rsidR="00E9063A" w:rsidRPr="001E1298" w:rsidRDefault="00E9063A" w:rsidP="00C12CEC">
            <w:pPr>
              <w:jc w:val="center"/>
              <w:rPr>
                <w:rFonts w:ascii="Arial" w:hAnsi="Arial" w:cs="Arial"/>
              </w:rPr>
            </w:pPr>
            <w:r w:rsidRPr="001E1298">
              <w:rPr>
                <w:rFonts w:ascii="Arial" w:hAnsi="Arial" w:cs="Arial"/>
              </w:rPr>
              <w:t>Write instructions about how to survive, either in a familiar setting (e.g. how to survive Christmas) or in an extreme environment (link to wider curriculum)</w:t>
            </w:r>
          </w:p>
        </w:tc>
      </w:tr>
      <w:tr w:rsidR="000729B8" w:rsidRPr="008502C6" w:rsidTr="00946519">
        <w:trPr>
          <w:gridAfter w:val="1"/>
          <w:wAfter w:w="1837" w:type="dxa"/>
          <w:trHeight w:val="589"/>
        </w:trPr>
        <w:tc>
          <w:tcPr>
            <w:tcW w:w="1560" w:type="dxa"/>
            <w:tcBorders>
              <w:top w:val="single" w:sz="8" w:space="0" w:color="auto"/>
              <w:left w:val="single" w:sz="8" w:space="0" w:color="auto"/>
              <w:bottom w:val="nil"/>
              <w:right w:val="nil"/>
            </w:tcBorders>
            <w:shd w:val="clear" w:color="auto" w:fill="D9D9D9" w:themeFill="background1" w:themeFillShade="D9"/>
          </w:tcPr>
          <w:p w:rsidR="000729B8" w:rsidRPr="008502C6" w:rsidRDefault="000729B8">
            <w:pPr>
              <w:rPr>
                <w:rFonts w:ascii="Arial" w:hAnsi="Arial" w:cs="Arial"/>
                <w:sz w:val="18"/>
              </w:rPr>
            </w:pPr>
            <w:r>
              <w:rPr>
                <w:rFonts w:ascii="Arial" w:hAnsi="Arial" w:cs="Arial"/>
                <w:sz w:val="18"/>
              </w:rPr>
              <w:t xml:space="preserve">Phonics/ </w:t>
            </w:r>
            <w:r w:rsidRPr="008502C6">
              <w:rPr>
                <w:rFonts w:ascii="Arial" w:hAnsi="Arial" w:cs="Arial"/>
                <w:sz w:val="18"/>
              </w:rPr>
              <w:t>Spellings</w:t>
            </w:r>
            <w:r>
              <w:rPr>
                <w:rFonts w:ascii="Arial" w:hAnsi="Arial" w:cs="Arial"/>
                <w:sz w:val="18"/>
              </w:rPr>
              <w:t xml:space="preserve"> daily</w:t>
            </w:r>
          </w:p>
        </w:tc>
        <w:tc>
          <w:tcPr>
            <w:tcW w:w="1794" w:type="dxa"/>
            <w:tcBorders>
              <w:top w:val="single" w:sz="8" w:space="0" w:color="auto"/>
              <w:left w:val="single" w:sz="8" w:space="0" w:color="auto"/>
              <w:bottom w:val="nil"/>
              <w:right w:val="single" w:sz="4" w:space="0" w:color="auto"/>
            </w:tcBorders>
          </w:tcPr>
          <w:p w:rsidR="000729B8" w:rsidRDefault="000729B8" w:rsidP="00F90857">
            <w:pPr>
              <w:rPr>
                <w:rFonts w:ascii="Calibri" w:hAnsi="Calibri" w:cs="Calibri"/>
                <w:color w:val="000000" w:themeColor="text1"/>
              </w:rPr>
            </w:pPr>
            <w:r>
              <w:rPr>
                <w:rFonts w:ascii="Calibri" w:hAnsi="Calibri" w:cs="Calibri"/>
                <w:color w:val="000000" w:themeColor="text1"/>
              </w:rPr>
              <w:t>Have a go sheets</w:t>
            </w:r>
          </w:p>
          <w:p w:rsidR="000729B8" w:rsidRDefault="000729B8" w:rsidP="00F90857">
            <w:pPr>
              <w:rPr>
                <w:rFonts w:ascii="Calibri" w:hAnsi="Calibri" w:cs="Calibri"/>
                <w:color w:val="000000" w:themeColor="text1"/>
              </w:rPr>
            </w:pPr>
            <w:r>
              <w:rPr>
                <w:rFonts w:ascii="Calibri" w:hAnsi="Calibri" w:cs="Calibri"/>
                <w:color w:val="000000" w:themeColor="text1"/>
              </w:rPr>
              <w:t>letter string ‘</w:t>
            </w:r>
            <w:proofErr w:type="spellStart"/>
            <w:r>
              <w:rPr>
                <w:rFonts w:ascii="Calibri" w:hAnsi="Calibri" w:cs="Calibri"/>
                <w:color w:val="000000" w:themeColor="text1"/>
              </w:rPr>
              <w:t>ough</w:t>
            </w:r>
            <w:proofErr w:type="spellEnd"/>
            <w:r>
              <w:rPr>
                <w:rFonts w:ascii="Calibri" w:hAnsi="Calibri" w:cs="Calibri"/>
                <w:color w:val="000000" w:themeColor="text1"/>
              </w:rPr>
              <w:t>’</w:t>
            </w:r>
          </w:p>
          <w:p w:rsidR="000729B8" w:rsidRDefault="000729B8" w:rsidP="00F90857">
            <w:pPr>
              <w:rPr>
                <w:rFonts w:ascii="Calibri" w:hAnsi="Calibri" w:cs="Calibri"/>
                <w:color w:val="000000" w:themeColor="text1"/>
              </w:rPr>
            </w:pPr>
          </w:p>
          <w:p w:rsidR="000729B8" w:rsidRPr="0012258E" w:rsidRDefault="000729B8" w:rsidP="00F90857">
            <w:pPr>
              <w:rPr>
                <w:rFonts w:ascii="Calibri" w:hAnsi="Calibri" w:cs="Calibri"/>
                <w:color w:val="000000" w:themeColor="text1"/>
              </w:rPr>
            </w:pPr>
          </w:p>
        </w:tc>
        <w:tc>
          <w:tcPr>
            <w:tcW w:w="1799" w:type="dxa"/>
            <w:tcBorders>
              <w:top w:val="single" w:sz="8" w:space="0" w:color="auto"/>
              <w:left w:val="single" w:sz="4" w:space="0" w:color="auto"/>
              <w:bottom w:val="nil"/>
              <w:right w:val="single" w:sz="4" w:space="0" w:color="auto"/>
            </w:tcBorders>
          </w:tcPr>
          <w:p w:rsidR="000729B8" w:rsidRDefault="00F90857" w:rsidP="00F90857">
            <w:pPr>
              <w:rPr>
                <w:rFonts w:ascii="Calibri" w:hAnsi="Calibri" w:cs="Calibri"/>
                <w:color w:val="000000" w:themeColor="text1"/>
              </w:rPr>
            </w:pPr>
            <w:proofErr w:type="spellStart"/>
            <w:r>
              <w:rPr>
                <w:rFonts w:ascii="Calibri" w:hAnsi="Calibri" w:cs="Calibri"/>
                <w:color w:val="000000" w:themeColor="text1"/>
              </w:rPr>
              <w:t>o</w:t>
            </w:r>
            <w:r w:rsidR="000729B8">
              <w:rPr>
                <w:rFonts w:ascii="Calibri" w:hAnsi="Calibri" w:cs="Calibri"/>
                <w:color w:val="000000" w:themeColor="text1"/>
              </w:rPr>
              <w:t>ugh</w:t>
            </w:r>
            <w:proofErr w:type="spellEnd"/>
            <w:r w:rsidR="000729B8">
              <w:rPr>
                <w:rFonts w:ascii="Calibri" w:hAnsi="Calibri" w:cs="Calibri"/>
                <w:color w:val="000000" w:themeColor="text1"/>
              </w:rPr>
              <w:t xml:space="preserve"> grapheme</w:t>
            </w:r>
          </w:p>
          <w:p w:rsidR="000729B8" w:rsidRPr="0012258E" w:rsidRDefault="000729B8" w:rsidP="00F90857">
            <w:pPr>
              <w:rPr>
                <w:rFonts w:ascii="Calibri" w:hAnsi="Calibri" w:cs="Calibri"/>
                <w:color w:val="000000" w:themeColor="text1"/>
              </w:rPr>
            </w:pPr>
            <w:r>
              <w:rPr>
                <w:rFonts w:ascii="Calibri" w:hAnsi="Calibri" w:cs="Calibri"/>
                <w:color w:val="000000" w:themeColor="text1"/>
              </w:rPr>
              <w:t>‘silent’ letters</w:t>
            </w:r>
          </w:p>
        </w:tc>
        <w:tc>
          <w:tcPr>
            <w:tcW w:w="1802" w:type="dxa"/>
            <w:tcBorders>
              <w:top w:val="single" w:sz="8" w:space="0" w:color="auto"/>
              <w:left w:val="single" w:sz="4" w:space="0" w:color="auto"/>
              <w:bottom w:val="nil"/>
              <w:right w:val="single" w:sz="4" w:space="0" w:color="auto"/>
            </w:tcBorders>
          </w:tcPr>
          <w:p w:rsidR="000729B8" w:rsidRDefault="000729B8" w:rsidP="00F90857">
            <w:pPr>
              <w:rPr>
                <w:rFonts w:ascii="Calibri" w:hAnsi="Calibri" w:cs="Calibri"/>
                <w:color w:val="000000" w:themeColor="text1"/>
              </w:rPr>
            </w:pPr>
            <w:r>
              <w:rPr>
                <w:rFonts w:ascii="Calibri" w:hAnsi="Calibri" w:cs="Calibri"/>
                <w:color w:val="000000" w:themeColor="text1"/>
              </w:rPr>
              <w:t>Strategies for learning words with ‘silent’ letters</w:t>
            </w:r>
          </w:p>
          <w:p w:rsidR="000729B8" w:rsidRPr="0012258E" w:rsidRDefault="00F90857" w:rsidP="00F90857">
            <w:pPr>
              <w:rPr>
                <w:rFonts w:ascii="Calibri" w:hAnsi="Calibri" w:cs="Calibri"/>
                <w:color w:val="000000" w:themeColor="text1"/>
              </w:rPr>
            </w:pPr>
            <w:r>
              <w:rPr>
                <w:rFonts w:ascii="Calibri" w:hAnsi="Calibri" w:cs="Calibri"/>
                <w:color w:val="000000" w:themeColor="text1"/>
              </w:rPr>
              <w:t>E</w:t>
            </w:r>
            <w:r w:rsidR="000729B8">
              <w:rPr>
                <w:rFonts w:ascii="Calibri" w:hAnsi="Calibri" w:cs="Calibri"/>
                <w:color w:val="000000" w:themeColor="text1"/>
              </w:rPr>
              <w:t>tymology</w:t>
            </w:r>
          </w:p>
        </w:tc>
        <w:tc>
          <w:tcPr>
            <w:tcW w:w="1804" w:type="dxa"/>
            <w:tcBorders>
              <w:top w:val="single" w:sz="8" w:space="0" w:color="auto"/>
              <w:left w:val="single" w:sz="4" w:space="0" w:color="auto"/>
              <w:bottom w:val="nil"/>
              <w:right w:val="single" w:sz="4" w:space="0" w:color="auto"/>
            </w:tcBorders>
          </w:tcPr>
          <w:p w:rsidR="00F90857" w:rsidRPr="001E1298" w:rsidRDefault="000729B8" w:rsidP="00F90857">
            <w:pPr>
              <w:rPr>
                <w:rFonts w:ascii="Arial" w:hAnsi="Arial" w:cs="Arial"/>
                <w:color w:val="000000" w:themeColor="text1"/>
              </w:rPr>
            </w:pPr>
            <w:r w:rsidRPr="001E1298">
              <w:rPr>
                <w:rFonts w:ascii="Arial" w:hAnsi="Arial" w:cs="Arial"/>
                <w:color w:val="000000" w:themeColor="text1"/>
              </w:rPr>
              <w:t>Words ending</w:t>
            </w:r>
          </w:p>
          <w:p w:rsidR="000729B8" w:rsidRPr="001E1298" w:rsidRDefault="000729B8" w:rsidP="00F90857">
            <w:pPr>
              <w:rPr>
                <w:rFonts w:ascii="Arial" w:hAnsi="Arial" w:cs="Arial"/>
                <w:color w:val="000000" w:themeColor="text1"/>
              </w:rPr>
            </w:pPr>
            <w:r w:rsidRPr="001E1298">
              <w:rPr>
                <w:rFonts w:ascii="Arial" w:hAnsi="Arial" w:cs="Arial"/>
                <w:color w:val="000000" w:themeColor="text1"/>
              </w:rPr>
              <w:t>-</w:t>
            </w:r>
            <w:proofErr w:type="spellStart"/>
            <w:r w:rsidRPr="001E1298">
              <w:rPr>
                <w:rFonts w:ascii="Arial" w:hAnsi="Arial" w:cs="Arial"/>
                <w:color w:val="000000" w:themeColor="text1"/>
              </w:rPr>
              <w:t>ible</w:t>
            </w:r>
            <w:proofErr w:type="spellEnd"/>
            <w:r w:rsidRPr="001E1298">
              <w:rPr>
                <w:rFonts w:ascii="Arial" w:hAnsi="Arial" w:cs="Arial"/>
                <w:color w:val="000000" w:themeColor="text1"/>
              </w:rPr>
              <w:t xml:space="preserve"> &amp; -able</w:t>
            </w:r>
          </w:p>
        </w:tc>
        <w:tc>
          <w:tcPr>
            <w:tcW w:w="1803" w:type="dxa"/>
            <w:gridSpan w:val="2"/>
            <w:tcBorders>
              <w:top w:val="single" w:sz="8" w:space="0" w:color="auto"/>
              <w:left w:val="single" w:sz="4" w:space="0" w:color="auto"/>
              <w:bottom w:val="single" w:sz="8" w:space="0" w:color="auto"/>
              <w:right w:val="single" w:sz="4" w:space="0" w:color="auto"/>
            </w:tcBorders>
          </w:tcPr>
          <w:p w:rsidR="000729B8" w:rsidRPr="001E1298" w:rsidRDefault="000729B8" w:rsidP="00F90857">
            <w:pPr>
              <w:rPr>
                <w:rFonts w:ascii="Arial" w:hAnsi="Arial" w:cs="Arial"/>
                <w:color w:val="000000" w:themeColor="text1"/>
              </w:rPr>
            </w:pPr>
            <w:r w:rsidRPr="001E1298">
              <w:rPr>
                <w:rFonts w:ascii="Arial" w:hAnsi="Arial" w:cs="Arial"/>
                <w:color w:val="000000" w:themeColor="text1"/>
              </w:rPr>
              <w:t>Homophones</w:t>
            </w:r>
          </w:p>
        </w:tc>
        <w:tc>
          <w:tcPr>
            <w:tcW w:w="1803" w:type="dxa"/>
            <w:tcBorders>
              <w:top w:val="single" w:sz="8" w:space="0" w:color="auto"/>
              <w:left w:val="single" w:sz="4" w:space="0" w:color="auto"/>
              <w:bottom w:val="single" w:sz="8" w:space="0" w:color="auto"/>
              <w:right w:val="single" w:sz="4" w:space="0" w:color="auto"/>
            </w:tcBorders>
          </w:tcPr>
          <w:p w:rsidR="000729B8" w:rsidRPr="001E1298" w:rsidRDefault="000729B8" w:rsidP="00F90857">
            <w:pPr>
              <w:rPr>
                <w:rFonts w:ascii="Arial" w:hAnsi="Arial" w:cs="Arial"/>
                <w:color w:val="000000" w:themeColor="text1"/>
              </w:rPr>
            </w:pPr>
            <w:r w:rsidRPr="001E1298">
              <w:rPr>
                <w:rFonts w:ascii="Arial" w:hAnsi="Arial" w:cs="Arial"/>
                <w:color w:val="000000" w:themeColor="text1"/>
              </w:rPr>
              <w:t>Strategies for learning homophones</w:t>
            </w:r>
          </w:p>
        </w:tc>
        <w:tc>
          <w:tcPr>
            <w:tcW w:w="1827" w:type="dxa"/>
            <w:tcBorders>
              <w:top w:val="single" w:sz="8" w:space="0" w:color="auto"/>
              <w:left w:val="single" w:sz="4" w:space="0" w:color="auto"/>
              <w:bottom w:val="single" w:sz="8" w:space="0" w:color="auto"/>
              <w:right w:val="single" w:sz="8" w:space="0" w:color="auto"/>
            </w:tcBorders>
          </w:tcPr>
          <w:p w:rsidR="000729B8" w:rsidRPr="001E1298" w:rsidRDefault="000729B8" w:rsidP="00F90857">
            <w:pPr>
              <w:rPr>
                <w:rFonts w:ascii="Arial" w:hAnsi="Arial" w:cs="Arial"/>
              </w:rPr>
            </w:pPr>
            <w:r w:rsidRPr="001E1298">
              <w:rPr>
                <w:rFonts w:ascii="Arial" w:hAnsi="Arial" w:cs="Arial"/>
                <w:color w:val="000000" w:themeColor="text1"/>
              </w:rPr>
              <w:t>Strategies for learning statutory spelling list &amp; personal spellings</w:t>
            </w:r>
          </w:p>
        </w:tc>
      </w:tr>
      <w:tr w:rsidR="00116023" w:rsidRPr="008502C6" w:rsidTr="00F90857">
        <w:trPr>
          <w:gridAfter w:val="1"/>
          <w:wAfter w:w="1837" w:type="dxa"/>
          <w:trHeight w:val="589"/>
        </w:trPr>
        <w:tc>
          <w:tcPr>
            <w:tcW w:w="1560" w:type="dxa"/>
            <w:tcBorders>
              <w:top w:val="single" w:sz="8" w:space="0" w:color="auto"/>
              <w:left w:val="single" w:sz="8" w:space="0" w:color="auto"/>
              <w:bottom w:val="single" w:sz="4" w:space="0" w:color="auto"/>
              <w:right w:val="nil"/>
            </w:tcBorders>
            <w:shd w:val="clear" w:color="auto" w:fill="D9D9D9" w:themeFill="background1" w:themeFillShade="D9"/>
          </w:tcPr>
          <w:p w:rsidR="00116023" w:rsidRPr="008502C6" w:rsidRDefault="00116023">
            <w:pPr>
              <w:rPr>
                <w:rFonts w:ascii="Arial" w:hAnsi="Arial" w:cs="Arial"/>
                <w:sz w:val="18"/>
              </w:rPr>
            </w:pPr>
            <w:r w:rsidRPr="008502C6">
              <w:rPr>
                <w:rFonts w:ascii="Arial" w:hAnsi="Arial" w:cs="Arial"/>
                <w:sz w:val="18"/>
              </w:rPr>
              <w:t>Books for Life</w:t>
            </w:r>
            <w:r>
              <w:rPr>
                <w:rFonts w:ascii="Arial" w:hAnsi="Arial" w:cs="Arial"/>
                <w:sz w:val="18"/>
              </w:rPr>
              <w:t xml:space="preserve"> (focus books)</w:t>
            </w:r>
          </w:p>
        </w:tc>
        <w:tc>
          <w:tcPr>
            <w:tcW w:w="8968" w:type="dxa"/>
            <w:gridSpan w:val="5"/>
            <w:tcBorders>
              <w:top w:val="single" w:sz="8" w:space="0" w:color="auto"/>
              <w:left w:val="single" w:sz="8" w:space="0" w:color="auto"/>
              <w:bottom w:val="single" w:sz="4" w:space="0" w:color="auto"/>
              <w:right w:val="single" w:sz="4" w:space="0" w:color="auto"/>
            </w:tcBorders>
            <w:vAlign w:val="center"/>
          </w:tcPr>
          <w:p w:rsidR="00116023" w:rsidRPr="001E1298" w:rsidRDefault="00116023" w:rsidP="00116023">
            <w:pPr>
              <w:jc w:val="center"/>
              <w:rPr>
                <w:rFonts w:ascii="Arial" w:hAnsi="Arial" w:cs="Arial"/>
                <w:bCs/>
              </w:rPr>
            </w:pPr>
            <w:r w:rsidRPr="001E1298">
              <w:rPr>
                <w:rFonts w:ascii="Arial" w:hAnsi="Arial" w:cs="Arial"/>
                <w:bCs/>
              </w:rPr>
              <w:t xml:space="preserve">Tom’s Midnight Garden – </w:t>
            </w:r>
            <w:proofErr w:type="spellStart"/>
            <w:r w:rsidRPr="001E1298">
              <w:rPr>
                <w:rFonts w:ascii="Arial" w:hAnsi="Arial" w:cs="Arial"/>
                <w:bCs/>
              </w:rPr>
              <w:t>Phillipa</w:t>
            </w:r>
            <w:proofErr w:type="spellEnd"/>
            <w:r w:rsidRPr="001E1298">
              <w:rPr>
                <w:rFonts w:ascii="Arial" w:hAnsi="Arial" w:cs="Arial"/>
                <w:bCs/>
              </w:rPr>
              <w:t xml:space="preserve"> Pearce</w:t>
            </w:r>
          </w:p>
        </w:tc>
        <w:tc>
          <w:tcPr>
            <w:tcW w:w="3664" w:type="dxa"/>
            <w:gridSpan w:val="3"/>
            <w:tcBorders>
              <w:top w:val="single" w:sz="8" w:space="0" w:color="auto"/>
              <w:left w:val="single" w:sz="4" w:space="0" w:color="auto"/>
              <w:bottom w:val="single" w:sz="4" w:space="0" w:color="auto"/>
              <w:right w:val="single" w:sz="8" w:space="0" w:color="auto"/>
            </w:tcBorders>
          </w:tcPr>
          <w:p w:rsidR="00116023" w:rsidRPr="001E1298" w:rsidRDefault="00116023" w:rsidP="00F90857">
            <w:pPr>
              <w:rPr>
                <w:rFonts w:ascii="Arial" w:hAnsi="Arial" w:cs="Arial"/>
                <w:bCs/>
              </w:rPr>
            </w:pPr>
            <w:r w:rsidRPr="001E1298">
              <w:rPr>
                <w:rFonts w:ascii="Arial" w:hAnsi="Arial" w:cs="Arial"/>
                <w:bCs/>
              </w:rPr>
              <w:t xml:space="preserve">The Lake Isle of </w:t>
            </w:r>
            <w:proofErr w:type="spellStart"/>
            <w:r w:rsidRPr="001E1298">
              <w:rPr>
                <w:rFonts w:ascii="Arial" w:hAnsi="Arial" w:cs="Arial"/>
                <w:bCs/>
              </w:rPr>
              <w:t>Innisfree</w:t>
            </w:r>
            <w:proofErr w:type="spellEnd"/>
            <w:r w:rsidRPr="001E1298">
              <w:rPr>
                <w:rFonts w:ascii="Arial" w:hAnsi="Arial" w:cs="Arial"/>
                <w:bCs/>
              </w:rPr>
              <w:t xml:space="preserve"> – WB Yeats</w:t>
            </w:r>
          </w:p>
        </w:tc>
      </w:tr>
      <w:tr w:rsidR="00C878B4" w:rsidRPr="008502C6" w:rsidTr="00C878B4">
        <w:trPr>
          <w:gridAfter w:val="1"/>
          <w:wAfter w:w="1837" w:type="dxa"/>
          <w:trHeight w:val="589"/>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78B4" w:rsidRPr="008502C6" w:rsidRDefault="00C878B4">
            <w:pPr>
              <w:rPr>
                <w:rFonts w:ascii="Arial" w:hAnsi="Arial" w:cs="Arial"/>
                <w:sz w:val="18"/>
              </w:rPr>
            </w:pPr>
            <w:r w:rsidRPr="008502C6">
              <w:rPr>
                <w:rFonts w:ascii="Arial" w:hAnsi="Arial" w:cs="Arial"/>
                <w:sz w:val="18"/>
              </w:rPr>
              <w:t>Maths</w:t>
            </w:r>
          </w:p>
          <w:p w:rsidR="00C878B4" w:rsidRPr="008502C6" w:rsidRDefault="00C878B4">
            <w:pPr>
              <w:rPr>
                <w:rFonts w:ascii="Arial" w:hAnsi="Arial" w:cs="Arial"/>
                <w:sz w:val="18"/>
              </w:rPr>
            </w:pPr>
          </w:p>
          <w:p w:rsidR="00C878B4" w:rsidRPr="008502C6" w:rsidRDefault="00C878B4">
            <w:pPr>
              <w:rPr>
                <w:rFonts w:ascii="Arial" w:hAnsi="Arial" w:cs="Arial"/>
                <w:sz w:val="18"/>
              </w:rPr>
            </w:pPr>
          </w:p>
        </w:tc>
        <w:tc>
          <w:tcPr>
            <w:tcW w:w="5395" w:type="dxa"/>
            <w:gridSpan w:val="3"/>
            <w:tcBorders>
              <w:top w:val="single" w:sz="4" w:space="0" w:color="auto"/>
              <w:left w:val="single" w:sz="4" w:space="0" w:color="auto"/>
              <w:bottom w:val="single" w:sz="4" w:space="0" w:color="auto"/>
              <w:right w:val="single" w:sz="4" w:space="0" w:color="auto"/>
            </w:tcBorders>
          </w:tcPr>
          <w:p w:rsidR="00C878B4" w:rsidRDefault="00C878B4" w:rsidP="00C878B4">
            <w:pPr>
              <w:pStyle w:val="ObjectivesBullet"/>
              <w:numPr>
                <w:ilvl w:val="0"/>
                <w:numId w:val="0"/>
              </w:numPr>
              <w:jc w:val="center"/>
              <w:rPr>
                <w:rFonts w:asciiTheme="minorHAnsi" w:hAnsiTheme="minorHAnsi" w:cstheme="minorHAnsi"/>
                <w:sz w:val="20"/>
                <w:szCs w:val="20"/>
              </w:rPr>
            </w:pPr>
            <w:r w:rsidRPr="00C878B4">
              <w:rPr>
                <w:rFonts w:asciiTheme="minorHAnsi" w:hAnsiTheme="minorHAnsi" w:cstheme="minorHAnsi"/>
                <w:sz w:val="20"/>
                <w:szCs w:val="20"/>
              </w:rPr>
              <w:t>Number Sense 5.1</w:t>
            </w:r>
          </w:p>
          <w:p w:rsidR="001E1298" w:rsidRPr="00C878B4" w:rsidRDefault="001E1298" w:rsidP="00C878B4">
            <w:pPr>
              <w:pStyle w:val="ObjectivesBullet"/>
              <w:numPr>
                <w:ilvl w:val="0"/>
                <w:numId w:val="0"/>
              </w:numPr>
              <w:jc w:val="center"/>
              <w:rPr>
                <w:rFonts w:asciiTheme="minorHAnsi" w:hAnsiTheme="minorHAnsi" w:cstheme="minorHAnsi"/>
                <w:sz w:val="20"/>
                <w:szCs w:val="20"/>
              </w:rPr>
            </w:pPr>
          </w:p>
          <w:p w:rsidR="00C878B4" w:rsidRPr="00C878B4" w:rsidRDefault="00C878B4" w:rsidP="00C878B4">
            <w:pPr>
              <w:pStyle w:val="ObjectivesBullet"/>
              <w:numPr>
                <w:ilvl w:val="0"/>
                <w:numId w:val="0"/>
              </w:numPr>
              <w:rPr>
                <w:rFonts w:asciiTheme="minorHAnsi" w:hAnsiTheme="minorHAnsi" w:cstheme="minorHAnsi"/>
                <w:sz w:val="20"/>
                <w:szCs w:val="20"/>
              </w:rPr>
            </w:pPr>
            <w:r w:rsidRPr="00C878B4">
              <w:rPr>
                <w:rFonts w:asciiTheme="minorHAnsi" w:hAnsiTheme="minorHAnsi" w:cstheme="minorHAnsi"/>
                <w:sz w:val="20"/>
                <w:szCs w:val="20"/>
              </w:rPr>
              <w:t>Pupils can represent and explain the multiplicative nature of the number system, understanding how to multiply and divide by 10, 100 and 1000. Pupils make appropriate decisions about when to use their understanding of counting, place value and rounding for solving problems including adding and subtracting.</w:t>
            </w:r>
          </w:p>
        </w:tc>
        <w:tc>
          <w:tcPr>
            <w:tcW w:w="5410" w:type="dxa"/>
            <w:gridSpan w:val="4"/>
            <w:tcBorders>
              <w:top w:val="single" w:sz="4" w:space="0" w:color="auto"/>
              <w:left w:val="single" w:sz="4" w:space="0" w:color="auto"/>
              <w:bottom w:val="single" w:sz="4" w:space="0" w:color="auto"/>
              <w:right w:val="single" w:sz="4" w:space="0" w:color="auto"/>
            </w:tcBorders>
          </w:tcPr>
          <w:p w:rsidR="00C878B4" w:rsidRDefault="00C878B4" w:rsidP="00C878B4">
            <w:pPr>
              <w:overflowPunct/>
              <w:jc w:val="center"/>
              <w:rPr>
                <w:rFonts w:ascii="Arial" w:hAnsi="Arial" w:cs="Arial"/>
              </w:rPr>
            </w:pPr>
            <w:r w:rsidRPr="001E1298">
              <w:rPr>
                <w:rFonts w:ascii="Arial" w:hAnsi="Arial" w:cs="Arial"/>
              </w:rPr>
              <w:t>Additive Reasoning 5.2</w:t>
            </w:r>
          </w:p>
          <w:p w:rsidR="001E1298" w:rsidRPr="001E1298" w:rsidRDefault="001E1298" w:rsidP="00C878B4">
            <w:pPr>
              <w:overflowPunct/>
              <w:jc w:val="center"/>
              <w:rPr>
                <w:rFonts w:ascii="Arial" w:hAnsi="Arial" w:cs="Arial"/>
              </w:rPr>
            </w:pPr>
          </w:p>
          <w:p w:rsidR="00C878B4" w:rsidRPr="001E1298" w:rsidRDefault="00C878B4" w:rsidP="00C878B4">
            <w:pPr>
              <w:overflowPunct/>
              <w:rPr>
                <w:rFonts w:ascii="Arial" w:hAnsi="Arial" w:cs="Arial"/>
              </w:rPr>
            </w:pPr>
            <w:r w:rsidRPr="001E1298">
              <w:rPr>
                <w:rFonts w:ascii="Arial" w:hAnsi="Arial" w:cs="Arial"/>
              </w:rPr>
              <w:t>Pupils can solve addition and subtraction problems in different contexts, appropriately choosing and using number facts, understanding of place value and mental and written methods. They can explain</w:t>
            </w:r>
          </w:p>
          <w:p w:rsidR="00C878B4" w:rsidRPr="001E1298" w:rsidRDefault="00C878B4" w:rsidP="00C878B4">
            <w:pPr>
              <w:overflowPunct/>
              <w:rPr>
                <w:rFonts w:ascii="Arial" w:hAnsi="Arial" w:cs="Arial"/>
              </w:rPr>
            </w:pPr>
            <w:proofErr w:type="gramStart"/>
            <w:r w:rsidRPr="001E1298">
              <w:rPr>
                <w:rFonts w:ascii="Arial" w:hAnsi="Arial" w:cs="Arial"/>
              </w:rPr>
              <w:t>their</w:t>
            </w:r>
            <w:proofErr w:type="gramEnd"/>
            <w:r w:rsidRPr="001E1298">
              <w:rPr>
                <w:rFonts w:ascii="Arial" w:hAnsi="Arial" w:cs="Arial"/>
              </w:rPr>
              <w:t xml:space="preserve"> decision making and justify their solutions.</w:t>
            </w:r>
          </w:p>
          <w:p w:rsidR="00C878B4" w:rsidRPr="001E1298" w:rsidRDefault="00C878B4" w:rsidP="00F90857">
            <w:pPr>
              <w:jc w:val="center"/>
              <w:rPr>
                <w:rFonts w:ascii="Arial" w:hAnsi="Arial" w:cs="Arial"/>
              </w:rPr>
            </w:pPr>
          </w:p>
        </w:tc>
        <w:tc>
          <w:tcPr>
            <w:tcW w:w="1827" w:type="dxa"/>
            <w:tcBorders>
              <w:top w:val="single" w:sz="8" w:space="0" w:color="auto"/>
              <w:left w:val="single" w:sz="4" w:space="0" w:color="auto"/>
              <w:bottom w:val="single" w:sz="4" w:space="0" w:color="auto"/>
              <w:right w:val="single" w:sz="8" w:space="0" w:color="auto"/>
            </w:tcBorders>
          </w:tcPr>
          <w:p w:rsidR="00C878B4" w:rsidRPr="001E1298" w:rsidRDefault="00C878B4" w:rsidP="00C878B4">
            <w:pPr>
              <w:overflowPunct/>
              <w:jc w:val="center"/>
              <w:rPr>
                <w:rFonts w:ascii="Arial" w:hAnsi="Arial" w:cs="Arial"/>
              </w:rPr>
            </w:pPr>
            <w:r w:rsidRPr="001E1298">
              <w:rPr>
                <w:rFonts w:ascii="Arial" w:hAnsi="Arial" w:cs="Arial"/>
              </w:rPr>
              <w:t>Multiplicative Reasoning 5.3</w:t>
            </w:r>
          </w:p>
          <w:p w:rsidR="00C878B4" w:rsidRPr="001E1298" w:rsidRDefault="00C878B4" w:rsidP="00C878B4">
            <w:pPr>
              <w:overflowPunct/>
              <w:rPr>
                <w:rFonts w:ascii="Arial" w:hAnsi="Arial" w:cs="Arial"/>
              </w:rPr>
            </w:pPr>
            <w:r w:rsidRPr="001E1298">
              <w:rPr>
                <w:rFonts w:ascii="Arial" w:hAnsi="Arial" w:cs="Arial"/>
              </w:rPr>
              <w:t xml:space="preserve"> Pupils can solve problems involving multiplication and division in different contexts, appropriately choosing and using number facts, understanding</w:t>
            </w:r>
          </w:p>
          <w:p w:rsidR="00C878B4" w:rsidRPr="001E1298" w:rsidRDefault="00C878B4" w:rsidP="00C878B4">
            <w:pPr>
              <w:overflowPunct/>
              <w:rPr>
                <w:rFonts w:ascii="Arial" w:hAnsi="Arial" w:cs="Arial"/>
              </w:rPr>
            </w:pPr>
            <w:proofErr w:type="gramStart"/>
            <w:r w:rsidRPr="001E1298">
              <w:rPr>
                <w:rFonts w:ascii="Arial" w:hAnsi="Arial" w:cs="Arial"/>
              </w:rPr>
              <w:t>of</w:t>
            </w:r>
            <w:proofErr w:type="gramEnd"/>
            <w:r w:rsidRPr="001E1298">
              <w:rPr>
                <w:rFonts w:ascii="Arial" w:hAnsi="Arial" w:cs="Arial"/>
              </w:rPr>
              <w:t xml:space="preserve"> place value </w:t>
            </w:r>
            <w:r w:rsidRPr="001E1298">
              <w:rPr>
                <w:rFonts w:ascii="Arial" w:hAnsi="Arial" w:cs="Arial"/>
              </w:rPr>
              <w:lastRenderedPageBreak/>
              <w:t>and mental and written methods. They can explain their decision making and justify their solutions.</w:t>
            </w:r>
          </w:p>
        </w:tc>
      </w:tr>
      <w:tr w:rsidR="000729B8" w:rsidRPr="008502C6" w:rsidTr="00946519">
        <w:trPr>
          <w:gridAfter w:val="1"/>
          <w:wAfter w:w="1837" w:type="dxa"/>
          <w:trHeight w:val="589"/>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29B8" w:rsidRPr="008502C6" w:rsidRDefault="000729B8">
            <w:pPr>
              <w:rPr>
                <w:rFonts w:ascii="Arial" w:hAnsi="Arial" w:cs="Arial"/>
                <w:sz w:val="18"/>
              </w:rPr>
            </w:pPr>
            <w:r>
              <w:rPr>
                <w:rFonts w:ascii="Arial" w:hAnsi="Arial" w:cs="Arial"/>
                <w:sz w:val="18"/>
              </w:rPr>
              <w:lastRenderedPageBreak/>
              <w:t>No Nonsense Maths daily</w:t>
            </w:r>
          </w:p>
        </w:tc>
        <w:tc>
          <w:tcPr>
            <w:tcW w:w="1794" w:type="dxa"/>
            <w:tcBorders>
              <w:top w:val="single" w:sz="4" w:space="0" w:color="auto"/>
              <w:left w:val="single" w:sz="4" w:space="0" w:color="auto"/>
              <w:bottom w:val="single" w:sz="4" w:space="0" w:color="auto"/>
              <w:right w:val="single" w:sz="4" w:space="0" w:color="auto"/>
            </w:tcBorders>
          </w:tcPr>
          <w:p w:rsidR="000729B8" w:rsidRPr="001E1298" w:rsidRDefault="000729B8" w:rsidP="00F90857">
            <w:pPr>
              <w:rPr>
                <w:rFonts w:ascii="Arial" w:hAnsi="Arial" w:cs="Arial"/>
              </w:rPr>
            </w:pPr>
            <w:r w:rsidRPr="001E1298">
              <w:rPr>
                <w:rFonts w:ascii="Arial" w:hAnsi="Arial" w:cs="Arial"/>
              </w:rPr>
              <w:t>additive composition of 10 for other numbers</w:t>
            </w:r>
          </w:p>
          <w:p w:rsidR="000729B8" w:rsidRPr="001E1298" w:rsidRDefault="000729B8" w:rsidP="00F90857">
            <w:pPr>
              <w:rPr>
                <w:rFonts w:ascii="Arial" w:hAnsi="Arial" w:cs="Arial"/>
              </w:rPr>
            </w:pPr>
          </w:p>
          <w:p w:rsidR="000729B8" w:rsidRPr="001E1298" w:rsidRDefault="000729B8" w:rsidP="00F90857">
            <w:pPr>
              <w:rPr>
                <w:rFonts w:ascii="Arial" w:hAnsi="Arial" w:cs="Arial"/>
              </w:rPr>
            </w:pPr>
          </w:p>
        </w:tc>
        <w:tc>
          <w:tcPr>
            <w:tcW w:w="1799" w:type="dxa"/>
            <w:tcBorders>
              <w:top w:val="single" w:sz="4" w:space="0" w:color="auto"/>
              <w:left w:val="single" w:sz="4" w:space="0" w:color="auto"/>
              <w:bottom w:val="single" w:sz="4" w:space="0" w:color="auto"/>
              <w:right w:val="single" w:sz="4" w:space="0" w:color="auto"/>
            </w:tcBorders>
          </w:tcPr>
          <w:p w:rsidR="000729B8" w:rsidRPr="001E1298" w:rsidRDefault="000729B8" w:rsidP="00F90857">
            <w:pPr>
              <w:rPr>
                <w:rFonts w:ascii="Arial" w:hAnsi="Arial" w:cs="Arial"/>
              </w:rPr>
            </w:pPr>
            <w:r w:rsidRPr="001E1298">
              <w:rPr>
                <w:rFonts w:ascii="Arial" w:hAnsi="Arial" w:cs="Arial"/>
              </w:rPr>
              <w:t>Use additive composition of 10 for other numbers</w:t>
            </w:r>
          </w:p>
        </w:tc>
        <w:tc>
          <w:tcPr>
            <w:tcW w:w="1802" w:type="dxa"/>
            <w:tcBorders>
              <w:top w:val="single" w:sz="4" w:space="0" w:color="auto"/>
              <w:left w:val="single" w:sz="4" w:space="0" w:color="auto"/>
              <w:bottom w:val="single" w:sz="4" w:space="0" w:color="auto"/>
              <w:right w:val="single" w:sz="4" w:space="0" w:color="auto"/>
            </w:tcBorders>
          </w:tcPr>
          <w:p w:rsidR="000729B8" w:rsidRPr="001E1298" w:rsidRDefault="00F90857" w:rsidP="00F90857">
            <w:pPr>
              <w:rPr>
                <w:rFonts w:ascii="Arial" w:hAnsi="Arial" w:cs="Arial"/>
              </w:rPr>
            </w:pPr>
            <w:r w:rsidRPr="001E1298">
              <w:rPr>
                <w:rFonts w:ascii="Arial" w:hAnsi="Arial" w:cs="Arial"/>
              </w:rPr>
              <w:t>Adding and subtracting 1s, 10s,</w:t>
            </w:r>
            <w:r w:rsidR="000729B8" w:rsidRPr="001E1298">
              <w:rPr>
                <w:rFonts w:ascii="Arial" w:hAnsi="Arial" w:cs="Arial"/>
              </w:rPr>
              <w:t xml:space="preserve"> 100s &amp; 1000s</w:t>
            </w:r>
          </w:p>
        </w:tc>
        <w:tc>
          <w:tcPr>
            <w:tcW w:w="1804" w:type="dxa"/>
            <w:tcBorders>
              <w:top w:val="single" w:sz="4" w:space="0" w:color="auto"/>
              <w:left w:val="single" w:sz="4" w:space="0" w:color="auto"/>
              <w:bottom w:val="single" w:sz="4" w:space="0" w:color="auto"/>
              <w:right w:val="single" w:sz="4" w:space="0" w:color="auto"/>
            </w:tcBorders>
          </w:tcPr>
          <w:p w:rsidR="000729B8" w:rsidRPr="001E1298" w:rsidRDefault="00F90857" w:rsidP="00F90857">
            <w:pPr>
              <w:rPr>
                <w:rFonts w:ascii="Arial" w:hAnsi="Arial" w:cs="Arial"/>
              </w:rPr>
            </w:pPr>
            <w:r w:rsidRPr="001E1298">
              <w:rPr>
                <w:rFonts w:ascii="Arial" w:hAnsi="Arial" w:cs="Arial"/>
              </w:rPr>
              <w:t>Adding and subtracting 1s, 10s,</w:t>
            </w:r>
            <w:r w:rsidR="000729B8" w:rsidRPr="001E1298">
              <w:rPr>
                <w:rFonts w:ascii="Arial" w:hAnsi="Arial" w:cs="Arial"/>
              </w:rPr>
              <w:t xml:space="preserve"> 100s &amp; 1000s</w:t>
            </w:r>
          </w:p>
        </w:tc>
        <w:tc>
          <w:tcPr>
            <w:tcW w:w="1803" w:type="dxa"/>
            <w:gridSpan w:val="2"/>
            <w:tcBorders>
              <w:top w:val="single" w:sz="4" w:space="0" w:color="auto"/>
              <w:left w:val="single" w:sz="4" w:space="0" w:color="auto"/>
              <w:bottom w:val="single" w:sz="4" w:space="0" w:color="auto"/>
              <w:right w:val="single" w:sz="4" w:space="0" w:color="auto"/>
            </w:tcBorders>
          </w:tcPr>
          <w:p w:rsidR="000729B8" w:rsidRPr="001E1298" w:rsidRDefault="000729B8" w:rsidP="00F90857">
            <w:pPr>
              <w:rPr>
                <w:rFonts w:ascii="Arial" w:hAnsi="Arial" w:cs="Arial"/>
              </w:rPr>
            </w:pPr>
            <w:r w:rsidRPr="001E1298">
              <w:rPr>
                <w:rFonts w:ascii="Arial" w:hAnsi="Arial" w:cs="Arial"/>
              </w:rPr>
              <w:t xml:space="preserve">Applying understanding of adding and subtracting with 4 </w:t>
            </w:r>
            <w:r w:rsidR="00F90857" w:rsidRPr="001E1298">
              <w:rPr>
                <w:rFonts w:ascii="Arial" w:hAnsi="Arial" w:cs="Arial"/>
              </w:rPr>
              <w:t>digit</w:t>
            </w:r>
            <w:r w:rsidRPr="001E1298">
              <w:rPr>
                <w:rFonts w:ascii="Arial" w:hAnsi="Arial" w:cs="Arial"/>
              </w:rPr>
              <w:t xml:space="preserve"> numbers</w:t>
            </w:r>
          </w:p>
        </w:tc>
        <w:tc>
          <w:tcPr>
            <w:tcW w:w="1803" w:type="dxa"/>
            <w:tcBorders>
              <w:top w:val="single" w:sz="4" w:space="0" w:color="auto"/>
              <w:left w:val="single" w:sz="4" w:space="0" w:color="auto"/>
              <w:bottom w:val="single" w:sz="4" w:space="0" w:color="auto"/>
              <w:right w:val="single" w:sz="4" w:space="0" w:color="auto"/>
            </w:tcBorders>
          </w:tcPr>
          <w:p w:rsidR="000729B8" w:rsidRPr="001E1298" w:rsidRDefault="000729B8" w:rsidP="00F90857">
            <w:pPr>
              <w:rPr>
                <w:rFonts w:ascii="Arial" w:hAnsi="Arial" w:cs="Arial"/>
              </w:rPr>
            </w:pPr>
            <w:r w:rsidRPr="001E1298">
              <w:rPr>
                <w:rFonts w:ascii="Arial" w:hAnsi="Arial" w:cs="Arial"/>
              </w:rPr>
              <w:t xml:space="preserve">Applying understanding of adding and subtracting with 4 </w:t>
            </w:r>
            <w:r w:rsidR="00F90857" w:rsidRPr="001E1298">
              <w:rPr>
                <w:rFonts w:ascii="Arial" w:hAnsi="Arial" w:cs="Arial"/>
              </w:rPr>
              <w:t>digit</w:t>
            </w:r>
            <w:r w:rsidRPr="001E1298">
              <w:rPr>
                <w:rFonts w:ascii="Arial" w:hAnsi="Arial" w:cs="Arial"/>
              </w:rPr>
              <w:t xml:space="preserve"> numbers</w:t>
            </w:r>
          </w:p>
        </w:tc>
        <w:tc>
          <w:tcPr>
            <w:tcW w:w="1827" w:type="dxa"/>
            <w:tcBorders>
              <w:top w:val="single" w:sz="8" w:space="0" w:color="auto"/>
              <w:left w:val="single" w:sz="4" w:space="0" w:color="auto"/>
              <w:bottom w:val="single" w:sz="4" w:space="0" w:color="auto"/>
              <w:right w:val="single" w:sz="8" w:space="0" w:color="auto"/>
            </w:tcBorders>
          </w:tcPr>
          <w:p w:rsidR="000729B8" w:rsidRPr="001E1298" w:rsidRDefault="000729B8" w:rsidP="00F90857">
            <w:pPr>
              <w:rPr>
                <w:rFonts w:ascii="Arial" w:hAnsi="Arial" w:cs="Arial"/>
              </w:rPr>
            </w:pPr>
            <w:r w:rsidRPr="001E1298">
              <w:rPr>
                <w:rFonts w:ascii="Arial" w:hAnsi="Arial" w:cs="Arial"/>
              </w:rPr>
              <w:t>Use counting in 7s and place value to count in larger steps</w:t>
            </w:r>
          </w:p>
        </w:tc>
      </w:tr>
      <w:tr w:rsidR="000729B8" w:rsidRPr="008502C6" w:rsidTr="00946519">
        <w:trPr>
          <w:gridAfter w:val="1"/>
          <w:wAfter w:w="1837" w:type="dxa"/>
          <w:trHeight w:val="1695"/>
        </w:trPr>
        <w:tc>
          <w:tcPr>
            <w:tcW w:w="1560" w:type="dxa"/>
            <w:tcBorders>
              <w:top w:val="single" w:sz="4" w:space="0" w:color="auto"/>
              <w:left w:val="single" w:sz="8" w:space="0" w:color="auto"/>
              <w:bottom w:val="single" w:sz="4" w:space="0" w:color="auto"/>
              <w:right w:val="nil"/>
            </w:tcBorders>
            <w:shd w:val="clear" w:color="auto" w:fill="D9D9D9" w:themeFill="background1" w:themeFillShade="D9"/>
          </w:tcPr>
          <w:p w:rsidR="000729B8" w:rsidRDefault="000729B8" w:rsidP="00245CA8">
            <w:pPr>
              <w:rPr>
                <w:rFonts w:ascii="Arial" w:hAnsi="Arial" w:cs="Arial"/>
                <w:sz w:val="18"/>
              </w:rPr>
            </w:pPr>
            <w:r w:rsidRPr="008502C6">
              <w:rPr>
                <w:rFonts w:ascii="Arial" w:hAnsi="Arial" w:cs="Arial"/>
                <w:sz w:val="18"/>
              </w:rPr>
              <w:t>Science</w:t>
            </w:r>
            <w:r>
              <w:rPr>
                <w:rFonts w:ascii="Arial" w:hAnsi="Arial" w:cs="Arial"/>
                <w:sz w:val="18"/>
              </w:rPr>
              <w:t xml:space="preserve"> </w:t>
            </w:r>
          </w:p>
          <w:p w:rsidR="00F90857" w:rsidRDefault="00F90857" w:rsidP="00D04A94">
            <w:pPr>
              <w:rPr>
                <w:rFonts w:ascii="Calibri" w:hAnsi="Calibri" w:cs="Calibri"/>
                <w:color w:val="000000" w:themeColor="text1"/>
              </w:rPr>
            </w:pPr>
          </w:p>
          <w:p w:rsidR="000729B8" w:rsidRPr="00833D08" w:rsidRDefault="000729B8" w:rsidP="00D04A94">
            <w:pPr>
              <w:rPr>
                <w:rFonts w:ascii="Arial" w:hAnsi="Arial" w:cs="Arial"/>
                <w:color w:val="000000" w:themeColor="text1"/>
                <w:sz w:val="18"/>
              </w:rPr>
            </w:pPr>
            <w:r w:rsidRPr="00833D08">
              <w:rPr>
                <w:rFonts w:ascii="Calibri" w:hAnsi="Calibri" w:cs="Calibri"/>
                <w:color w:val="000000" w:themeColor="text1"/>
              </w:rPr>
              <w:t>Earth and Space</w:t>
            </w:r>
          </w:p>
        </w:tc>
        <w:tc>
          <w:tcPr>
            <w:tcW w:w="1794" w:type="dxa"/>
            <w:tcBorders>
              <w:top w:val="single" w:sz="4" w:space="0" w:color="auto"/>
              <w:left w:val="single" w:sz="8" w:space="0" w:color="auto"/>
              <w:bottom w:val="single" w:sz="4" w:space="0" w:color="auto"/>
              <w:right w:val="single" w:sz="4" w:space="0" w:color="auto"/>
            </w:tcBorders>
          </w:tcPr>
          <w:p w:rsidR="000729B8" w:rsidRPr="001E1298" w:rsidRDefault="000729B8" w:rsidP="00F90857">
            <w:pPr>
              <w:rPr>
                <w:rFonts w:ascii="Arial" w:hAnsi="Arial" w:cs="Arial"/>
              </w:rPr>
            </w:pPr>
            <w:r w:rsidRPr="001E1298">
              <w:rPr>
                <w:rFonts w:ascii="Arial" w:hAnsi="Arial" w:cs="Arial"/>
              </w:rPr>
              <w:t>Relative sizes of Earth</w:t>
            </w:r>
            <w:r w:rsidR="00F90857" w:rsidRPr="001E1298">
              <w:rPr>
                <w:rFonts w:ascii="Arial" w:hAnsi="Arial" w:cs="Arial"/>
              </w:rPr>
              <w:t>,</w:t>
            </w:r>
            <w:r w:rsidRPr="001E1298">
              <w:rPr>
                <w:rFonts w:ascii="Arial" w:hAnsi="Arial" w:cs="Arial"/>
              </w:rPr>
              <w:t xml:space="preserve"> Sun </w:t>
            </w:r>
            <w:r w:rsidR="00F90857" w:rsidRPr="001E1298">
              <w:rPr>
                <w:rFonts w:ascii="Arial" w:hAnsi="Arial" w:cs="Arial"/>
              </w:rPr>
              <w:t xml:space="preserve">&amp; </w:t>
            </w:r>
            <w:r w:rsidRPr="001E1298">
              <w:rPr>
                <w:rFonts w:ascii="Arial" w:hAnsi="Arial" w:cs="Arial"/>
              </w:rPr>
              <w:t>Moon</w:t>
            </w:r>
          </w:p>
        </w:tc>
        <w:tc>
          <w:tcPr>
            <w:tcW w:w="1799" w:type="dxa"/>
            <w:tcBorders>
              <w:top w:val="single" w:sz="4" w:space="0" w:color="auto"/>
              <w:left w:val="single" w:sz="4" w:space="0" w:color="auto"/>
              <w:bottom w:val="single" w:sz="4" w:space="0" w:color="auto"/>
              <w:right w:val="nil"/>
            </w:tcBorders>
          </w:tcPr>
          <w:p w:rsidR="000729B8" w:rsidRPr="001E1298" w:rsidRDefault="00F90857" w:rsidP="00F90857">
            <w:pPr>
              <w:overflowPunct/>
              <w:jc w:val="center"/>
              <w:rPr>
                <w:rFonts w:ascii="Arial" w:hAnsi="Arial" w:cs="Arial"/>
              </w:rPr>
            </w:pPr>
            <w:r w:rsidRPr="001E1298">
              <w:rPr>
                <w:rFonts w:ascii="Arial" w:hAnsi="Arial" w:cs="Arial"/>
              </w:rPr>
              <w:t>Movement</w:t>
            </w:r>
            <w:r w:rsidR="000729B8" w:rsidRPr="001E1298">
              <w:rPr>
                <w:rFonts w:ascii="Arial" w:hAnsi="Arial" w:cs="Arial"/>
              </w:rPr>
              <w:t xml:space="preserve"> of Earth and</w:t>
            </w:r>
            <w:r w:rsidRPr="001E1298">
              <w:rPr>
                <w:rFonts w:ascii="Arial" w:hAnsi="Arial" w:cs="Arial"/>
              </w:rPr>
              <w:t xml:space="preserve"> the other</w:t>
            </w:r>
            <w:r w:rsidR="000729B8" w:rsidRPr="001E1298">
              <w:rPr>
                <w:rFonts w:ascii="Arial" w:hAnsi="Arial" w:cs="Arial"/>
              </w:rPr>
              <w:t xml:space="preserve"> planets relative to </w:t>
            </w:r>
            <w:r w:rsidRPr="001E1298">
              <w:rPr>
                <w:rFonts w:ascii="Arial" w:hAnsi="Arial" w:cs="Arial"/>
              </w:rPr>
              <w:t xml:space="preserve">the </w:t>
            </w:r>
            <w:r w:rsidR="000729B8" w:rsidRPr="001E1298">
              <w:rPr>
                <w:rFonts w:ascii="Arial" w:hAnsi="Arial" w:cs="Arial"/>
              </w:rPr>
              <w:t xml:space="preserve">sun </w:t>
            </w:r>
          </w:p>
        </w:tc>
        <w:tc>
          <w:tcPr>
            <w:tcW w:w="1802" w:type="dxa"/>
            <w:tcBorders>
              <w:top w:val="single" w:sz="4" w:space="0" w:color="auto"/>
              <w:left w:val="single" w:sz="8" w:space="0" w:color="auto"/>
              <w:bottom w:val="single" w:sz="4" w:space="0" w:color="auto"/>
              <w:right w:val="nil"/>
            </w:tcBorders>
          </w:tcPr>
          <w:p w:rsidR="000729B8" w:rsidRPr="001E1298" w:rsidRDefault="00F90857" w:rsidP="00F90857">
            <w:pPr>
              <w:overflowPunct/>
              <w:jc w:val="center"/>
              <w:rPr>
                <w:rFonts w:ascii="Arial" w:hAnsi="Arial" w:cs="Arial"/>
              </w:rPr>
            </w:pPr>
            <w:r w:rsidRPr="001E1298">
              <w:rPr>
                <w:rFonts w:ascii="Arial" w:hAnsi="Arial" w:cs="Arial"/>
              </w:rPr>
              <w:t xml:space="preserve">How </w:t>
            </w:r>
            <w:r w:rsidR="000729B8" w:rsidRPr="001E1298">
              <w:rPr>
                <w:rFonts w:ascii="Arial" w:hAnsi="Arial" w:cs="Arial"/>
              </w:rPr>
              <w:t>Earth rotates to create day and night</w:t>
            </w:r>
          </w:p>
        </w:tc>
        <w:tc>
          <w:tcPr>
            <w:tcW w:w="1804" w:type="dxa"/>
            <w:tcBorders>
              <w:top w:val="single" w:sz="4" w:space="0" w:color="auto"/>
              <w:left w:val="single" w:sz="8" w:space="0" w:color="auto"/>
              <w:bottom w:val="single" w:sz="4" w:space="0" w:color="auto"/>
              <w:right w:val="nil"/>
            </w:tcBorders>
            <w:shd w:val="clear" w:color="auto" w:fill="FFFFFF" w:themeFill="background1"/>
          </w:tcPr>
          <w:p w:rsidR="000729B8" w:rsidRPr="001E1298" w:rsidRDefault="00F90857" w:rsidP="00F90857">
            <w:pPr>
              <w:overflowPunct/>
              <w:jc w:val="center"/>
              <w:rPr>
                <w:rFonts w:ascii="Arial" w:hAnsi="Arial" w:cs="Arial"/>
              </w:rPr>
            </w:pPr>
            <w:r w:rsidRPr="001E1298">
              <w:rPr>
                <w:rFonts w:ascii="Arial" w:hAnsi="Arial" w:cs="Arial"/>
              </w:rPr>
              <w:t xml:space="preserve">Understanding how </w:t>
            </w:r>
            <w:r w:rsidR="000729B8" w:rsidRPr="001E1298">
              <w:rPr>
                <w:rFonts w:ascii="Arial" w:hAnsi="Arial" w:cs="Arial"/>
              </w:rPr>
              <w:t xml:space="preserve">Earth orbits </w:t>
            </w:r>
            <w:r w:rsidRPr="001E1298">
              <w:rPr>
                <w:rFonts w:ascii="Arial" w:hAnsi="Arial" w:cs="Arial"/>
              </w:rPr>
              <w:t xml:space="preserve">the </w:t>
            </w:r>
            <w:r w:rsidR="000729B8" w:rsidRPr="001E1298">
              <w:rPr>
                <w:rFonts w:ascii="Arial" w:hAnsi="Arial" w:cs="Arial"/>
              </w:rPr>
              <w:t>Sun creating seasons</w:t>
            </w:r>
          </w:p>
        </w:tc>
        <w:tc>
          <w:tcPr>
            <w:tcW w:w="1803" w:type="dxa"/>
            <w:gridSpan w:val="2"/>
            <w:tcBorders>
              <w:top w:val="single" w:sz="4" w:space="0" w:color="auto"/>
              <w:left w:val="single" w:sz="8" w:space="0" w:color="auto"/>
              <w:bottom w:val="single" w:sz="4" w:space="0" w:color="auto"/>
              <w:right w:val="single" w:sz="8" w:space="0" w:color="auto"/>
            </w:tcBorders>
            <w:shd w:val="clear" w:color="auto" w:fill="auto"/>
          </w:tcPr>
          <w:p w:rsidR="000729B8" w:rsidRPr="001E1298" w:rsidRDefault="000729B8" w:rsidP="00F90857">
            <w:pPr>
              <w:overflowPunct/>
              <w:jc w:val="center"/>
              <w:rPr>
                <w:rFonts w:ascii="Arial" w:hAnsi="Arial" w:cs="Arial"/>
              </w:rPr>
            </w:pPr>
            <w:r w:rsidRPr="001E1298">
              <w:rPr>
                <w:rFonts w:ascii="Arial" w:hAnsi="Arial" w:cs="Arial"/>
              </w:rPr>
              <w:t>Moon orbits Earth / phases of Moon</w:t>
            </w:r>
          </w:p>
        </w:tc>
        <w:tc>
          <w:tcPr>
            <w:tcW w:w="1803" w:type="dxa"/>
            <w:tcBorders>
              <w:top w:val="single" w:sz="4" w:space="0" w:color="auto"/>
              <w:left w:val="single" w:sz="8" w:space="0" w:color="auto"/>
              <w:bottom w:val="single" w:sz="4" w:space="0" w:color="auto"/>
              <w:right w:val="single" w:sz="8" w:space="0" w:color="auto"/>
            </w:tcBorders>
            <w:shd w:val="clear" w:color="auto" w:fill="auto"/>
          </w:tcPr>
          <w:p w:rsidR="000729B8" w:rsidRPr="001E1298" w:rsidRDefault="00F90857" w:rsidP="00F90857">
            <w:pPr>
              <w:overflowPunct/>
              <w:jc w:val="center"/>
              <w:rPr>
                <w:rFonts w:ascii="Arial" w:hAnsi="Arial" w:cs="Arial"/>
              </w:rPr>
            </w:pPr>
            <w:r w:rsidRPr="001E1298">
              <w:rPr>
                <w:rFonts w:ascii="Arial" w:hAnsi="Arial" w:cs="Arial"/>
              </w:rPr>
              <w:t xml:space="preserve">The </w:t>
            </w:r>
            <w:r w:rsidR="000729B8" w:rsidRPr="001E1298">
              <w:rPr>
                <w:rFonts w:ascii="Arial" w:hAnsi="Arial" w:cs="Arial"/>
              </w:rPr>
              <w:t>Sun and the stars</w:t>
            </w:r>
          </w:p>
        </w:tc>
        <w:tc>
          <w:tcPr>
            <w:tcW w:w="1827" w:type="dxa"/>
            <w:tcBorders>
              <w:top w:val="single" w:sz="4" w:space="0" w:color="auto"/>
              <w:left w:val="single" w:sz="8" w:space="0" w:color="auto"/>
              <w:bottom w:val="single" w:sz="4" w:space="0" w:color="auto"/>
              <w:right w:val="single" w:sz="8" w:space="0" w:color="auto"/>
            </w:tcBorders>
            <w:shd w:val="clear" w:color="auto" w:fill="auto"/>
          </w:tcPr>
          <w:p w:rsidR="000729B8" w:rsidRPr="001E1298" w:rsidRDefault="000729B8" w:rsidP="00F90857">
            <w:pPr>
              <w:overflowPunct/>
              <w:jc w:val="center"/>
              <w:rPr>
                <w:rFonts w:ascii="Arial" w:hAnsi="Arial" w:cs="Arial"/>
              </w:rPr>
            </w:pPr>
            <w:r w:rsidRPr="001E1298">
              <w:rPr>
                <w:rFonts w:ascii="Arial" w:hAnsi="Arial" w:cs="Arial"/>
              </w:rPr>
              <w:t>The planets of the Solar system</w:t>
            </w:r>
          </w:p>
          <w:p w:rsidR="000729B8" w:rsidRPr="001E1298" w:rsidRDefault="000729B8" w:rsidP="00F90857">
            <w:pPr>
              <w:overflowPunct/>
              <w:jc w:val="center"/>
              <w:rPr>
                <w:rFonts w:ascii="Arial" w:hAnsi="Arial" w:cs="Arial"/>
              </w:rPr>
            </w:pPr>
            <w:r w:rsidRPr="001E1298">
              <w:rPr>
                <w:rFonts w:ascii="Arial" w:hAnsi="Arial" w:cs="Arial"/>
              </w:rPr>
              <w:t>Is Pluto a planet?</w:t>
            </w:r>
          </w:p>
        </w:tc>
      </w:tr>
      <w:tr w:rsidR="000729B8" w:rsidRPr="008502C6" w:rsidTr="00F90857">
        <w:trPr>
          <w:gridAfter w:val="1"/>
          <w:wAfter w:w="1837" w:type="dxa"/>
          <w:trHeight w:val="589"/>
        </w:trPr>
        <w:tc>
          <w:tcPr>
            <w:tcW w:w="1560" w:type="dxa"/>
            <w:tcBorders>
              <w:top w:val="single" w:sz="8" w:space="0" w:color="auto"/>
              <w:left w:val="single" w:sz="8" w:space="0" w:color="auto"/>
              <w:bottom w:val="single" w:sz="4" w:space="0" w:color="auto"/>
              <w:right w:val="nil"/>
            </w:tcBorders>
            <w:shd w:val="clear" w:color="auto" w:fill="D9D9D9" w:themeFill="background1" w:themeFillShade="D9"/>
          </w:tcPr>
          <w:p w:rsidR="000729B8" w:rsidRDefault="000729B8">
            <w:pPr>
              <w:rPr>
                <w:rFonts w:ascii="Arial" w:hAnsi="Arial" w:cs="Arial"/>
                <w:sz w:val="18"/>
              </w:rPr>
            </w:pPr>
            <w:r w:rsidRPr="008502C6">
              <w:rPr>
                <w:rFonts w:ascii="Arial" w:hAnsi="Arial" w:cs="Arial"/>
                <w:sz w:val="18"/>
              </w:rPr>
              <w:t>Art</w:t>
            </w:r>
            <w:r>
              <w:rPr>
                <w:rFonts w:ascii="Arial" w:hAnsi="Arial" w:cs="Arial"/>
                <w:sz w:val="18"/>
              </w:rPr>
              <w:t xml:space="preserve"> </w:t>
            </w:r>
          </w:p>
          <w:p w:rsidR="000729B8" w:rsidRPr="00F254B0" w:rsidRDefault="00F254B0">
            <w:pPr>
              <w:rPr>
                <w:rFonts w:ascii="Arial" w:hAnsi="Arial" w:cs="Arial"/>
                <w:sz w:val="18"/>
              </w:rPr>
            </w:pPr>
            <w:r w:rsidRPr="00F254B0">
              <w:rPr>
                <w:rFonts w:ascii="Calibri" w:hAnsi="Calibri" w:cs="Calibri"/>
                <w:b/>
              </w:rPr>
              <w:t>Drawing techniques</w:t>
            </w:r>
            <w:r w:rsidR="000729B8" w:rsidRPr="00F254B0">
              <w:rPr>
                <w:rFonts w:ascii="Arial" w:hAnsi="Arial" w:cs="Arial"/>
                <w:sz w:val="18"/>
              </w:rPr>
              <w:t xml:space="preserve"> </w:t>
            </w:r>
          </w:p>
        </w:tc>
        <w:tc>
          <w:tcPr>
            <w:tcW w:w="3593" w:type="dxa"/>
            <w:gridSpan w:val="2"/>
            <w:tcBorders>
              <w:top w:val="single" w:sz="8" w:space="0" w:color="auto"/>
              <w:left w:val="single" w:sz="8" w:space="0" w:color="auto"/>
              <w:bottom w:val="single" w:sz="4" w:space="0" w:color="auto"/>
              <w:right w:val="nil"/>
            </w:tcBorders>
          </w:tcPr>
          <w:p w:rsidR="000729B8" w:rsidRPr="00972B64" w:rsidRDefault="000729B8" w:rsidP="00F90857">
            <w:pPr>
              <w:rPr>
                <w:rFonts w:ascii="Arial" w:hAnsi="Arial" w:cs="Arial"/>
              </w:rPr>
            </w:pPr>
            <w:r>
              <w:rPr>
                <w:rFonts w:ascii="Arial" w:hAnsi="Arial" w:cs="Arial"/>
              </w:rPr>
              <w:t>Master techniques in drawing to create A-S letter with appropriate perspective in size and with vine / serpent entwining</w:t>
            </w:r>
          </w:p>
        </w:tc>
        <w:tc>
          <w:tcPr>
            <w:tcW w:w="3606" w:type="dxa"/>
            <w:gridSpan w:val="2"/>
            <w:tcBorders>
              <w:top w:val="single" w:sz="8" w:space="0" w:color="auto"/>
              <w:left w:val="single" w:sz="8" w:space="0" w:color="auto"/>
              <w:bottom w:val="single" w:sz="4" w:space="0" w:color="auto"/>
              <w:right w:val="nil"/>
            </w:tcBorders>
          </w:tcPr>
          <w:p w:rsidR="000729B8" w:rsidRDefault="000729B8" w:rsidP="00F90857">
            <w:pPr>
              <w:rPr>
                <w:rFonts w:ascii="Arial" w:hAnsi="Arial" w:cs="Arial"/>
              </w:rPr>
            </w:pPr>
            <w:r>
              <w:rPr>
                <w:rFonts w:ascii="Arial" w:hAnsi="Arial" w:cs="Arial"/>
              </w:rPr>
              <w:t>Explore A-S period colours.</w:t>
            </w:r>
          </w:p>
          <w:p w:rsidR="000729B8" w:rsidRPr="00972B64" w:rsidRDefault="000729B8" w:rsidP="00F90857">
            <w:pPr>
              <w:rPr>
                <w:rFonts w:ascii="Arial" w:hAnsi="Arial" w:cs="Arial"/>
              </w:rPr>
            </w:pPr>
            <w:r>
              <w:rPr>
                <w:rFonts w:ascii="Arial" w:hAnsi="Arial" w:cs="Arial"/>
              </w:rPr>
              <w:t xml:space="preserve">Use watercolour to create </w:t>
            </w:r>
            <w:r w:rsidR="00F90857">
              <w:rPr>
                <w:rFonts w:ascii="Arial" w:hAnsi="Arial" w:cs="Arial"/>
              </w:rPr>
              <w:t xml:space="preserve">a </w:t>
            </w:r>
            <w:r>
              <w:rPr>
                <w:rFonts w:ascii="Arial" w:hAnsi="Arial" w:cs="Arial"/>
              </w:rPr>
              <w:t>wash for background</w:t>
            </w:r>
          </w:p>
        </w:tc>
        <w:tc>
          <w:tcPr>
            <w:tcW w:w="5433" w:type="dxa"/>
            <w:gridSpan w:val="4"/>
            <w:tcBorders>
              <w:top w:val="single" w:sz="8" w:space="0" w:color="auto"/>
              <w:left w:val="single" w:sz="8" w:space="0" w:color="auto"/>
              <w:bottom w:val="single" w:sz="4" w:space="0" w:color="auto"/>
              <w:right w:val="single" w:sz="8" w:space="0" w:color="auto"/>
            </w:tcBorders>
          </w:tcPr>
          <w:p w:rsidR="000729B8" w:rsidRPr="00972B64" w:rsidRDefault="000729B8" w:rsidP="00F90857">
            <w:pPr>
              <w:rPr>
                <w:rFonts w:ascii="Arial" w:hAnsi="Arial" w:cs="Arial"/>
              </w:rPr>
            </w:pPr>
            <w:r>
              <w:rPr>
                <w:rFonts w:ascii="Arial" w:hAnsi="Arial" w:cs="Arial"/>
              </w:rPr>
              <w:t>Use close observation to focus on paint techniques, texture and colour, reinforcing secondary and tertiary colour mixing</w:t>
            </w:r>
          </w:p>
        </w:tc>
      </w:tr>
      <w:tr w:rsidR="000729B8" w:rsidRPr="008502C6" w:rsidTr="00946519">
        <w:trPr>
          <w:gridAfter w:val="1"/>
          <w:wAfter w:w="1837" w:type="dxa"/>
          <w:trHeight w:val="1320"/>
        </w:trPr>
        <w:tc>
          <w:tcPr>
            <w:tcW w:w="1560" w:type="dxa"/>
            <w:tcBorders>
              <w:top w:val="single" w:sz="4" w:space="0" w:color="auto"/>
              <w:left w:val="single" w:sz="8" w:space="0" w:color="auto"/>
              <w:bottom w:val="single" w:sz="4" w:space="0" w:color="auto"/>
              <w:right w:val="nil"/>
            </w:tcBorders>
            <w:shd w:val="clear" w:color="auto" w:fill="D9D9D9" w:themeFill="background1" w:themeFillShade="D9"/>
          </w:tcPr>
          <w:p w:rsidR="000729B8" w:rsidRPr="00833D08" w:rsidRDefault="000729B8" w:rsidP="00131E2B">
            <w:pPr>
              <w:rPr>
                <w:rFonts w:ascii="Arial" w:hAnsi="Arial" w:cs="Arial"/>
                <w:color w:val="000000" w:themeColor="text1"/>
                <w:sz w:val="18"/>
              </w:rPr>
            </w:pPr>
            <w:r w:rsidRPr="00833D08">
              <w:rPr>
                <w:rFonts w:ascii="Arial" w:hAnsi="Arial" w:cs="Arial"/>
                <w:color w:val="000000" w:themeColor="text1"/>
                <w:sz w:val="18"/>
              </w:rPr>
              <w:t>History</w:t>
            </w:r>
          </w:p>
          <w:p w:rsidR="000729B8" w:rsidRPr="00833D08" w:rsidRDefault="000729B8" w:rsidP="00131E2B">
            <w:pPr>
              <w:rPr>
                <w:rFonts w:ascii="Arial" w:hAnsi="Arial" w:cs="Arial"/>
                <w:sz w:val="18"/>
              </w:rPr>
            </w:pPr>
            <w:r w:rsidRPr="00833D08">
              <w:rPr>
                <w:rFonts w:ascii="Calibri" w:hAnsi="Calibri" w:cs="Calibri"/>
                <w:color w:val="000000" w:themeColor="text1"/>
              </w:rPr>
              <w:t>Anglo-Saxons/Viking</w:t>
            </w:r>
          </w:p>
        </w:tc>
        <w:tc>
          <w:tcPr>
            <w:tcW w:w="1794" w:type="dxa"/>
            <w:tcBorders>
              <w:top w:val="single" w:sz="4" w:space="0" w:color="auto"/>
              <w:left w:val="single" w:sz="8" w:space="0" w:color="auto"/>
              <w:bottom w:val="single" w:sz="4" w:space="0" w:color="auto"/>
              <w:right w:val="nil"/>
            </w:tcBorders>
            <w:shd w:val="clear" w:color="auto" w:fill="auto"/>
          </w:tcPr>
          <w:p w:rsidR="000729B8" w:rsidRPr="00972B64" w:rsidRDefault="000729B8" w:rsidP="00F90857">
            <w:pPr>
              <w:rPr>
                <w:rFonts w:ascii="Arial" w:hAnsi="Arial" w:cs="Arial"/>
              </w:rPr>
            </w:pPr>
            <w:r>
              <w:rPr>
                <w:rFonts w:ascii="Arial" w:hAnsi="Arial" w:cs="Arial"/>
              </w:rPr>
              <w:t>Who were the Anglo-Saxons?</w:t>
            </w:r>
          </w:p>
        </w:tc>
        <w:tc>
          <w:tcPr>
            <w:tcW w:w="1799" w:type="dxa"/>
            <w:tcBorders>
              <w:top w:val="single" w:sz="4" w:space="0" w:color="auto"/>
              <w:left w:val="single" w:sz="8" w:space="0" w:color="auto"/>
              <w:bottom w:val="single" w:sz="4" w:space="0" w:color="auto"/>
              <w:right w:val="nil"/>
            </w:tcBorders>
            <w:shd w:val="clear" w:color="auto" w:fill="auto"/>
          </w:tcPr>
          <w:p w:rsidR="000729B8" w:rsidRPr="00972B64" w:rsidRDefault="000729B8" w:rsidP="00F90857">
            <w:pPr>
              <w:rPr>
                <w:rFonts w:ascii="Arial" w:hAnsi="Arial" w:cs="Arial"/>
              </w:rPr>
            </w:pPr>
            <w:r>
              <w:rPr>
                <w:rFonts w:ascii="Arial" w:hAnsi="Arial" w:cs="Arial"/>
              </w:rPr>
              <w:t>Anglo-Saxon Laws and Justice</w:t>
            </w:r>
          </w:p>
        </w:tc>
        <w:tc>
          <w:tcPr>
            <w:tcW w:w="1802" w:type="dxa"/>
            <w:tcBorders>
              <w:top w:val="single" w:sz="4" w:space="0" w:color="auto"/>
              <w:left w:val="single" w:sz="8" w:space="0" w:color="auto"/>
              <w:bottom w:val="single" w:sz="4" w:space="0" w:color="auto"/>
              <w:right w:val="nil"/>
            </w:tcBorders>
            <w:shd w:val="clear" w:color="auto" w:fill="auto"/>
          </w:tcPr>
          <w:p w:rsidR="000729B8" w:rsidRPr="00972B64" w:rsidRDefault="000729B8" w:rsidP="00F90857">
            <w:pPr>
              <w:rPr>
                <w:rFonts w:ascii="Arial" w:hAnsi="Arial" w:cs="Arial"/>
              </w:rPr>
            </w:pPr>
            <w:r>
              <w:rPr>
                <w:rFonts w:ascii="Arial" w:hAnsi="Arial" w:cs="Arial"/>
              </w:rPr>
              <w:t>Who were the Vikings</w:t>
            </w:r>
            <w:r w:rsidR="00F90857">
              <w:rPr>
                <w:rFonts w:ascii="Arial" w:hAnsi="Arial" w:cs="Arial"/>
              </w:rPr>
              <w:t xml:space="preserve">? </w:t>
            </w:r>
            <w:r>
              <w:rPr>
                <w:rFonts w:ascii="Arial" w:hAnsi="Arial" w:cs="Arial"/>
              </w:rPr>
              <w:t xml:space="preserve">Early  </w:t>
            </w:r>
            <w:r w:rsidR="00F90857">
              <w:rPr>
                <w:rFonts w:ascii="Arial" w:hAnsi="Arial" w:cs="Arial"/>
              </w:rPr>
              <w:t>r</w:t>
            </w:r>
            <w:r>
              <w:rPr>
                <w:rFonts w:ascii="Arial" w:hAnsi="Arial" w:cs="Arial"/>
              </w:rPr>
              <w:t xml:space="preserve">aids </w:t>
            </w:r>
          </w:p>
        </w:tc>
        <w:tc>
          <w:tcPr>
            <w:tcW w:w="1804" w:type="dxa"/>
            <w:tcBorders>
              <w:top w:val="single" w:sz="4" w:space="0" w:color="auto"/>
              <w:left w:val="single" w:sz="8" w:space="0" w:color="auto"/>
              <w:bottom w:val="single" w:sz="4" w:space="0" w:color="auto"/>
              <w:right w:val="nil"/>
            </w:tcBorders>
            <w:shd w:val="clear" w:color="auto" w:fill="auto"/>
          </w:tcPr>
          <w:p w:rsidR="000729B8" w:rsidRPr="00972B64" w:rsidRDefault="000729B8" w:rsidP="00F90857">
            <w:pPr>
              <w:rPr>
                <w:rFonts w:ascii="Arial" w:hAnsi="Arial" w:cs="Arial"/>
              </w:rPr>
            </w:pPr>
            <w:r>
              <w:rPr>
                <w:rFonts w:ascii="Arial" w:hAnsi="Arial" w:cs="Arial"/>
              </w:rPr>
              <w:t xml:space="preserve">The ‘Great Viking Army’ invasion and </w:t>
            </w:r>
            <w:proofErr w:type="spellStart"/>
            <w:r>
              <w:rPr>
                <w:rFonts w:ascii="Arial" w:hAnsi="Arial" w:cs="Arial"/>
              </w:rPr>
              <w:t>Danegeld</w:t>
            </w:r>
            <w:proofErr w:type="spellEnd"/>
            <w:r>
              <w:rPr>
                <w:rFonts w:ascii="Arial" w:hAnsi="Arial" w:cs="Arial"/>
              </w:rPr>
              <w:t xml:space="preserve"> </w:t>
            </w:r>
          </w:p>
        </w:tc>
        <w:tc>
          <w:tcPr>
            <w:tcW w:w="1803" w:type="dxa"/>
            <w:gridSpan w:val="2"/>
            <w:tcBorders>
              <w:top w:val="single" w:sz="4" w:space="0" w:color="auto"/>
              <w:left w:val="single" w:sz="8" w:space="0" w:color="auto"/>
              <w:bottom w:val="single" w:sz="4" w:space="0" w:color="auto"/>
              <w:right w:val="single" w:sz="8" w:space="0" w:color="auto"/>
            </w:tcBorders>
          </w:tcPr>
          <w:p w:rsidR="000729B8" w:rsidRPr="00972B64" w:rsidRDefault="000729B8" w:rsidP="00F90857">
            <w:pPr>
              <w:rPr>
                <w:rFonts w:ascii="Arial" w:hAnsi="Arial" w:cs="Arial"/>
              </w:rPr>
            </w:pPr>
            <w:r>
              <w:rPr>
                <w:rFonts w:ascii="Arial" w:hAnsi="Arial" w:cs="Arial"/>
              </w:rPr>
              <w:t>The legacy of Alfred the Great</w:t>
            </w:r>
          </w:p>
        </w:tc>
        <w:tc>
          <w:tcPr>
            <w:tcW w:w="1803" w:type="dxa"/>
            <w:tcBorders>
              <w:top w:val="single" w:sz="4" w:space="0" w:color="auto"/>
              <w:left w:val="single" w:sz="8" w:space="0" w:color="auto"/>
              <w:bottom w:val="single" w:sz="4" w:space="0" w:color="auto"/>
              <w:right w:val="single" w:sz="8" w:space="0" w:color="auto"/>
            </w:tcBorders>
          </w:tcPr>
          <w:p w:rsidR="000729B8" w:rsidRPr="00972B64" w:rsidRDefault="000729B8" w:rsidP="00F90857">
            <w:pPr>
              <w:rPr>
                <w:rFonts w:ascii="Arial" w:hAnsi="Arial" w:cs="Arial"/>
              </w:rPr>
            </w:pPr>
            <w:r>
              <w:rPr>
                <w:rFonts w:ascii="Arial" w:hAnsi="Arial" w:cs="Arial"/>
              </w:rPr>
              <w:t>How Athelstan became the first King of England</w:t>
            </w:r>
          </w:p>
        </w:tc>
        <w:tc>
          <w:tcPr>
            <w:tcW w:w="1827" w:type="dxa"/>
            <w:tcBorders>
              <w:top w:val="single" w:sz="4" w:space="0" w:color="auto"/>
              <w:left w:val="single" w:sz="8" w:space="0" w:color="auto"/>
              <w:bottom w:val="single" w:sz="4" w:space="0" w:color="auto"/>
              <w:right w:val="single" w:sz="8" w:space="0" w:color="auto"/>
            </w:tcBorders>
          </w:tcPr>
          <w:p w:rsidR="000729B8" w:rsidRPr="00972B64" w:rsidRDefault="000729B8" w:rsidP="00F90857">
            <w:pPr>
              <w:rPr>
                <w:rFonts w:ascii="Arial" w:hAnsi="Arial" w:cs="Arial"/>
              </w:rPr>
            </w:pPr>
            <w:r>
              <w:rPr>
                <w:rFonts w:ascii="Arial" w:hAnsi="Arial" w:cs="Arial"/>
              </w:rPr>
              <w:t>How the death of Edward th</w:t>
            </w:r>
            <w:r w:rsidR="00F90857">
              <w:rPr>
                <w:rFonts w:ascii="Arial" w:hAnsi="Arial" w:cs="Arial"/>
              </w:rPr>
              <w:t>e Confessor led to the end of Anglo-Saxon</w:t>
            </w:r>
            <w:r>
              <w:rPr>
                <w:rFonts w:ascii="Arial" w:hAnsi="Arial" w:cs="Arial"/>
              </w:rPr>
              <w:t xml:space="preserve"> rule</w:t>
            </w:r>
          </w:p>
        </w:tc>
      </w:tr>
      <w:tr w:rsidR="000729B8" w:rsidRPr="008502C6" w:rsidTr="00946519">
        <w:trPr>
          <w:gridAfter w:val="1"/>
          <w:wAfter w:w="1837" w:type="dxa"/>
          <w:trHeight w:val="589"/>
        </w:trPr>
        <w:tc>
          <w:tcPr>
            <w:tcW w:w="1560" w:type="dxa"/>
            <w:tcBorders>
              <w:top w:val="single" w:sz="8" w:space="0" w:color="auto"/>
              <w:left w:val="single" w:sz="8" w:space="0" w:color="auto"/>
              <w:bottom w:val="nil"/>
              <w:right w:val="nil"/>
            </w:tcBorders>
            <w:shd w:val="clear" w:color="auto" w:fill="D9D9D9" w:themeFill="background1" w:themeFillShade="D9"/>
          </w:tcPr>
          <w:p w:rsidR="000729B8" w:rsidRPr="008502C6" w:rsidRDefault="000729B8" w:rsidP="00CF549B">
            <w:pPr>
              <w:rPr>
                <w:rFonts w:ascii="Arial" w:hAnsi="Arial" w:cs="Arial"/>
                <w:sz w:val="18"/>
              </w:rPr>
            </w:pPr>
            <w:r>
              <w:rPr>
                <w:rFonts w:ascii="Arial" w:hAnsi="Arial" w:cs="Arial"/>
                <w:sz w:val="18"/>
              </w:rPr>
              <w:t>Computing / Online Safety</w:t>
            </w:r>
          </w:p>
        </w:tc>
        <w:tc>
          <w:tcPr>
            <w:tcW w:w="1794" w:type="dxa"/>
            <w:tcBorders>
              <w:top w:val="single" w:sz="8" w:space="0" w:color="auto"/>
              <w:left w:val="single" w:sz="8" w:space="0" w:color="auto"/>
              <w:bottom w:val="nil"/>
              <w:right w:val="nil"/>
            </w:tcBorders>
          </w:tcPr>
          <w:p w:rsidR="000729B8" w:rsidRDefault="000729B8" w:rsidP="00020F0B">
            <w:pPr>
              <w:jc w:val="center"/>
              <w:rPr>
                <w:rFonts w:ascii="Arial" w:hAnsi="Arial" w:cs="Arial"/>
              </w:rPr>
            </w:pPr>
            <w:r>
              <w:rPr>
                <w:rFonts w:ascii="Arial" w:hAnsi="Arial" w:cs="Arial"/>
              </w:rPr>
              <w:t>On-line safety</w:t>
            </w:r>
          </w:p>
          <w:p w:rsidR="000729B8" w:rsidRPr="00972B64" w:rsidRDefault="000729B8" w:rsidP="00020F0B">
            <w:pPr>
              <w:jc w:val="center"/>
              <w:rPr>
                <w:rFonts w:ascii="Arial" w:hAnsi="Arial" w:cs="Arial"/>
              </w:rPr>
            </w:pPr>
            <w:r>
              <w:rPr>
                <w:rFonts w:ascii="Arial" w:hAnsi="Arial" w:cs="Arial"/>
              </w:rPr>
              <w:t>Age restrictions</w:t>
            </w:r>
          </w:p>
        </w:tc>
        <w:tc>
          <w:tcPr>
            <w:tcW w:w="1799" w:type="dxa"/>
            <w:tcBorders>
              <w:top w:val="single" w:sz="8" w:space="0" w:color="auto"/>
              <w:left w:val="single" w:sz="8" w:space="0" w:color="auto"/>
              <w:bottom w:val="nil"/>
              <w:right w:val="nil"/>
            </w:tcBorders>
          </w:tcPr>
          <w:p w:rsidR="000729B8" w:rsidRDefault="000729B8" w:rsidP="00020F0B">
            <w:pPr>
              <w:jc w:val="center"/>
              <w:rPr>
                <w:rFonts w:ascii="Arial" w:hAnsi="Arial" w:cs="Arial"/>
              </w:rPr>
            </w:pPr>
            <w:r>
              <w:rPr>
                <w:rFonts w:ascii="Arial" w:hAnsi="Arial" w:cs="Arial"/>
              </w:rPr>
              <w:t>On-line safety</w:t>
            </w:r>
          </w:p>
          <w:p w:rsidR="000729B8" w:rsidRPr="00972B64" w:rsidRDefault="000729B8" w:rsidP="00020F0B">
            <w:pPr>
              <w:jc w:val="center"/>
              <w:rPr>
                <w:rFonts w:ascii="Arial" w:hAnsi="Arial" w:cs="Arial"/>
              </w:rPr>
            </w:pPr>
            <w:r>
              <w:rPr>
                <w:rFonts w:ascii="Arial" w:hAnsi="Arial" w:cs="Arial"/>
              </w:rPr>
              <w:t>Disinformation, misinformation &amp; hoaxes</w:t>
            </w:r>
          </w:p>
        </w:tc>
        <w:tc>
          <w:tcPr>
            <w:tcW w:w="1802" w:type="dxa"/>
            <w:tcBorders>
              <w:top w:val="single" w:sz="8" w:space="0" w:color="auto"/>
              <w:left w:val="single" w:sz="8" w:space="0" w:color="auto"/>
              <w:bottom w:val="nil"/>
              <w:right w:val="nil"/>
            </w:tcBorders>
          </w:tcPr>
          <w:p w:rsidR="000729B8" w:rsidRDefault="00F90857" w:rsidP="00020F0B">
            <w:pPr>
              <w:jc w:val="center"/>
              <w:rPr>
                <w:rFonts w:ascii="Arial" w:hAnsi="Arial" w:cs="Arial"/>
              </w:rPr>
            </w:pPr>
            <w:r>
              <w:rPr>
                <w:rFonts w:ascii="Arial" w:hAnsi="Arial" w:cs="Arial"/>
              </w:rPr>
              <w:t>Create folder and save PowerP</w:t>
            </w:r>
            <w:r w:rsidR="000729B8">
              <w:rPr>
                <w:rFonts w:ascii="Arial" w:hAnsi="Arial" w:cs="Arial"/>
              </w:rPr>
              <w:t>oint</w:t>
            </w:r>
          </w:p>
          <w:p w:rsidR="000729B8" w:rsidRPr="00972B64" w:rsidRDefault="000729B8" w:rsidP="00020F0B">
            <w:pPr>
              <w:jc w:val="center"/>
              <w:rPr>
                <w:rFonts w:ascii="Arial" w:hAnsi="Arial" w:cs="Arial"/>
              </w:rPr>
            </w:pPr>
            <w:r>
              <w:rPr>
                <w:rFonts w:ascii="Arial" w:hAnsi="Arial" w:cs="Arial"/>
              </w:rPr>
              <w:t>Create/adjust text boxes</w:t>
            </w:r>
          </w:p>
        </w:tc>
        <w:tc>
          <w:tcPr>
            <w:tcW w:w="1804" w:type="dxa"/>
            <w:tcBorders>
              <w:top w:val="single" w:sz="8" w:space="0" w:color="auto"/>
              <w:left w:val="single" w:sz="8" w:space="0" w:color="auto"/>
              <w:bottom w:val="nil"/>
              <w:right w:val="nil"/>
            </w:tcBorders>
          </w:tcPr>
          <w:p w:rsidR="000729B8" w:rsidRPr="00972B64" w:rsidRDefault="000729B8" w:rsidP="00020F0B">
            <w:pPr>
              <w:jc w:val="center"/>
              <w:rPr>
                <w:rFonts w:ascii="Arial" w:hAnsi="Arial" w:cs="Arial"/>
              </w:rPr>
            </w:pPr>
            <w:r>
              <w:rPr>
                <w:rFonts w:ascii="Arial" w:hAnsi="Arial" w:cs="Arial"/>
              </w:rPr>
              <w:t>Change font size/style. Add slides. Adjust background</w:t>
            </w:r>
          </w:p>
        </w:tc>
        <w:tc>
          <w:tcPr>
            <w:tcW w:w="1803" w:type="dxa"/>
            <w:gridSpan w:val="2"/>
            <w:tcBorders>
              <w:top w:val="single" w:sz="8" w:space="0" w:color="auto"/>
              <w:left w:val="single" w:sz="8" w:space="0" w:color="auto"/>
              <w:bottom w:val="single" w:sz="8" w:space="0" w:color="auto"/>
              <w:right w:val="single" w:sz="8" w:space="0" w:color="auto"/>
            </w:tcBorders>
          </w:tcPr>
          <w:p w:rsidR="000729B8" w:rsidRPr="00972B64" w:rsidRDefault="000729B8" w:rsidP="00020F0B">
            <w:pPr>
              <w:jc w:val="center"/>
              <w:rPr>
                <w:rFonts w:ascii="Arial" w:hAnsi="Arial" w:cs="Arial"/>
              </w:rPr>
            </w:pPr>
            <w:r>
              <w:rPr>
                <w:rFonts w:ascii="Arial" w:hAnsi="Arial" w:cs="Arial"/>
              </w:rPr>
              <w:t>Cut and paste appropriate images</w:t>
            </w:r>
          </w:p>
        </w:tc>
        <w:tc>
          <w:tcPr>
            <w:tcW w:w="1803" w:type="dxa"/>
            <w:tcBorders>
              <w:top w:val="single" w:sz="8" w:space="0" w:color="auto"/>
              <w:left w:val="single" w:sz="8" w:space="0" w:color="auto"/>
              <w:bottom w:val="single" w:sz="8" w:space="0" w:color="auto"/>
              <w:right w:val="single" w:sz="8" w:space="0" w:color="auto"/>
            </w:tcBorders>
          </w:tcPr>
          <w:p w:rsidR="000729B8" w:rsidRDefault="000729B8" w:rsidP="00020F0B">
            <w:pPr>
              <w:jc w:val="center"/>
              <w:rPr>
                <w:rFonts w:ascii="Arial" w:hAnsi="Arial" w:cs="Arial"/>
              </w:rPr>
            </w:pPr>
            <w:r>
              <w:rPr>
                <w:rFonts w:ascii="Arial" w:hAnsi="Arial" w:cs="Arial"/>
              </w:rPr>
              <w:t>Add transitions and effects to image and text</w:t>
            </w:r>
          </w:p>
          <w:p w:rsidR="000729B8" w:rsidRPr="00972B64" w:rsidRDefault="000729B8" w:rsidP="00020F0B">
            <w:pPr>
              <w:jc w:val="center"/>
              <w:rPr>
                <w:rFonts w:ascii="Arial" w:hAnsi="Arial" w:cs="Arial"/>
              </w:rPr>
            </w:pPr>
            <w:r>
              <w:rPr>
                <w:rFonts w:ascii="Arial" w:hAnsi="Arial" w:cs="Arial"/>
              </w:rPr>
              <w:t>Add hyperlinks</w:t>
            </w:r>
          </w:p>
        </w:tc>
        <w:tc>
          <w:tcPr>
            <w:tcW w:w="1827" w:type="dxa"/>
            <w:tcBorders>
              <w:top w:val="single" w:sz="8" w:space="0" w:color="auto"/>
              <w:left w:val="single" w:sz="8" w:space="0" w:color="auto"/>
              <w:bottom w:val="single" w:sz="8" w:space="0" w:color="auto"/>
              <w:right w:val="single" w:sz="8" w:space="0" w:color="auto"/>
            </w:tcBorders>
          </w:tcPr>
          <w:p w:rsidR="000729B8" w:rsidRPr="00972B64" w:rsidRDefault="000729B8" w:rsidP="00020F0B">
            <w:pPr>
              <w:jc w:val="center"/>
              <w:rPr>
                <w:rFonts w:ascii="Arial" w:hAnsi="Arial" w:cs="Arial"/>
              </w:rPr>
            </w:pPr>
            <w:r>
              <w:rPr>
                <w:rFonts w:ascii="Arial" w:hAnsi="Arial" w:cs="Arial"/>
              </w:rPr>
              <w:t>Add sound and video effects to engage audience</w:t>
            </w:r>
          </w:p>
        </w:tc>
      </w:tr>
      <w:tr w:rsidR="000729B8" w:rsidRPr="008502C6" w:rsidTr="00946519">
        <w:trPr>
          <w:gridAfter w:val="1"/>
          <w:wAfter w:w="1837" w:type="dxa"/>
          <w:trHeight w:val="589"/>
        </w:trPr>
        <w:tc>
          <w:tcPr>
            <w:tcW w:w="1560" w:type="dxa"/>
            <w:tcBorders>
              <w:top w:val="single" w:sz="8" w:space="0" w:color="auto"/>
              <w:left w:val="single" w:sz="8" w:space="0" w:color="auto"/>
              <w:bottom w:val="nil"/>
              <w:right w:val="nil"/>
            </w:tcBorders>
            <w:shd w:val="clear" w:color="auto" w:fill="D9D9D9" w:themeFill="background1" w:themeFillShade="D9"/>
          </w:tcPr>
          <w:p w:rsidR="000729B8" w:rsidRPr="008502C6" w:rsidRDefault="000729B8">
            <w:pPr>
              <w:rPr>
                <w:rFonts w:ascii="Arial" w:hAnsi="Arial" w:cs="Arial"/>
                <w:sz w:val="18"/>
              </w:rPr>
            </w:pPr>
            <w:r w:rsidRPr="008502C6">
              <w:rPr>
                <w:rFonts w:ascii="Arial" w:hAnsi="Arial" w:cs="Arial"/>
                <w:sz w:val="18"/>
              </w:rPr>
              <w:t>Music</w:t>
            </w:r>
          </w:p>
          <w:p w:rsidR="000729B8" w:rsidRPr="008502C6" w:rsidRDefault="00822DA6" w:rsidP="009C64C7">
            <w:pPr>
              <w:rPr>
                <w:rFonts w:ascii="Arial" w:hAnsi="Arial" w:cs="Arial"/>
                <w:sz w:val="18"/>
              </w:rPr>
            </w:pPr>
            <w:proofErr w:type="spellStart"/>
            <w:r>
              <w:rPr>
                <w:rFonts w:asciiTheme="minorHAnsi" w:hAnsiTheme="minorHAnsi" w:cstheme="minorHAnsi"/>
                <w:b/>
              </w:rPr>
              <w:t>Ch</w:t>
            </w:r>
            <w:r w:rsidR="000729B8" w:rsidRPr="009C64C7">
              <w:rPr>
                <w:rFonts w:asciiTheme="minorHAnsi" w:hAnsiTheme="minorHAnsi" w:cstheme="minorHAnsi"/>
                <w:b/>
              </w:rPr>
              <w:t>aranga</w:t>
            </w:r>
            <w:proofErr w:type="spellEnd"/>
            <w:r w:rsidR="000729B8" w:rsidRPr="009C64C7">
              <w:rPr>
                <w:rFonts w:asciiTheme="minorHAnsi" w:hAnsiTheme="minorHAnsi" w:cstheme="minorHAnsi"/>
                <w:b/>
              </w:rPr>
              <w:t xml:space="preserve"> </w:t>
            </w:r>
            <w:r w:rsidR="009C64C7" w:rsidRPr="009C64C7">
              <w:rPr>
                <w:rFonts w:asciiTheme="minorHAnsi" w:hAnsiTheme="minorHAnsi" w:cstheme="minorHAnsi"/>
                <w:b/>
              </w:rPr>
              <w:t>Freestyle – Stop!</w:t>
            </w:r>
          </w:p>
        </w:tc>
        <w:tc>
          <w:tcPr>
            <w:tcW w:w="1794" w:type="dxa"/>
            <w:tcBorders>
              <w:top w:val="single" w:sz="8" w:space="0" w:color="auto"/>
              <w:left w:val="single" w:sz="8" w:space="0" w:color="auto"/>
              <w:bottom w:val="nil"/>
              <w:right w:val="nil"/>
            </w:tcBorders>
          </w:tcPr>
          <w:p w:rsidR="000729B8" w:rsidRDefault="000729B8" w:rsidP="00F90857">
            <w:pPr>
              <w:rPr>
                <w:rFonts w:ascii="Arial" w:hAnsi="Arial" w:cs="Arial"/>
              </w:rPr>
            </w:pPr>
            <w:r>
              <w:rPr>
                <w:rFonts w:ascii="Arial" w:hAnsi="Arial" w:cs="Arial"/>
              </w:rPr>
              <w:t>Music</w:t>
            </w:r>
            <w:r w:rsidR="00F90857">
              <w:rPr>
                <w:rFonts w:ascii="Arial" w:hAnsi="Arial" w:cs="Arial"/>
              </w:rPr>
              <w:t xml:space="preserve"> – listen and respond to the song</w:t>
            </w:r>
          </w:p>
          <w:p w:rsidR="000729B8" w:rsidRDefault="00F90857" w:rsidP="00F90857">
            <w:pPr>
              <w:rPr>
                <w:rFonts w:ascii="Arial" w:hAnsi="Arial" w:cs="Arial"/>
              </w:rPr>
            </w:pPr>
            <w:r>
              <w:rPr>
                <w:rFonts w:ascii="Arial" w:hAnsi="Arial" w:cs="Arial"/>
              </w:rPr>
              <w:t>‘</w:t>
            </w:r>
            <w:r w:rsidR="000729B8">
              <w:rPr>
                <w:rFonts w:ascii="Arial" w:hAnsi="Arial" w:cs="Arial"/>
              </w:rPr>
              <w:t>Stop Bullying</w:t>
            </w:r>
            <w:r>
              <w:rPr>
                <w:rFonts w:ascii="Arial" w:hAnsi="Arial" w:cs="Arial"/>
              </w:rPr>
              <w:t>’</w:t>
            </w:r>
          </w:p>
          <w:p w:rsidR="000729B8" w:rsidRDefault="000729B8" w:rsidP="00F90857">
            <w:pPr>
              <w:rPr>
                <w:rFonts w:ascii="Arial" w:hAnsi="Arial" w:cs="Arial"/>
              </w:rPr>
            </w:pPr>
          </w:p>
        </w:tc>
        <w:tc>
          <w:tcPr>
            <w:tcW w:w="1799" w:type="dxa"/>
            <w:tcBorders>
              <w:top w:val="single" w:sz="8" w:space="0" w:color="auto"/>
              <w:left w:val="single" w:sz="8" w:space="0" w:color="auto"/>
              <w:bottom w:val="nil"/>
              <w:right w:val="nil"/>
            </w:tcBorders>
          </w:tcPr>
          <w:p w:rsidR="000729B8" w:rsidRPr="003250DC" w:rsidRDefault="000729B8" w:rsidP="00F90857">
            <w:pPr>
              <w:overflowPunct/>
              <w:jc w:val="center"/>
              <w:rPr>
                <w:rFonts w:ascii="Arial" w:hAnsi="Arial" w:cs="Arial"/>
              </w:rPr>
            </w:pPr>
            <w:r>
              <w:rPr>
                <w:rFonts w:ascii="Arial" w:hAnsi="Arial" w:cs="Arial"/>
              </w:rPr>
              <w:t>Learn the song</w:t>
            </w:r>
          </w:p>
        </w:tc>
        <w:tc>
          <w:tcPr>
            <w:tcW w:w="1802" w:type="dxa"/>
            <w:tcBorders>
              <w:top w:val="single" w:sz="8" w:space="0" w:color="auto"/>
              <w:left w:val="single" w:sz="8" w:space="0" w:color="auto"/>
              <w:bottom w:val="nil"/>
              <w:right w:val="nil"/>
            </w:tcBorders>
          </w:tcPr>
          <w:p w:rsidR="000729B8" w:rsidRPr="003250DC" w:rsidRDefault="000729B8" w:rsidP="00F90857">
            <w:pPr>
              <w:overflowPunct/>
              <w:jc w:val="center"/>
              <w:rPr>
                <w:rFonts w:ascii="Arial" w:hAnsi="Arial" w:cs="Arial"/>
              </w:rPr>
            </w:pPr>
            <w:r>
              <w:rPr>
                <w:rFonts w:ascii="Arial" w:hAnsi="Arial" w:cs="Arial"/>
              </w:rPr>
              <w:t>Learn to sing the song</w:t>
            </w:r>
          </w:p>
        </w:tc>
        <w:tc>
          <w:tcPr>
            <w:tcW w:w="1804" w:type="dxa"/>
            <w:tcBorders>
              <w:top w:val="single" w:sz="8" w:space="0" w:color="auto"/>
              <w:left w:val="single" w:sz="8" w:space="0" w:color="auto"/>
              <w:bottom w:val="nil"/>
              <w:right w:val="nil"/>
            </w:tcBorders>
          </w:tcPr>
          <w:p w:rsidR="000729B8" w:rsidRPr="003250DC" w:rsidRDefault="000729B8" w:rsidP="00F90857">
            <w:pPr>
              <w:overflowPunct/>
              <w:jc w:val="center"/>
              <w:rPr>
                <w:rFonts w:ascii="Arial" w:hAnsi="Arial" w:cs="Arial"/>
              </w:rPr>
            </w:pPr>
            <w:r>
              <w:rPr>
                <w:rFonts w:ascii="Arial" w:hAnsi="Arial" w:cs="Arial"/>
              </w:rPr>
              <w:t xml:space="preserve">Create own verse </w:t>
            </w:r>
          </w:p>
        </w:tc>
        <w:tc>
          <w:tcPr>
            <w:tcW w:w="1803" w:type="dxa"/>
            <w:gridSpan w:val="2"/>
            <w:tcBorders>
              <w:top w:val="single" w:sz="8" w:space="0" w:color="auto"/>
              <w:left w:val="single" w:sz="8" w:space="0" w:color="auto"/>
              <w:bottom w:val="single" w:sz="8" w:space="0" w:color="auto"/>
              <w:right w:val="single" w:sz="8" w:space="0" w:color="auto"/>
            </w:tcBorders>
          </w:tcPr>
          <w:p w:rsidR="000729B8" w:rsidRPr="003250DC" w:rsidRDefault="000729B8" w:rsidP="00F90857">
            <w:pPr>
              <w:overflowPunct/>
              <w:jc w:val="center"/>
              <w:rPr>
                <w:rFonts w:ascii="Arial" w:hAnsi="Arial" w:cs="Arial"/>
              </w:rPr>
            </w:pPr>
            <w:r>
              <w:rPr>
                <w:rFonts w:ascii="Arial" w:hAnsi="Arial" w:cs="Arial"/>
              </w:rPr>
              <w:t>Create own verse</w:t>
            </w:r>
          </w:p>
        </w:tc>
        <w:tc>
          <w:tcPr>
            <w:tcW w:w="1803" w:type="dxa"/>
            <w:tcBorders>
              <w:top w:val="single" w:sz="8" w:space="0" w:color="auto"/>
              <w:left w:val="single" w:sz="8" w:space="0" w:color="auto"/>
              <w:bottom w:val="single" w:sz="8" w:space="0" w:color="auto"/>
              <w:right w:val="single" w:sz="8" w:space="0" w:color="auto"/>
            </w:tcBorders>
          </w:tcPr>
          <w:p w:rsidR="000729B8" w:rsidRPr="003250DC" w:rsidRDefault="000729B8" w:rsidP="00F90857">
            <w:pPr>
              <w:overflowPunct/>
              <w:jc w:val="center"/>
              <w:rPr>
                <w:rFonts w:ascii="Arial" w:hAnsi="Arial" w:cs="Arial"/>
              </w:rPr>
            </w:pPr>
            <w:r>
              <w:rPr>
                <w:rFonts w:ascii="Arial" w:hAnsi="Arial" w:cs="Arial"/>
              </w:rPr>
              <w:t>Practice song with new verses</w:t>
            </w:r>
          </w:p>
        </w:tc>
        <w:tc>
          <w:tcPr>
            <w:tcW w:w="1827" w:type="dxa"/>
            <w:tcBorders>
              <w:top w:val="single" w:sz="8" w:space="0" w:color="auto"/>
              <w:left w:val="single" w:sz="8" w:space="0" w:color="auto"/>
              <w:bottom w:val="single" w:sz="8" w:space="0" w:color="auto"/>
              <w:right w:val="single" w:sz="8" w:space="0" w:color="auto"/>
            </w:tcBorders>
          </w:tcPr>
          <w:p w:rsidR="000729B8" w:rsidRPr="00972B64" w:rsidRDefault="000729B8" w:rsidP="00F90857">
            <w:pPr>
              <w:rPr>
                <w:rFonts w:ascii="Arial" w:hAnsi="Arial" w:cs="Arial"/>
              </w:rPr>
            </w:pPr>
            <w:r>
              <w:rPr>
                <w:rFonts w:ascii="Arial" w:hAnsi="Arial" w:cs="Arial"/>
              </w:rPr>
              <w:t>Practice song with new verses</w:t>
            </w:r>
          </w:p>
        </w:tc>
      </w:tr>
      <w:tr w:rsidR="00833D08" w:rsidRPr="008502C6" w:rsidTr="00F90857">
        <w:trPr>
          <w:gridAfter w:val="1"/>
          <w:wAfter w:w="1837" w:type="dxa"/>
          <w:trHeight w:val="589"/>
        </w:trPr>
        <w:tc>
          <w:tcPr>
            <w:tcW w:w="1560" w:type="dxa"/>
            <w:tcBorders>
              <w:top w:val="single" w:sz="8" w:space="0" w:color="auto"/>
              <w:left w:val="single" w:sz="8" w:space="0" w:color="auto"/>
              <w:bottom w:val="nil"/>
              <w:right w:val="nil"/>
            </w:tcBorders>
            <w:shd w:val="clear" w:color="auto" w:fill="D9D9D9" w:themeFill="background1" w:themeFillShade="D9"/>
          </w:tcPr>
          <w:p w:rsidR="00833D08" w:rsidRPr="008502C6" w:rsidRDefault="00833D08">
            <w:pPr>
              <w:rPr>
                <w:rFonts w:ascii="Arial" w:hAnsi="Arial" w:cs="Arial"/>
                <w:sz w:val="18"/>
              </w:rPr>
            </w:pPr>
            <w:r>
              <w:rPr>
                <w:rFonts w:ascii="Arial" w:hAnsi="Arial" w:cs="Arial"/>
                <w:sz w:val="18"/>
              </w:rPr>
              <w:t>Musician of the month –</w:t>
            </w:r>
          </w:p>
        </w:tc>
        <w:tc>
          <w:tcPr>
            <w:tcW w:w="12632" w:type="dxa"/>
            <w:gridSpan w:val="8"/>
            <w:tcBorders>
              <w:top w:val="single" w:sz="8" w:space="0" w:color="auto"/>
              <w:left w:val="single" w:sz="8" w:space="0" w:color="auto"/>
              <w:bottom w:val="nil"/>
              <w:right w:val="single" w:sz="8" w:space="0" w:color="auto"/>
            </w:tcBorders>
          </w:tcPr>
          <w:p w:rsidR="00833D08" w:rsidRPr="00C12CEC" w:rsidRDefault="00833D08" w:rsidP="00833D08">
            <w:pPr>
              <w:rPr>
                <w:rFonts w:ascii="Arial" w:hAnsi="Arial" w:cs="Arial"/>
                <w:color w:val="000000" w:themeColor="text1"/>
                <w:sz w:val="24"/>
                <w:szCs w:val="24"/>
              </w:rPr>
            </w:pPr>
            <w:r w:rsidRPr="00C12CEC">
              <w:rPr>
                <w:rFonts w:asciiTheme="minorHAnsi" w:hAnsiTheme="minorHAnsi" w:cstheme="minorHAnsi"/>
                <w:color w:val="000000" w:themeColor="text1"/>
                <w:sz w:val="24"/>
                <w:szCs w:val="24"/>
              </w:rPr>
              <w:t>September: Stevie Wonder                 October: Tracy Chapman</w:t>
            </w:r>
          </w:p>
          <w:p w:rsidR="00833D08" w:rsidRDefault="00833D08" w:rsidP="00F90857">
            <w:pPr>
              <w:rPr>
                <w:rFonts w:ascii="Arial" w:hAnsi="Arial" w:cs="Arial"/>
              </w:rPr>
            </w:pPr>
          </w:p>
        </w:tc>
      </w:tr>
      <w:tr w:rsidR="000729B8" w:rsidRPr="008502C6" w:rsidTr="00F90857">
        <w:trPr>
          <w:gridAfter w:val="1"/>
          <w:wAfter w:w="1837" w:type="dxa"/>
          <w:trHeight w:val="589"/>
        </w:trPr>
        <w:tc>
          <w:tcPr>
            <w:tcW w:w="1560" w:type="dxa"/>
            <w:tcBorders>
              <w:top w:val="single" w:sz="8" w:space="0" w:color="auto"/>
              <w:left w:val="single" w:sz="8" w:space="0" w:color="auto"/>
              <w:bottom w:val="nil"/>
              <w:right w:val="nil"/>
            </w:tcBorders>
            <w:shd w:val="clear" w:color="auto" w:fill="D9D9D9" w:themeFill="background1" w:themeFillShade="D9"/>
          </w:tcPr>
          <w:p w:rsidR="000729B8" w:rsidRPr="00833D08" w:rsidRDefault="000729B8" w:rsidP="00F90857">
            <w:pPr>
              <w:rPr>
                <w:rFonts w:ascii="Calibri" w:hAnsi="Calibri" w:cs="Calibri"/>
              </w:rPr>
            </w:pPr>
            <w:proofErr w:type="spellStart"/>
            <w:r w:rsidRPr="00833D08">
              <w:rPr>
                <w:rFonts w:ascii="Calibri" w:hAnsi="Calibri" w:cs="Calibri"/>
              </w:rPr>
              <w:lastRenderedPageBreak/>
              <w:t>Peripetetic</w:t>
            </w:r>
            <w:proofErr w:type="spellEnd"/>
            <w:r w:rsidRPr="00833D08">
              <w:rPr>
                <w:rFonts w:ascii="Calibri" w:hAnsi="Calibri" w:cs="Calibri"/>
              </w:rPr>
              <w:t xml:space="preserve"> Music</w:t>
            </w:r>
          </w:p>
        </w:tc>
        <w:tc>
          <w:tcPr>
            <w:tcW w:w="12632" w:type="dxa"/>
            <w:gridSpan w:val="8"/>
            <w:tcBorders>
              <w:top w:val="single" w:sz="8" w:space="0" w:color="auto"/>
              <w:left w:val="single" w:sz="8" w:space="0" w:color="auto"/>
              <w:bottom w:val="nil"/>
              <w:right w:val="single" w:sz="8" w:space="0" w:color="auto"/>
            </w:tcBorders>
          </w:tcPr>
          <w:p w:rsidR="000729B8" w:rsidRDefault="000729B8" w:rsidP="00F90857">
            <w:pPr>
              <w:jc w:val="center"/>
              <w:rPr>
                <w:rFonts w:ascii="Arial" w:hAnsi="Arial" w:cs="Arial"/>
              </w:rPr>
            </w:pPr>
            <w:r>
              <w:rPr>
                <w:rFonts w:ascii="Arial" w:hAnsi="Arial" w:cs="Arial"/>
              </w:rPr>
              <w:t>Weekly Clarinet tuition</w:t>
            </w:r>
          </w:p>
        </w:tc>
      </w:tr>
      <w:tr w:rsidR="000729B8" w:rsidRPr="008502C6" w:rsidTr="00F90857">
        <w:trPr>
          <w:gridAfter w:val="1"/>
          <w:wAfter w:w="1837" w:type="dxa"/>
          <w:trHeight w:val="589"/>
        </w:trPr>
        <w:tc>
          <w:tcPr>
            <w:tcW w:w="1560" w:type="dxa"/>
            <w:tcBorders>
              <w:top w:val="single" w:sz="8" w:space="0" w:color="auto"/>
              <w:left w:val="single" w:sz="8" w:space="0" w:color="auto"/>
              <w:bottom w:val="single" w:sz="4" w:space="0" w:color="auto"/>
              <w:right w:val="nil"/>
            </w:tcBorders>
            <w:shd w:val="clear" w:color="auto" w:fill="D9D9D9" w:themeFill="background1" w:themeFillShade="D9"/>
          </w:tcPr>
          <w:p w:rsidR="000729B8" w:rsidRDefault="000729B8">
            <w:pPr>
              <w:rPr>
                <w:rFonts w:ascii="Arial" w:hAnsi="Arial" w:cs="Arial"/>
                <w:sz w:val="18"/>
              </w:rPr>
            </w:pPr>
            <w:r w:rsidRPr="008502C6">
              <w:rPr>
                <w:rFonts w:ascii="Arial" w:hAnsi="Arial" w:cs="Arial"/>
                <w:sz w:val="18"/>
              </w:rPr>
              <w:t>PE</w:t>
            </w:r>
          </w:p>
          <w:p w:rsidR="000729B8" w:rsidRDefault="000729B8">
            <w:pPr>
              <w:rPr>
                <w:rFonts w:ascii="Arial" w:hAnsi="Arial" w:cs="Arial"/>
                <w:sz w:val="18"/>
              </w:rPr>
            </w:pPr>
          </w:p>
          <w:p w:rsidR="000729B8" w:rsidRPr="008502C6" w:rsidRDefault="00C12CEC" w:rsidP="002A2C0E">
            <w:pPr>
              <w:rPr>
                <w:rFonts w:ascii="Arial" w:hAnsi="Arial" w:cs="Arial"/>
                <w:sz w:val="18"/>
              </w:rPr>
            </w:pPr>
            <w:r>
              <w:rPr>
                <w:rFonts w:ascii="Arial" w:hAnsi="Arial" w:cs="Arial"/>
                <w:sz w:val="18"/>
              </w:rPr>
              <w:t>Invasion games</w:t>
            </w:r>
            <w:r w:rsidR="000729B8">
              <w:rPr>
                <w:rFonts w:ascii="Arial" w:hAnsi="Arial" w:cs="Arial"/>
                <w:sz w:val="18"/>
              </w:rPr>
              <w:t>: Attack and defend</w:t>
            </w:r>
          </w:p>
        </w:tc>
        <w:tc>
          <w:tcPr>
            <w:tcW w:w="1794" w:type="dxa"/>
            <w:tcBorders>
              <w:top w:val="single" w:sz="8" w:space="0" w:color="auto"/>
              <w:left w:val="single" w:sz="8" w:space="0" w:color="auto"/>
              <w:bottom w:val="single" w:sz="8" w:space="0" w:color="auto"/>
              <w:right w:val="nil"/>
            </w:tcBorders>
            <w:vAlign w:val="center"/>
          </w:tcPr>
          <w:p w:rsidR="000729B8" w:rsidRPr="00B55D88" w:rsidRDefault="000729B8" w:rsidP="00F90857">
            <w:pPr>
              <w:overflowPunct/>
              <w:rPr>
                <w:rFonts w:ascii="Arial" w:hAnsi="Arial" w:cs="Arial"/>
              </w:rPr>
            </w:pPr>
            <w:r>
              <w:rPr>
                <w:rFonts w:ascii="Arial" w:hAnsi="Arial" w:cs="Arial"/>
              </w:rPr>
              <w:t>Stance and pass</w:t>
            </w:r>
          </w:p>
        </w:tc>
        <w:tc>
          <w:tcPr>
            <w:tcW w:w="1799" w:type="dxa"/>
            <w:tcBorders>
              <w:top w:val="single" w:sz="8" w:space="0" w:color="auto"/>
              <w:left w:val="single" w:sz="8" w:space="0" w:color="auto"/>
              <w:bottom w:val="single" w:sz="8" w:space="0" w:color="auto"/>
              <w:right w:val="nil"/>
            </w:tcBorders>
            <w:vAlign w:val="center"/>
          </w:tcPr>
          <w:p w:rsidR="000729B8" w:rsidRPr="00B55D88" w:rsidRDefault="000729B8" w:rsidP="00F90857">
            <w:pPr>
              <w:overflowPunct/>
              <w:jc w:val="center"/>
              <w:rPr>
                <w:rFonts w:ascii="Arial" w:hAnsi="Arial" w:cs="Arial"/>
              </w:rPr>
            </w:pPr>
            <w:r>
              <w:rPr>
                <w:rFonts w:ascii="Arial" w:hAnsi="Arial" w:cs="Arial"/>
              </w:rPr>
              <w:t>Dribble, pass</w:t>
            </w:r>
          </w:p>
        </w:tc>
        <w:tc>
          <w:tcPr>
            <w:tcW w:w="1802" w:type="dxa"/>
            <w:tcBorders>
              <w:top w:val="single" w:sz="8" w:space="0" w:color="auto"/>
              <w:left w:val="single" w:sz="8" w:space="0" w:color="auto"/>
              <w:bottom w:val="single" w:sz="8" w:space="0" w:color="auto"/>
              <w:right w:val="nil"/>
            </w:tcBorders>
            <w:vAlign w:val="center"/>
          </w:tcPr>
          <w:p w:rsidR="000729B8" w:rsidRPr="00B55D88" w:rsidRDefault="000729B8" w:rsidP="00F90857">
            <w:pPr>
              <w:overflowPunct/>
              <w:jc w:val="center"/>
              <w:rPr>
                <w:rFonts w:ascii="Arial" w:hAnsi="Arial" w:cs="Arial"/>
              </w:rPr>
            </w:pPr>
            <w:r>
              <w:rPr>
                <w:rFonts w:ascii="Arial" w:hAnsi="Arial" w:cs="Arial"/>
              </w:rPr>
              <w:t>Protect the ball</w:t>
            </w:r>
          </w:p>
        </w:tc>
        <w:tc>
          <w:tcPr>
            <w:tcW w:w="1804" w:type="dxa"/>
            <w:tcBorders>
              <w:top w:val="single" w:sz="8" w:space="0" w:color="auto"/>
              <w:left w:val="single" w:sz="8" w:space="0" w:color="auto"/>
              <w:bottom w:val="single" w:sz="8" w:space="0" w:color="auto"/>
              <w:right w:val="nil"/>
            </w:tcBorders>
            <w:vAlign w:val="center"/>
          </w:tcPr>
          <w:p w:rsidR="000729B8" w:rsidRPr="00B55D88" w:rsidRDefault="000729B8" w:rsidP="00F90857">
            <w:pPr>
              <w:overflowPunct/>
              <w:jc w:val="center"/>
              <w:rPr>
                <w:rFonts w:ascii="Arial" w:hAnsi="Arial" w:cs="Arial"/>
              </w:rPr>
            </w:pPr>
            <w:r>
              <w:rPr>
                <w:rFonts w:ascii="Arial" w:hAnsi="Arial" w:cs="Arial"/>
              </w:rPr>
              <w:t>Space aware</w:t>
            </w:r>
          </w:p>
        </w:tc>
        <w:tc>
          <w:tcPr>
            <w:tcW w:w="1803" w:type="dxa"/>
            <w:gridSpan w:val="2"/>
            <w:tcBorders>
              <w:top w:val="single" w:sz="8" w:space="0" w:color="auto"/>
              <w:left w:val="single" w:sz="8" w:space="0" w:color="auto"/>
              <w:bottom w:val="single" w:sz="8" w:space="0" w:color="auto"/>
              <w:right w:val="single" w:sz="8" w:space="0" w:color="auto"/>
            </w:tcBorders>
            <w:vAlign w:val="center"/>
          </w:tcPr>
          <w:p w:rsidR="000729B8" w:rsidRPr="00B55D88" w:rsidRDefault="000729B8" w:rsidP="00F90857">
            <w:pPr>
              <w:overflowPunct/>
              <w:jc w:val="center"/>
              <w:rPr>
                <w:rFonts w:ascii="Arial" w:hAnsi="Arial" w:cs="Arial"/>
              </w:rPr>
            </w:pPr>
            <w:r>
              <w:rPr>
                <w:rFonts w:ascii="Arial" w:hAnsi="Arial" w:cs="Arial"/>
              </w:rPr>
              <w:t>Attack &amp; defence</w:t>
            </w:r>
          </w:p>
        </w:tc>
        <w:tc>
          <w:tcPr>
            <w:tcW w:w="1803" w:type="dxa"/>
            <w:tcBorders>
              <w:top w:val="single" w:sz="8" w:space="0" w:color="auto"/>
              <w:left w:val="single" w:sz="8" w:space="0" w:color="auto"/>
              <w:bottom w:val="single" w:sz="8" w:space="0" w:color="auto"/>
              <w:right w:val="single" w:sz="8" w:space="0" w:color="auto"/>
            </w:tcBorders>
            <w:vAlign w:val="center"/>
          </w:tcPr>
          <w:p w:rsidR="000729B8" w:rsidRPr="00B55D88" w:rsidRDefault="000729B8" w:rsidP="00F90857">
            <w:pPr>
              <w:overflowPunct/>
              <w:jc w:val="center"/>
              <w:rPr>
                <w:rFonts w:ascii="Arial" w:hAnsi="Arial" w:cs="Arial"/>
              </w:rPr>
            </w:pPr>
            <w:r>
              <w:rPr>
                <w:rFonts w:ascii="Arial" w:hAnsi="Arial" w:cs="Arial"/>
              </w:rPr>
              <w:t>Play the game</w:t>
            </w:r>
          </w:p>
        </w:tc>
        <w:tc>
          <w:tcPr>
            <w:tcW w:w="1827" w:type="dxa"/>
            <w:tcBorders>
              <w:top w:val="single" w:sz="8" w:space="0" w:color="auto"/>
              <w:left w:val="single" w:sz="8" w:space="0" w:color="auto"/>
              <w:bottom w:val="single" w:sz="8" w:space="0" w:color="auto"/>
              <w:right w:val="single" w:sz="8" w:space="0" w:color="auto"/>
            </w:tcBorders>
          </w:tcPr>
          <w:p w:rsidR="000729B8" w:rsidRDefault="000729B8" w:rsidP="00F90857">
            <w:pPr>
              <w:rPr>
                <w:rFonts w:ascii="Arial" w:hAnsi="Arial" w:cs="Arial"/>
              </w:rPr>
            </w:pPr>
          </w:p>
          <w:p w:rsidR="000729B8" w:rsidRPr="00972B64" w:rsidRDefault="000729B8" w:rsidP="00F90857">
            <w:pPr>
              <w:rPr>
                <w:rFonts w:ascii="Arial" w:hAnsi="Arial" w:cs="Arial"/>
              </w:rPr>
            </w:pPr>
            <w:r>
              <w:rPr>
                <w:rFonts w:ascii="Arial" w:hAnsi="Arial" w:cs="Arial"/>
              </w:rPr>
              <w:t>Play the game</w:t>
            </w:r>
          </w:p>
        </w:tc>
      </w:tr>
      <w:tr w:rsidR="000729B8" w:rsidRPr="008502C6" w:rsidTr="000729B8">
        <w:trPr>
          <w:gridAfter w:val="1"/>
          <w:wAfter w:w="1837" w:type="dxa"/>
          <w:trHeight w:val="589"/>
        </w:trPr>
        <w:tc>
          <w:tcPr>
            <w:tcW w:w="1560" w:type="dxa"/>
            <w:tcBorders>
              <w:top w:val="single" w:sz="4" w:space="0" w:color="auto"/>
              <w:left w:val="single" w:sz="8" w:space="0" w:color="auto"/>
              <w:bottom w:val="single" w:sz="8" w:space="0" w:color="auto"/>
              <w:right w:val="nil"/>
            </w:tcBorders>
            <w:shd w:val="clear" w:color="auto" w:fill="D9D9D9" w:themeFill="background1" w:themeFillShade="D9"/>
          </w:tcPr>
          <w:p w:rsidR="000729B8" w:rsidRDefault="000729B8">
            <w:pPr>
              <w:rPr>
                <w:rFonts w:ascii="Arial" w:hAnsi="Arial" w:cs="Arial"/>
                <w:sz w:val="18"/>
              </w:rPr>
            </w:pPr>
            <w:r>
              <w:rPr>
                <w:rFonts w:ascii="Arial" w:hAnsi="Arial" w:cs="Arial"/>
                <w:sz w:val="18"/>
              </w:rPr>
              <w:t>PE</w:t>
            </w:r>
          </w:p>
          <w:p w:rsidR="000729B8" w:rsidRPr="00F254B0" w:rsidRDefault="000729B8" w:rsidP="00F254B0">
            <w:pPr>
              <w:rPr>
                <w:rFonts w:asciiTheme="minorHAnsi" w:hAnsiTheme="minorHAnsi" w:cstheme="minorHAnsi"/>
                <w:b/>
              </w:rPr>
            </w:pPr>
            <w:r w:rsidRPr="00F254B0">
              <w:rPr>
                <w:rFonts w:ascii="Calibri" w:hAnsi="Calibri" w:cs="Calibri"/>
                <w:b/>
              </w:rPr>
              <w:t xml:space="preserve">Jasmine – Unit </w:t>
            </w:r>
            <w:r w:rsidR="00F254B0" w:rsidRPr="00F254B0">
              <w:rPr>
                <w:rFonts w:ascii="Calibri" w:hAnsi="Calibri" w:cs="Calibri"/>
                <w:b/>
              </w:rPr>
              <w:t>1</w:t>
            </w:r>
            <w:r w:rsidRPr="00F254B0">
              <w:rPr>
                <w:rFonts w:ascii="Calibri" w:hAnsi="Calibri" w:cs="Calibri"/>
                <w:b/>
              </w:rPr>
              <w:t xml:space="preserve"> Personal</w:t>
            </w:r>
          </w:p>
        </w:tc>
        <w:tc>
          <w:tcPr>
            <w:tcW w:w="1794" w:type="dxa"/>
            <w:tcBorders>
              <w:top w:val="single" w:sz="8" w:space="0" w:color="auto"/>
              <w:left w:val="single" w:sz="8" w:space="0" w:color="auto"/>
              <w:bottom w:val="single" w:sz="8" w:space="0" w:color="auto"/>
              <w:right w:val="nil"/>
            </w:tcBorders>
            <w:vAlign w:val="center"/>
          </w:tcPr>
          <w:p w:rsidR="000729B8" w:rsidRPr="00F254B0" w:rsidRDefault="00F254B0" w:rsidP="000729B8">
            <w:pPr>
              <w:overflowPunct/>
              <w:jc w:val="center"/>
              <w:rPr>
                <w:rFonts w:ascii="Arial" w:hAnsi="Arial" w:cs="Arial"/>
              </w:rPr>
            </w:pPr>
            <w:r w:rsidRPr="00F254B0">
              <w:rPr>
                <w:rFonts w:ascii="Arial" w:hAnsi="Arial" w:cs="Arial"/>
              </w:rPr>
              <w:t>Throw Tennis</w:t>
            </w:r>
          </w:p>
          <w:p w:rsidR="000729B8" w:rsidRPr="00F254B0" w:rsidRDefault="000729B8" w:rsidP="000729B8">
            <w:pPr>
              <w:overflowPunct/>
              <w:jc w:val="center"/>
              <w:rPr>
                <w:rFonts w:ascii="Arial" w:hAnsi="Arial" w:cs="Arial"/>
              </w:rPr>
            </w:pPr>
            <w:r w:rsidRPr="00F254B0">
              <w:rPr>
                <w:rFonts w:ascii="Arial" w:hAnsi="Arial" w:cs="Arial"/>
              </w:rPr>
              <w:t>Send &amp; receive</w:t>
            </w:r>
          </w:p>
        </w:tc>
        <w:tc>
          <w:tcPr>
            <w:tcW w:w="1799" w:type="dxa"/>
            <w:tcBorders>
              <w:top w:val="single" w:sz="8" w:space="0" w:color="auto"/>
              <w:left w:val="single" w:sz="8" w:space="0" w:color="auto"/>
              <w:bottom w:val="single" w:sz="8" w:space="0" w:color="auto"/>
              <w:right w:val="nil"/>
            </w:tcBorders>
            <w:vAlign w:val="center"/>
          </w:tcPr>
          <w:p w:rsidR="00F254B0" w:rsidRPr="00F254B0" w:rsidRDefault="00F254B0" w:rsidP="00F254B0">
            <w:pPr>
              <w:overflowPunct/>
              <w:jc w:val="center"/>
              <w:rPr>
                <w:rFonts w:ascii="Arial" w:hAnsi="Arial" w:cs="Arial"/>
              </w:rPr>
            </w:pPr>
            <w:r w:rsidRPr="00F254B0">
              <w:rPr>
                <w:rFonts w:ascii="Arial" w:hAnsi="Arial" w:cs="Arial"/>
              </w:rPr>
              <w:t>Throw Tennis</w:t>
            </w:r>
          </w:p>
          <w:p w:rsidR="000729B8" w:rsidRPr="00F254B0" w:rsidRDefault="00F254B0" w:rsidP="000729B8">
            <w:pPr>
              <w:overflowPunct/>
              <w:jc w:val="center"/>
              <w:rPr>
                <w:rFonts w:ascii="Arial" w:hAnsi="Arial" w:cs="Arial"/>
              </w:rPr>
            </w:pPr>
            <w:r w:rsidRPr="00F254B0">
              <w:rPr>
                <w:rFonts w:ascii="Arial" w:hAnsi="Arial" w:cs="Arial"/>
              </w:rPr>
              <w:t>Send &amp; receive</w:t>
            </w:r>
          </w:p>
        </w:tc>
        <w:tc>
          <w:tcPr>
            <w:tcW w:w="1802" w:type="dxa"/>
            <w:tcBorders>
              <w:top w:val="single" w:sz="8" w:space="0" w:color="auto"/>
              <w:left w:val="single" w:sz="8" w:space="0" w:color="auto"/>
              <w:bottom w:val="single" w:sz="8" w:space="0" w:color="auto"/>
              <w:right w:val="nil"/>
            </w:tcBorders>
            <w:vAlign w:val="center"/>
          </w:tcPr>
          <w:p w:rsidR="00F254B0" w:rsidRPr="00F254B0" w:rsidRDefault="00F254B0" w:rsidP="00F254B0">
            <w:pPr>
              <w:overflowPunct/>
              <w:jc w:val="center"/>
              <w:rPr>
                <w:rFonts w:ascii="Arial" w:hAnsi="Arial" w:cs="Arial"/>
              </w:rPr>
            </w:pPr>
            <w:r w:rsidRPr="00F254B0">
              <w:rPr>
                <w:rFonts w:ascii="Arial" w:hAnsi="Arial" w:cs="Arial"/>
              </w:rPr>
              <w:t>Throw Tennis</w:t>
            </w:r>
          </w:p>
          <w:p w:rsidR="000729B8" w:rsidRPr="00F254B0" w:rsidRDefault="00F254B0" w:rsidP="000729B8">
            <w:pPr>
              <w:overflowPunct/>
              <w:jc w:val="center"/>
              <w:rPr>
                <w:rFonts w:ascii="Arial" w:hAnsi="Arial" w:cs="Arial"/>
              </w:rPr>
            </w:pPr>
            <w:r w:rsidRPr="00F254B0">
              <w:rPr>
                <w:rFonts w:ascii="Arial" w:hAnsi="Arial" w:cs="Arial"/>
              </w:rPr>
              <w:t>Ball chasing</w:t>
            </w:r>
          </w:p>
        </w:tc>
        <w:tc>
          <w:tcPr>
            <w:tcW w:w="1804" w:type="dxa"/>
            <w:tcBorders>
              <w:top w:val="single" w:sz="8" w:space="0" w:color="auto"/>
              <w:left w:val="single" w:sz="8" w:space="0" w:color="auto"/>
              <w:bottom w:val="single" w:sz="8" w:space="0" w:color="auto"/>
              <w:right w:val="single" w:sz="4" w:space="0" w:color="auto"/>
            </w:tcBorders>
            <w:vAlign w:val="center"/>
          </w:tcPr>
          <w:p w:rsidR="000729B8" w:rsidRPr="00F254B0" w:rsidRDefault="00F254B0" w:rsidP="000729B8">
            <w:pPr>
              <w:overflowPunct/>
              <w:jc w:val="center"/>
              <w:rPr>
                <w:rFonts w:ascii="Arial" w:hAnsi="Arial" w:cs="Arial"/>
              </w:rPr>
            </w:pPr>
            <w:proofErr w:type="spellStart"/>
            <w:r w:rsidRPr="00F254B0">
              <w:rPr>
                <w:rFonts w:ascii="Arial" w:hAnsi="Arial" w:cs="Arial"/>
              </w:rPr>
              <w:t>Endball</w:t>
            </w:r>
            <w:proofErr w:type="spellEnd"/>
          </w:p>
          <w:p w:rsidR="000729B8" w:rsidRPr="00F254B0" w:rsidRDefault="000729B8" w:rsidP="000729B8">
            <w:pPr>
              <w:overflowPunct/>
              <w:jc w:val="center"/>
              <w:rPr>
                <w:rFonts w:ascii="Arial" w:hAnsi="Arial" w:cs="Arial"/>
              </w:rPr>
            </w:pPr>
            <w:r w:rsidRPr="00F254B0">
              <w:rPr>
                <w:rFonts w:ascii="Arial" w:hAnsi="Arial" w:cs="Arial"/>
              </w:rPr>
              <w:t>Send &amp; receive</w:t>
            </w:r>
          </w:p>
        </w:tc>
        <w:tc>
          <w:tcPr>
            <w:tcW w:w="1803" w:type="dxa"/>
            <w:gridSpan w:val="2"/>
            <w:tcBorders>
              <w:top w:val="single" w:sz="8" w:space="0" w:color="auto"/>
              <w:left w:val="single" w:sz="4" w:space="0" w:color="auto"/>
              <w:bottom w:val="single" w:sz="8" w:space="0" w:color="auto"/>
              <w:right w:val="single" w:sz="8" w:space="0" w:color="auto"/>
            </w:tcBorders>
            <w:vAlign w:val="center"/>
          </w:tcPr>
          <w:p w:rsidR="00F254B0" w:rsidRPr="00F254B0" w:rsidRDefault="00F254B0" w:rsidP="00F254B0">
            <w:pPr>
              <w:overflowPunct/>
              <w:jc w:val="center"/>
              <w:rPr>
                <w:rFonts w:ascii="Arial" w:hAnsi="Arial" w:cs="Arial"/>
              </w:rPr>
            </w:pPr>
            <w:proofErr w:type="spellStart"/>
            <w:r w:rsidRPr="00F254B0">
              <w:rPr>
                <w:rFonts w:ascii="Arial" w:hAnsi="Arial" w:cs="Arial"/>
              </w:rPr>
              <w:t>Endball</w:t>
            </w:r>
            <w:proofErr w:type="spellEnd"/>
          </w:p>
          <w:p w:rsidR="000729B8" w:rsidRPr="00F254B0" w:rsidRDefault="00F254B0" w:rsidP="000729B8">
            <w:pPr>
              <w:overflowPunct/>
              <w:jc w:val="center"/>
              <w:rPr>
                <w:rFonts w:ascii="Arial" w:hAnsi="Arial" w:cs="Arial"/>
              </w:rPr>
            </w:pPr>
            <w:r w:rsidRPr="00F254B0">
              <w:rPr>
                <w:rFonts w:ascii="Arial" w:hAnsi="Arial" w:cs="Arial"/>
              </w:rPr>
              <w:t>Marking opponents</w:t>
            </w:r>
          </w:p>
        </w:tc>
        <w:tc>
          <w:tcPr>
            <w:tcW w:w="1803" w:type="dxa"/>
            <w:tcBorders>
              <w:top w:val="single" w:sz="8" w:space="0" w:color="auto"/>
              <w:left w:val="single" w:sz="8" w:space="0" w:color="auto"/>
              <w:bottom w:val="single" w:sz="8" w:space="0" w:color="auto"/>
              <w:right w:val="single" w:sz="4" w:space="0" w:color="auto"/>
            </w:tcBorders>
            <w:vAlign w:val="center"/>
          </w:tcPr>
          <w:p w:rsidR="00F254B0" w:rsidRPr="00F254B0" w:rsidRDefault="00F254B0" w:rsidP="00F254B0">
            <w:pPr>
              <w:overflowPunct/>
              <w:jc w:val="center"/>
              <w:rPr>
                <w:rFonts w:ascii="Arial" w:hAnsi="Arial" w:cs="Arial"/>
              </w:rPr>
            </w:pPr>
            <w:proofErr w:type="spellStart"/>
            <w:r w:rsidRPr="00F254B0">
              <w:rPr>
                <w:rFonts w:ascii="Arial" w:hAnsi="Arial" w:cs="Arial"/>
              </w:rPr>
              <w:t>Endball</w:t>
            </w:r>
            <w:proofErr w:type="spellEnd"/>
          </w:p>
          <w:p w:rsidR="000729B8" w:rsidRPr="00F254B0" w:rsidRDefault="00F254B0" w:rsidP="000729B8">
            <w:pPr>
              <w:overflowPunct/>
              <w:jc w:val="center"/>
              <w:rPr>
                <w:rFonts w:ascii="Arial" w:hAnsi="Arial" w:cs="Arial"/>
              </w:rPr>
            </w:pPr>
            <w:r w:rsidRPr="00F254B0">
              <w:rPr>
                <w:rFonts w:ascii="Arial" w:hAnsi="Arial" w:cs="Arial"/>
              </w:rPr>
              <w:t>Creating space</w:t>
            </w:r>
          </w:p>
        </w:tc>
        <w:tc>
          <w:tcPr>
            <w:tcW w:w="1827" w:type="dxa"/>
            <w:tcBorders>
              <w:top w:val="single" w:sz="8" w:space="0" w:color="auto"/>
              <w:left w:val="single" w:sz="4" w:space="0" w:color="auto"/>
              <w:bottom w:val="single" w:sz="8" w:space="0" w:color="auto"/>
              <w:right w:val="single" w:sz="8" w:space="0" w:color="auto"/>
            </w:tcBorders>
            <w:vAlign w:val="center"/>
          </w:tcPr>
          <w:p w:rsidR="00F254B0" w:rsidRPr="00F254B0" w:rsidRDefault="00F254B0" w:rsidP="00F254B0">
            <w:pPr>
              <w:overflowPunct/>
              <w:jc w:val="center"/>
              <w:rPr>
                <w:rFonts w:ascii="Arial" w:hAnsi="Arial" w:cs="Arial"/>
              </w:rPr>
            </w:pPr>
            <w:proofErr w:type="spellStart"/>
            <w:r w:rsidRPr="00F254B0">
              <w:rPr>
                <w:rFonts w:ascii="Arial" w:hAnsi="Arial" w:cs="Arial"/>
              </w:rPr>
              <w:t>Endball</w:t>
            </w:r>
            <w:proofErr w:type="spellEnd"/>
          </w:p>
          <w:p w:rsidR="000729B8" w:rsidRPr="00F254B0" w:rsidRDefault="00F254B0" w:rsidP="000729B8">
            <w:pPr>
              <w:jc w:val="center"/>
              <w:rPr>
                <w:rFonts w:ascii="Arial" w:hAnsi="Arial" w:cs="Arial"/>
              </w:rPr>
            </w:pPr>
            <w:r w:rsidRPr="00F254B0">
              <w:rPr>
                <w:rFonts w:ascii="Arial" w:hAnsi="Arial" w:cs="Arial"/>
              </w:rPr>
              <w:t>Team game</w:t>
            </w:r>
          </w:p>
        </w:tc>
      </w:tr>
      <w:tr w:rsidR="000729B8" w:rsidRPr="008502C6" w:rsidTr="00F254B0">
        <w:trPr>
          <w:gridAfter w:val="1"/>
          <w:wAfter w:w="1837" w:type="dxa"/>
          <w:trHeight w:val="589"/>
        </w:trPr>
        <w:tc>
          <w:tcPr>
            <w:tcW w:w="1560" w:type="dxa"/>
            <w:tcBorders>
              <w:top w:val="single" w:sz="8" w:space="0" w:color="auto"/>
              <w:left w:val="single" w:sz="8" w:space="0" w:color="auto"/>
              <w:bottom w:val="single" w:sz="8" w:space="0" w:color="auto"/>
              <w:right w:val="nil"/>
            </w:tcBorders>
            <w:shd w:val="clear" w:color="auto" w:fill="D9D9D9" w:themeFill="background1" w:themeFillShade="D9"/>
          </w:tcPr>
          <w:p w:rsidR="000729B8" w:rsidRDefault="000729B8">
            <w:pPr>
              <w:rPr>
                <w:rFonts w:ascii="Arial" w:hAnsi="Arial" w:cs="Arial"/>
                <w:sz w:val="18"/>
              </w:rPr>
            </w:pPr>
            <w:r w:rsidRPr="008502C6">
              <w:rPr>
                <w:rFonts w:ascii="Arial" w:hAnsi="Arial" w:cs="Arial"/>
                <w:sz w:val="18"/>
              </w:rPr>
              <w:t>P</w:t>
            </w:r>
            <w:r>
              <w:rPr>
                <w:rFonts w:ascii="Arial" w:hAnsi="Arial" w:cs="Arial"/>
                <w:sz w:val="18"/>
              </w:rPr>
              <w:t>ersonal, Social, Health  Economic and Relationships and Sex education</w:t>
            </w:r>
          </w:p>
          <w:p w:rsidR="000729B8" w:rsidRPr="008502C6" w:rsidRDefault="000729B8" w:rsidP="00B85F30">
            <w:pPr>
              <w:rPr>
                <w:rFonts w:ascii="Arial" w:hAnsi="Arial" w:cs="Arial"/>
                <w:sz w:val="18"/>
              </w:rPr>
            </w:pPr>
          </w:p>
        </w:tc>
        <w:tc>
          <w:tcPr>
            <w:tcW w:w="1794" w:type="dxa"/>
            <w:tcBorders>
              <w:top w:val="single" w:sz="8" w:space="0" w:color="auto"/>
              <w:left w:val="single" w:sz="8" w:space="0" w:color="auto"/>
              <w:bottom w:val="single" w:sz="8" w:space="0" w:color="auto"/>
              <w:right w:val="nil"/>
            </w:tcBorders>
            <w:vAlign w:val="center"/>
          </w:tcPr>
          <w:p w:rsidR="000729B8" w:rsidRPr="00020F0B" w:rsidRDefault="00F254B0" w:rsidP="00F254B0">
            <w:pPr>
              <w:jc w:val="center"/>
              <w:rPr>
                <w:rFonts w:ascii="Arial" w:hAnsi="Arial" w:cs="Arial"/>
              </w:rPr>
            </w:pPr>
            <w:r w:rsidRPr="00020F0B">
              <w:rPr>
                <w:rFonts w:ascii="Arial" w:hAnsi="Arial" w:cs="Arial"/>
              </w:rPr>
              <w:t>Skill for success- resilience</w:t>
            </w:r>
          </w:p>
          <w:p w:rsidR="00F90857" w:rsidRPr="00020F0B" w:rsidRDefault="00F90857" w:rsidP="00F254B0">
            <w:pPr>
              <w:jc w:val="center"/>
              <w:rPr>
                <w:rFonts w:ascii="Arial" w:hAnsi="Arial" w:cs="Arial"/>
              </w:rPr>
            </w:pPr>
            <w:r w:rsidRPr="00020F0B">
              <w:rPr>
                <w:rFonts w:ascii="Arial" w:hAnsi="Arial" w:cs="Arial"/>
              </w:rPr>
              <w:t>What does this mean and what does it look like?</w:t>
            </w:r>
          </w:p>
        </w:tc>
        <w:tc>
          <w:tcPr>
            <w:tcW w:w="1799" w:type="dxa"/>
            <w:tcBorders>
              <w:top w:val="single" w:sz="8" w:space="0" w:color="auto"/>
              <w:left w:val="single" w:sz="8" w:space="0" w:color="auto"/>
              <w:bottom w:val="single" w:sz="8" w:space="0" w:color="auto"/>
              <w:right w:val="nil"/>
            </w:tcBorders>
            <w:vAlign w:val="center"/>
          </w:tcPr>
          <w:p w:rsidR="000729B8" w:rsidRPr="00020F0B" w:rsidRDefault="000729B8" w:rsidP="000729B8">
            <w:pPr>
              <w:jc w:val="center"/>
              <w:rPr>
                <w:rFonts w:ascii="Arial" w:hAnsi="Arial" w:cs="Arial"/>
              </w:rPr>
            </w:pPr>
            <w:r w:rsidRPr="00020F0B">
              <w:rPr>
                <w:rFonts w:ascii="Arial" w:hAnsi="Arial" w:cs="Arial"/>
              </w:rPr>
              <w:t>Skill for success- resilience</w:t>
            </w:r>
          </w:p>
        </w:tc>
        <w:tc>
          <w:tcPr>
            <w:tcW w:w="1802" w:type="dxa"/>
            <w:tcBorders>
              <w:top w:val="single" w:sz="8" w:space="0" w:color="auto"/>
              <w:left w:val="single" w:sz="8" w:space="0" w:color="auto"/>
              <w:bottom w:val="single" w:sz="8" w:space="0" w:color="auto"/>
              <w:right w:val="nil"/>
            </w:tcBorders>
            <w:vAlign w:val="center"/>
          </w:tcPr>
          <w:p w:rsidR="000729B8" w:rsidRPr="00020F0B" w:rsidRDefault="000729B8" w:rsidP="00020F0B">
            <w:pPr>
              <w:jc w:val="center"/>
              <w:rPr>
                <w:rFonts w:ascii="Arial" w:hAnsi="Arial" w:cs="Arial"/>
              </w:rPr>
            </w:pPr>
            <w:r w:rsidRPr="00020F0B">
              <w:rPr>
                <w:rFonts w:ascii="Arial" w:hAnsi="Arial" w:cs="Arial"/>
              </w:rPr>
              <w:t>Health and prevention</w:t>
            </w:r>
            <w:r w:rsidR="00020F0B">
              <w:rPr>
                <w:rFonts w:ascii="Arial" w:hAnsi="Arial" w:cs="Arial"/>
              </w:rPr>
              <w:t xml:space="preserve">: </w:t>
            </w:r>
          </w:p>
          <w:p w:rsidR="00F90857" w:rsidRPr="00020F0B" w:rsidRDefault="00020F0B" w:rsidP="00020F0B">
            <w:pPr>
              <w:jc w:val="center"/>
              <w:rPr>
                <w:rFonts w:ascii="Arial" w:hAnsi="Arial" w:cs="Arial"/>
              </w:rPr>
            </w:pPr>
            <w:r w:rsidRPr="00020F0B">
              <w:rPr>
                <w:rFonts w:ascii="Arial" w:hAnsi="Arial" w:cs="Arial"/>
              </w:rPr>
              <w:t>L</w:t>
            </w:r>
            <w:r w:rsidR="00F90857" w:rsidRPr="00020F0B">
              <w:rPr>
                <w:rFonts w:ascii="Arial" w:hAnsi="Arial" w:cs="Arial"/>
              </w:rPr>
              <w:t>earning about personal hygiene</w:t>
            </w:r>
            <w:r w:rsidRPr="00020F0B">
              <w:rPr>
                <w:rFonts w:ascii="Arial" w:hAnsi="Arial" w:cs="Arial"/>
              </w:rPr>
              <w:t xml:space="preserve"> &amp; </w:t>
            </w:r>
            <w:r w:rsidR="00F90857" w:rsidRPr="00020F0B">
              <w:rPr>
                <w:rFonts w:ascii="Arial" w:hAnsi="Arial" w:cs="Arial"/>
              </w:rPr>
              <w:t>the facts and science relating to immunisation and vaccination</w:t>
            </w:r>
          </w:p>
        </w:tc>
        <w:tc>
          <w:tcPr>
            <w:tcW w:w="1804" w:type="dxa"/>
            <w:tcBorders>
              <w:top w:val="single" w:sz="8" w:space="0" w:color="auto"/>
              <w:left w:val="single" w:sz="8" w:space="0" w:color="auto"/>
              <w:bottom w:val="single" w:sz="8" w:space="0" w:color="auto"/>
              <w:right w:val="single" w:sz="4" w:space="0" w:color="auto"/>
            </w:tcBorders>
            <w:vAlign w:val="center"/>
          </w:tcPr>
          <w:p w:rsidR="000729B8" w:rsidRPr="00020F0B" w:rsidRDefault="000729B8" w:rsidP="00020F0B">
            <w:pPr>
              <w:jc w:val="center"/>
              <w:rPr>
                <w:rFonts w:ascii="Arial" w:hAnsi="Arial" w:cs="Arial"/>
              </w:rPr>
            </w:pPr>
            <w:r w:rsidRPr="00020F0B">
              <w:rPr>
                <w:rFonts w:ascii="Arial" w:hAnsi="Arial" w:cs="Arial"/>
              </w:rPr>
              <w:t>Being Safe</w:t>
            </w:r>
            <w:r w:rsidR="00020F0B">
              <w:rPr>
                <w:rFonts w:ascii="Arial" w:hAnsi="Arial" w:cs="Arial"/>
              </w:rPr>
              <w:t xml:space="preserve">: </w:t>
            </w:r>
          </w:p>
          <w:p w:rsidR="00020F0B" w:rsidRPr="00020F0B" w:rsidRDefault="00020F0B" w:rsidP="00020F0B">
            <w:pPr>
              <w:jc w:val="center"/>
              <w:rPr>
                <w:rFonts w:ascii="Arial" w:hAnsi="Arial" w:cs="Arial"/>
              </w:rPr>
            </w:pPr>
            <w:r w:rsidRPr="00020F0B">
              <w:rPr>
                <w:rFonts w:ascii="Arial" w:hAnsi="Arial" w:cs="Arial"/>
              </w:rPr>
              <w:t>We are learning how to respond appropriately to adults in different situations and how to get help if we need it.</w:t>
            </w:r>
          </w:p>
        </w:tc>
        <w:tc>
          <w:tcPr>
            <w:tcW w:w="1803" w:type="dxa"/>
            <w:gridSpan w:val="2"/>
            <w:tcBorders>
              <w:top w:val="single" w:sz="8" w:space="0" w:color="auto"/>
              <w:left w:val="single" w:sz="4" w:space="0" w:color="auto"/>
              <w:bottom w:val="single" w:sz="8" w:space="0" w:color="auto"/>
              <w:right w:val="single" w:sz="8" w:space="0" w:color="auto"/>
            </w:tcBorders>
            <w:vAlign w:val="center"/>
          </w:tcPr>
          <w:p w:rsidR="000729B8" w:rsidRPr="00020F0B" w:rsidRDefault="000729B8" w:rsidP="00020F0B">
            <w:pPr>
              <w:jc w:val="center"/>
              <w:rPr>
                <w:rFonts w:ascii="Arial" w:hAnsi="Arial" w:cs="Arial"/>
              </w:rPr>
            </w:pPr>
            <w:r w:rsidRPr="00020F0B">
              <w:rPr>
                <w:rFonts w:ascii="Arial" w:hAnsi="Arial" w:cs="Arial"/>
              </w:rPr>
              <w:t>Mental well-being (emotions)</w:t>
            </w:r>
          </w:p>
          <w:p w:rsidR="00020F0B" w:rsidRPr="00020F0B" w:rsidRDefault="00020F0B" w:rsidP="00020F0B">
            <w:pPr>
              <w:jc w:val="center"/>
              <w:rPr>
                <w:rFonts w:ascii="Arial" w:hAnsi="Arial" w:cs="Arial"/>
              </w:rPr>
            </w:pPr>
            <w:r>
              <w:rPr>
                <w:rFonts w:ascii="Arial" w:hAnsi="Arial" w:cs="Arial"/>
              </w:rPr>
              <w:t>Learning</w:t>
            </w:r>
            <w:r w:rsidRPr="00020F0B">
              <w:rPr>
                <w:rFonts w:ascii="Arial" w:hAnsi="Arial" w:cs="Arial"/>
              </w:rPr>
              <w:t xml:space="preserve"> how to judge what we are feeling and how to deal with it.</w:t>
            </w:r>
          </w:p>
        </w:tc>
        <w:tc>
          <w:tcPr>
            <w:tcW w:w="1803" w:type="dxa"/>
            <w:tcBorders>
              <w:top w:val="single" w:sz="8" w:space="0" w:color="auto"/>
              <w:left w:val="single" w:sz="8" w:space="0" w:color="auto"/>
              <w:bottom w:val="single" w:sz="8" w:space="0" w:color="auto"/>
              <w:right w:val="single" w:sz="4" w:space="0" w:color="auto"/>
            </w:tcBorders>
            <w:vAlign w:val="center"/>
          </w:tcPr>
          <w:p w:rsidR="000729B8" w:rsidRPr="00020F0B" w:rsidRDefault="000729B8" w:rsidP="00020F0B">
            <w:pPr>
              <w:jc w:val="center"/>
              <w:rPr>
                <w:rFonts w:ascii="Arial" w:hAnsi="Arial" w:cs="Arial"/>
              </w:rPr>
            </w:pPr>
            <w:r w:rsidRPr="00020F0B">
              <w:rPr>
                <w:rFonts w:ascii="Arial" w:hAnsi="Arial" w:cs="Arial"/>
              </w:rPr>
              <w:t>Mental well-being (emotions)</w:t>
            </w:r>
          </w:p>
        </w:tc>
        <w:tc>
          <w:tcPr>
            <w:tcW w:w="1827" w:type="dxa"/>
            <w:tcBorders>
              <w:top w:val="single" w:sz="8" w:space="0" w:color="auto"/>
              <w:left w:val="single" w:sz="4" w:space="0" w:color="auto"/>
              <w:bottom w:val="single" w:sz="8" w:space="0" w:color="auto"/>
              <w:right w:val="single" w:sz="8" w:space="0" w:color="auto"/>
            </w:tcBorders>
            <w:vAlign w:val="center"/>
          </w:tcPr>
          <w:p w:rsidR="000729B8" w:rsidRPr="00020F0B" w:rsidRDefault="000729B8" w:rsidP="00020F0B">
            <w:pPr>
              <w:jc w:val="center"/>
              <w:rPr>
                <w:rFonts w:ascii="Arial" w:hAnsi="Arial" w:cs="Arial"/>
              </w:rPr>
            </w:pPr>
            <w:r w:rsidRPr="00020F0B">
              <w:rPr>
                <w:rFonts w:ascii="Arial" w:hAnsi="Arial" w:cs="Arial"/>
              </w:rPr>
              <w:t>Mental well-being (self care)</w:t>
            </w:r>
          </w:p>
          <w:p w:rsidR="00020F0B" w:rsidRPr="00020F0B" w:rsidRDefault="00020F0B" w:rsidP="00020F0B">
            <w:pPr>
              <w:jc w:val="center"/>
              <w:rPr>
                <w:rFonts w:ascii="Arial" w:hAnsi="Arial" w:cs="Arial"/>
              </w:rPr>
            </w:pPr>
            <w:r>
              <w:rPr>
                <w:rFonts w:ascii="Arial" w:hAnsi="Arial" w:cs="Arial"/>
              </w:rPr>
              <w:t>Learning</w:t>
            </w:r>
            <w:r w:rsidRPr="00020F0B">
              <w:rPr>
                <w:rFonts w:ascii="Arial" w:hAnsi="Arial" w:cs="Arial"/>
              </w:rPr>
              <w:t xml:space="preserve"> how to recognise different community groups and how to seek help if we need it.</w:t>
            </w:r>
          </w:p>
        </w:tc>
      </w:tr>
      <w:tr w:rsidR="000729B8" w:rsidRPr="008502C6" w:rsidTr="00946519">
        <w:trPr>
          <w:gridAfter w:val="1"/>
          <w:wAfter w:w="1837" w:type="dxa"/>
          <w:trHeight w:val="589"/>
        </w:trPr>
        <w:tc>
          <w:tcPr>
            <w:tcW w:w="1560" w:type="dxa"/>
            <w:tcBorders>
              <w:top w:val="single" w:sz="8" w:space="0" w:color="auto"/>
              <w:left w:val="single" w:sz="8" w:space="0" w:color="auto"/>
              <w:bottom w:val="single" w:sz="8" w:space="0" w:color="auto"/>
              <w:right w:val="nil"/>
            </w:tcBorders>
            <w:shd w:val="clear" w:color="auto" w:fill="D9D9D9" w:themeFill="background1" w:themeFillShade="D9"/>
          </w:tcPr>
          <w:p w:rsidR="000729B8" w:rsidRDefault="000729B8">
            <w:pPr>
              <w:rPr>
                <w:rFonts w:ascii="Arial" w:hAnsi="Arial" w:cs="Arial"/>
                <w:sz w:val="18"/>
              </w:rPr>
            </w:pPr>
            <w:r>
              <w:rPr>
                <w:rFonts w:ascii="Arial" w:hAnsi="Arial" w:cs="Arial"/>
                <w:sz w:val="18"/>
              </w:rPr>
              <w:t>RE</w:t>
            </w:r>
          </w:p>
          <w:p w:rsidR="000729B8" w:rsidRPr="00010E24" w:rsidRDefault="000729B8">
            <w:pPr>
              <w:rPr>
                <w:rFonts w:asciiTheme="minorHAnsi" w:hAnsiTheme="minorHAnsi" w:cstheme="minorHAnsi"/>
                <w:b/>
                <w:color w:val="0070C0"/>
              </w:rPr>
            </w:pPr>
          </w:p>
        </w:tc>
        <w:tc>
          <w:tcPr>
            <w:tcW w:w="1794" w:type="dxa"/>
            <w:tcBorders>
              <w:top w:val="single" w:sz="8" w:space="0" w:color="auto"/>
              <w:left w:val="single" w:sz="8" w:space="0" w:color="auto"/>
              <w:bottom w:val="single" w:sz="8" w:space="0" w:color="auto"/>
              <w:right w:val="nil"/>
            </w:tcBorders>
          </w:tcPr>
          <w:p w:rsidR="000729B8" w:rsidRPr="00972B64" w:rsidRDefault="000729B8" w:rsidP="00F90857">
            <w:pPr>
              <w:rPr>
                <w:rFonts w:ascii="Arial" w:hAnsi="Arial" w:cs="Arial"/>
              </w:rPr>
            </w:pPr>
            <w:r>
              <w:rPr>
                <w:rFonts w:ascii="Arial" w:hAnsi="Arial" w:cs="Arial"/>
              </w:rPr>
              <w:t>The character of God in Bible</w:t>
            </w:r>
          </w:p>
        </w:tc>
        <w:tc>
          <w:tcPr>
            <w:tcW w:w="1799" w:type="dxa"/>
            <w:tcBorders>
              <w:top w:val="single" w:sz="8" w:space="0" w:color="auto"/>
              <w:left w:val="single" w:sz="8" w:space="0" w:color="auto"/>
              <w:bottom w:val="single" w:sz="8" w:space="0" w:color="auto"/>
              <w:right w:val="nil"/>
            </w:tcBorders>
          </w:tcPr>
          <w:p w:rsidR="000729B8" w:rsidRPr="00972B64" w:rsidRDefault="000729B8" w:rsidP="00F90857">
            <w:pPr>
              <w:rPr>
                <w:rFonts w:ascii="Arial" w:hAnsi="Arial" w:cs="Arial"/>
              </w:rPr>
            </w:pPr>
            <w:r>
              <w:rPr>
                <w:rFonts w:ascii="Arial" w:hAnsi="Arial" w:cs="Arial"/>
              </w:rPr>
              <w:t>Character of God in ‘This is Amazing Grace’</w:t>
            </w:r>
          </w:p>
        </w:tc>
        <w:tc>
          <w:tcPr>
            <w:tcW w:w="1802" w:type="dxa"/>
            <w:tcBorders>
              <w:top w:val="single" w:sz="8" w:space="0" w:color="auto"/>
              <w:left w:val="single" w:sz="8" w:space="0" w:color="auto"/>
              <w:bottom w:val="single" w:sz="8" w:space="0" w:color="auto"/>
              <w:right w:val="nil"/>
            </w:tcBorders>
          </w:tcPr>
          <w:p w:rsidR="000729B8" w:rsidRPr="00972B64" w:rsidRDefault="000729B8" w:rsidP="00F90857">
            <w:pPr>
              <w:rPr>
                <w:rFonts w:ascii="Arial" w:hAnsi="Arial" w:cs="Arial"/>
              </w:rPr>
            </w:pPr>
            <w:r>
              <w:rPr>
                <w:rFonts w:ascii="Arial" w:hAnsi="Arial" w:cs="Arial"/>
              </w:rPr>
              <w:t xml:space="preserve">Why </w:t>
            </w:r>
            <w:r w:rsidR="00020F0B">
              <w:rPr>
                <w:rFonts w:ascii="Arial" w:hAnsi="Arial" w:cs="Arial"/>
              </w:rPr>
              <w:t>it’s</w:t>
            </w:r>
            <w:r>
              <w:rPr>
                <w:rFonts w:ascii="Arial" w:hAnsi="Arial" w:cs="Arial"/>
              </w:rPr>
              <w:t xml:space="preserve"> important to think of God as loving</w:t>
            </w:r>
          </w:p>
        </w:tc>
        <w:tc>
          <w:tcPr>
            <w:tcW w:w="1804" w:type="dxa"/>
            <w:tcBorders>
              <w:top w:val="single" w:sz="8" w:space="0" w:color="auto"/>
              <w:left w:val="single" w:sz="8" w:space="0" w:color="auto"/>
              <w:bottom w:val="single" w:sz="8" w:space="0" w:color="auto"/>
              <w:right w:val="nil"/>
            </w:tcBorders>
          </w:tcPr>
          <w:p w:rsidR="000729B8" w:rsidRPr="00972B64" w:rsidRDefault="000729B8" w:rsidP="00F90857">
            <w:pPr>
              <w:rPr>
                <w:rFonts w:ascii="Arial" w:hAnsi="Arial" w:cs="Arial"/>
              </w:rPr>
            </w:pPr>
            <w:r>
              <w:rPr>
                <w:rFonts w:ascii="Arial" w:hAnsi="Arial" w:cs="Arial"/>
              </w:rPr>
              <w:t>Prophecies and fulfilments in Bible</w:t>
            </w:r>
          </w:p>
        </w:tc>
        <w:tc>
          <w:tcPr>
            <w:tcW w:w="1803" w:type="dxa"/>
            <w:gridSpan w:val="2"/>
            <w:tcBorders>
              <w:top w:val="single" w:sz="8" w:space="0" w:color="auto"/>
              <w:left w:val="single" w:sz="8" w:space="0" w:color="auto"/>
              <w:bottom w:val="single" w:sz="8" w:space="0" w:color="auto"/>
              <w:right w:val="single" w:sz="8" w:space="0" w:color="auto"/>
            </w:tcBorders>
          </w:tcPr>
          <w:p w:rsidR="000729B8" w:rsidRPr="00972B64" w:rsidRDefault="00020F0B" w:rsidP="00F90857">
            <w:pPr>
              <w:rPr>
                <w:rFonts w:ascii="Arial" w:hAnsi="Arial" w:cs="Arial"/>
              </w:rPr>
            </w:pPr>
            <w:r>
              <w:rPr>
                <w:rFonts w:ascii="Arial" w:hAnsi="Arial" w:cs="Arial"/>
              </w:rPr>
              <w:t>Relevance</w:t>
            </w:r>
            <w:r w:rsidR="000729B8">
              <w:rPr>
                <w:rFonts w:ascii="Arial" w:hAnsi="Arial" w:cs="Arial"/>
              </w:rPr>
              <w:t xml:space="preserve"> of Christmas to Christians</w:t>
            </w:r>
          </w:p>
        </w:tc>
        <w:tc>
          <w:tcPr>
            <w:tcW w:w="1803" w:type="dxa"/>
            <w:tcBorders>
              <w:top w:val="single" w:sz="8" w:space="0" w:color="auto"/>
              <w:left w:val="single" w:sz="8" w:space="0" w:color="auto"/>
              <w:bottom w:val="single" w:sz="8" w:space="0" w:color="auto"/>
              <w:right w:val="single" w:sz="8" w:space="0" w:color="auto"/>
            </w:tcBorders>
          </w:tcPr>
          <w:p w:rsidR="000729B8" w:rsidRPr="00972B64" w:rsidRDefault="000729B8" w:rsidP="00F90857">
            <w:pPr>
              <w:rPr>
                <w:rFonts w:ascii="Arial" w:hAnsi="Arial" w:cs="Arial"/>
              </w:rPr>
            </w:pPr>
            <w:r>
              <w:rPr>
                <w:rFonts w:ascii="Arial" w:hAnsi="Arial" w:cs="Arial"/>
              </w:rPr>
              <w:t>Advertising Christmas</w:t>
            </w:r>
          </w:p>
        </w:tc>
        <w:tc>
          <w:tcPr>
            <w:tcW w:w="1827" w:type="dxa"/>
            <w:tcBorders>
              <w:top w:val="single" w:sz="8" w:space="0" w:color="auto"/>
              <w:left w:val="single" w:sz="8" w:space="0" w:color="auto"/>
              <w:bottom w:val="single" w:sz="8" w:space="0" w:color="auto"/>
              <w:right w:val="single" w:sz="8" w:space="0" w:color="auto"/>
            </w:tcBorders>
          </w:tcPr>
          <w:p w:rsidR="000729B8" w:rsidRPr="00972B64" w:rsidRDefault="000729B8" w:rsidP="00F90857">
            <w:pPr>
              <w:rPr>
                <w:rFonts w:ascii="Arial" w:hAnsi="Arial" w:cs="Arial"/>
              </w:rPr>
            </w:pPr>
            <w:r>
              <w:rPr>
                <w:rFonts w:ascii="Arial" w:hAnsi="Arial" w:cs="Arial"/>
              </w:rPr>
              <w:t>Present Christmas advertisement</w:t>
            </w:r>
          </w:p>
        </w:tc>
      </w:tr>
      <w:tr w:rsidR="000729B8" w:rsidRPr="008502C6" w:rsidTr="00946519">
        <w:trPr>
          <w:trHeight w:val="589"/>
        </w:trPr>
        <w:tc>
          <w:tcPr>
            <w:tcW w:w="1560" w:type="dxa"/>
            <w:tcBorders>
              <w:top w:val="single" w:sz="8" w:space="0" w:color="auto"/>
              <w:left w:val="single" w:sz="8" w:space="0" w:color="auto"/>
              <w:bottom w:val="single" w:sz="8" w:space="0" w:color="auto"/>
              <w:right w:val="nil"/>
            </w:tcBorders>
            <w:shd w:val="clear" w:color="auto" w:fill="D9D9D9" w:themeFill="background1" w:themeFillShade="D9"/>
          </w:tcPr>
          <w:p w:rsidR="000729B8" w:rsidRDefault="000729B8">
            <w:pPr>
              <w:rPr>
                <w:rFonts w:ascii="Arial" w:hAnsi="Arial" w:cs="Arial"/>
                <w:sz w:val="18"/>
              </w:rPr>
            </w:pPr>
            <w:r>
              <w:rPr>
                <w:rFonts w:ascii="Arial" w:hAnsi="Arial" w:cs="Arial"/>
                <w:sz w:val="18"/>
              </w:rPr>
              <w:t>French</w:t>
            </w:r>
          </w:p>
        </w:tc>
        <w:tc>
          <w:tcPr>
            <w:tcW w:w="1794" w:type="dxa"/>
            <w:tcBorders>
              <w:top w:val="single" w:sz="8" w:space="0" w:color="auto"/>
              <w:left w:val="single" w:sz="8" w:space="0" w:color="auto"/>
              <w:bottom w:val="single" w:sz="8" w:space="0" w:color="auto"/>
              <w:right w:val="nil"/>
            </w:tcBorders>
          </w:tcPr>
          <w:p w:rsidR="000729B8" w:rsidRPr="009C64C7" w:rsidRDefault="00F254B0" w:rsidP="00F254B0">
            <w:pPr>
              <w:rPr>
                <w:rFonts w:ascii="Arial" w:hAnsi="Arial" w:cs="Arial"/>
              </w:rPr>
            </w:pPr>
            <w:r w:rsidRPr="009C64C7">
              <w:rPr>
                <w:rFonts w:ascii="Arial" w:hAnsi="Arial" w:cs="Arial"/>
              </w:rPr>
              <w:t>I can ask and answer several questions about myself.</w:t>
            </w:r>
          </w:p>
        </w:tc>
        <w:tc>
          <w:tcPr>
            <w:tcW w:w="1799" w:type="dxa"/>
            <w:tcBorders>
              <w:top w:val="single" w:sz="8" w:space="0" w:color="auto"/>
              <w:left w:val="single" w:sz="8" w:space="0" w:color="auto"/>
              <w:bottom w:val="single" w:sz="8" w:space="0" w:color="auto"/>
              <w:right w:val="nil"/>
            </w:tcBorders>
          </w:tcPr>
          <w:p w:rsidR="000729B8" w:rsidRPr="009C64C7" w:rsidRDefault="00F254B0" w:rsidP="00F254B0">
            <w:pPr>
              <w:rPr>
                <w:rFonts w:ascii="Arial" w:hAnsi="Arial" w:cs="Arial"/>
              </w:rPr>
            </w:pPr>
            <w:r w:rsidRPr="009C64C7">
              <w:rPr>
                <w:rFonts w:ascii="Arial" w:hAnsi="Arial" w:cs="Arial"/>
              </w:rPr>
              <w:t>I can recall numbers 1 to 10</w:t>
            </w:r>
          </w:p>
        </w:tc>
        <w:tc>
          <w:tcPr>
            <w:tcW w:w="1802" w:type="dxa"/>
            <w:tcBorders>
              <w:top w:val="single" w:sz="8" w:space="0" w:color="auto"/>
              <w:left w:val="single" w:sz="8" w:space="0" w:color="auto"/>
              <w:bottom w:val="single" w:sz="8" w:space="0" w:color="auto"/>
              <w:right w:val="nil"/>
            </w:tcBorders>
          </w:tcPr>
          <w:p w:rsidR="000729B8" w:rsidRPr="009C64C7" w:rsidRDefault="00F254B0" w:rsidP="00F254B0">
            <w:pPr>
              <w:rPr>
                <w:rFonts w:ascii="Arial" w:hAnsi="Arial" w:cs="Arial"/>
              </w:rPr>
            </w:pPr>
            <w:r w:rsidRPr="009C64C7">
              <w:rPr>
                <w:rFonts w:ascii="Arial" w:hAnsi="Arial" w:cs="Arial"/>
              </w:rPr>
              <w:t>I can say and read numbers 0 to 20</w:t>
            </w:r>
          </w:p>
        </w:tc>
        <w:tc>
          <w:tcPr>
            <w:tcW w:w="1804" w:type="dxa"/>
            <w:tcBorders>
              <w:top w:val="single" w:sz="8" w:space="0" w:color="auto"/>
              <w:left w:val="single" w:sz="8" w:space="0" w:color="auto"/>
              <w:bottom w:val="single" w:sz="8" w:space="0" w:color="auto"/>
              <w:right w:val="nil"/>
            </w:tcBorders>
          </w:tcPr>
          <w:p w:rsidR="000729B8" w:rsidRPr="009C64C7" w:rsidRDefault="00F254B0" w:rsidP="00F254B0">
            <w:pPr>
              <w:rPr>
                <w:rFonts w:ascii="Arial" w:hAnsi="Arial" w:cs="Arial"/>
              </w:rPr>
            </w:pPr>
            <w:r w:rsidRPr="009C64C7">
              <w:rPr>
                <w:rFonts w:ascii="Arial" w:hAnsi="Arial" w:cs="Arial"/>
              </w:rPr>
              <w:t>I can remember days and months</w:t>
            </w:r>
          </w:p>
        </w:tc>
        <w:tc>
          <w:tcPr>
            <w:tcW w:w="1803" w:type="dxa"/>
            <w:gridSpan w:val="2"/>
            <w:tcBorders>
              <w:top w:val="single" w:sz="8" w:space="0" w:color="auto"/>
              <w:left w:val="single" w:sz="8" w:space="0" w:color="auto"/>
              <w:bottom w:val="single" w:sz="8" w:space="0" w:color="auto"/>
              <w:right w:val="single" w:sz="8" w:space="0" w:color="auto"/>
            </w:tcBorders>
          </w:tcPr>
          <w:p w:rsidR="000729B8" w:rsidRPr="009C64C7" w:rsidRDefault="00F254B0" w:rsidP="00F254B0">
            <w:pPr>
              <w:rPr>
                <w:rFonts w:ascii="Arial" w:hAnsi="Arial" w:cs="Arial"/>
              </w:rPr>
            </w:pPr>
            <w:r w:rsidRPr="009C64C7">
              <w:rPr>
                <w:rFonts w:ascii="Arial" w:hAnsi="Arial" w:cs="Arial"/>
              </w:rPr>
              <w:t>I can say and write the names of rooms in my school</w:t>
            </w:r>
          </w:p>
        </w:tc>
        <w:tc>
          <w:tcPr>
            <w:tcW w:w="1803" w:type="dxa"/>
            <w:tcBorders>
              <w:top w:val="single" w:sz="8" w:space="0" w:color="auto"/>
              <w:left w:val="single" w:sz="8" w:space="0" w:color="auto"/>
              <w:bottom w:val="single" w:sz="8" w:space="0" w:color="auto"/>
              <w:right w:val="single" w:sz="8" w:space="0" w:color="auto"/>
            </w:tcBorders>
          </w:tcPr>
          <w:p w:rsidR="000729B8" w:rsidRPr="009C64C7" w:rsidRDefault="00F254B0" w:rsidP="00F254B0">
            <w:pPr>
              <w:rPr>
                <w:rFonts w:ascii="Arial" w:hAnsi="Arial" w:cs="Arial"/>
              </w:rPr>
            </w:pPr>
            <w:r w:rsidRPr="009C64C7">
              <w:rPr>
                <w:rFonts w:ascii="Arial" w:hAnsi="Arial" w:cs="Arial"/>
              </w:rPr>
              <w:t>I can say and write nouns for classroom items.</w:t>
            </w:r>
          </w:p>
        </w:tc>
        <w:tc>
          <w:tcPr>
            <w:tcW w:w="1827" w:type="dxa"/>
            <w:tcBorders>
              <w:top w:val="single" w:sz="8" w:space="0" w:color="auto"/>
              <w:left w:val="single" w:sz="8" w:space="0" w:color="auto"/>
              <w:bottom w:val="single" w:sz="8" w:space="0" w:color="auto"/>
              <w:right w:val="single" w:sz="8" w:space="0" w:color="auto"/>
            </w:tcBorders>
          </w:tcPr>
          <w:p w:rsidR="000729B8" w:rsidRPr="009C64C7" w:rsidRDefault="00F254B0" w:rsidP="00F254B0">
            <w:pPr>
              <w:rPr>
                <w:rFonts w:ascii="Arial" w:hAnsi="Arial" w:cs="Arial"/>
              </w:rPr>
            </w:pPr>
            <w:r w:rsidRPr="009C64C7">
              <w:rPr>
                <w:rFonts w:ascii="Arial" w:hAnsi="Arial" w:cs="Arial"/>
              </w:rPr>
              <w:t>I can say and write nouns for classroom items.</w:t>
            </w:r>
          </w:p>
        </w:tc>
        <w:tc>
          <w:tcPr>
            <w:tcW w:w="1837" w:type="dxa"/>
          </w:tcPr>
          <w:p w:rsidR="000729B8" w:rsidRPr="00165BC5" w:rsidRDefault="000729B8" w:rsidP="00F90857">
            <w:pPr>
              <w:rPr>
                <w:rFonts w:ascii="Arial" w:hAnsi="Arial" w:cs="Arial"/>
              </w:rPr>
            </w:pPr>
          </w:p>
        </w:tc>
      </w:tr>
      <w:tr w:rsidR="001E291D" w:rsidRPr="008502C6" w:rsidTr="00946519">
        <w:trPr>
          <w:gridAfter w:val="1"/>
          <w:wAfter w:w="1837" w:type="dxa"/>
          <w:trHeight w:val="589"/>
        </w:trPr>
        <w:tc>
          <w:tcPr>
            <w:tcW w:w="1560" w:type="dxa"/>
            <w:tcBorders>
              <w:top w:val="single" w:sz="8" w:space="0" w:color="auto"/>
              <w:left w:val="single" w:sz="8" w:space="0" w:color="auto"/>
              <w:bottom w:val="single" w:sz="8" w:space="0" w:color="auto"/>
              <w:right w:val="nil"/>
            </w:tcBorders>
            <w:shd w:val="clear" w:color="auto" w:fill="D9D9D9" w:themeFill="background1" w:themeFillShade="D9"/>
          </w:tcPr>
          <w:p w:rsidR="001E291D" w:rsidRPr="008502C6" w:rsidRDefault="001E291D">
            <w:pPr>
              <w:rPr>
                <w:rFonts w:ascii="Arial" w:hAnsi="Arial" w:cs="Arial"/>
                <w:sz w:val="18"/>
              </w:rPr>
            </w:pPr>
            <w:r w:rsidRPr="008502C6">
              <w:rPr>
                <w:rFonts w:ascii="Arial" w:hAnsi="Arial" w:cs="Arial"/>
                <w:sz w:val="18"/>
              </w:rPr>
              <w:t>Garden Days</w:t>
            </w:r>
          </w:p>
        </w:tc>
        <w:tc>
          <w:tcPr>
            <w:tcW w:w="1794" w:type="dxa"/>
            <w:tcBorders>
              <w:top w:val="single" w:sz="8" w:space="0" w:color="auto"/>
              <w:left w:val="single" w:sz="8" w:space="0" w:color="auto"/>
              <w:bottom w:val="single" w:sz="8" w:space="0" w:color="auto"/>
              <w:right w:val="nil"/>
            </w:tcBorders>
          </w:tcPr>
          <w:p w:rsidR="001E291D" w:rsidRPr="008502C6" w:rsidRDefault="001E291D" w:rsidP="00991FD5">
            <w:pPr>
              <w:rPr>
                <w:rFonts w:ascii="Arial" w:hAnsi="Arial" w:cs="Arial"/>
                <w:sz w:val="18"/>
              </w:rPr>
            </w:pPr>
          </w:p>
        </w:tc>
        <w:tc>
          <w:tcPr>
            <w:tcW w:w="1799" w:type="dxa"/>
            <w:tcBorders>
              <w:top w:val="single" w:sz="8" w:space="0" w:color="auto"/>
              <w:left w:val="single" w:sz="8" w:space="0" w:color="auto"/>
              <w:bottom w:val="single" w:sz="8" w:space="0" w:color="auto"/>
              <w:right w:val="nil"/>
            </w:tcBorders>
          </w:tcPr>
          <w:p w:rsidR="001E291D" w:rsidRPr="008502C6" w:rsidRDefault="001E291D" w:rsidP="00991FD5">
            <w:pPr>
              <w:rPr>
                <w:rFonts w:ascii="Arial" w:hAnsi="Arial" w:cs="Arial"/>
                <w:sz w:val="18"/>
              </w:rPr>
            </w:pPr>
          </w:p>
        </w:tc>
        <w:tc>
          <w:tcPr>
            <w:tcW w:w="1802" w:type="dxa"/>
            <w:tcBorders>
              <w:top w:val="single" w:sz="8" w:space="0" w:color="auto"/>
              <w:left w:val="single" w:sz="8" w:space="0" w:color="auto"/>
              <w:bottom w:val="single" w:sz="8" w:space="0" w:color="auto"/>
              <w:right w:val="nil"/>
            </w:tcBorders>
          </w:tcPr>
          <w:p w:rsidR="009C64C7" w:rsidRDefault="009C64C7" w:rsidP="00852B6B">
            <w:pPr>
              <w:rPr>
                <w:rFonts w:ascii="Arial" w:hAnsi="Arial" w:cs="Arial"/>
                <w:sz w:val="18"/>
              </w:rPr>
            </w:pPr>
            <w:r>
              <w:rPr>
                <w:rFonts w:ascii="Arial" w:hAnsi="Arial" w:cs="Arial"/>
                <w:sz w:val="18"/>
              </w:rPr>
              <w:t>21.9.22</w:t>
            </w:r>
          </w:p>
          <w:p w:rsidR="001E291D" w:rsidRPr="009C64C7" w:rsidRDefault="009C64C7" w:rsidP="00852B6B">
            <w:pPr>
              <w:rPr>
                <w:rFonts w:ascii="Arial" w:hAnsi="Arial" w:cs="Arial"/>
                <w:sz w:val="18"/>
              </w:rPr>
            </w:pPr>
            <w:r w:rsidRPr="009C64C7">
              <w:rPr>
                <w:rFonts w:ascii="Arial" w:hAnsi="Arial" w:cs="Arial"/>
                <w:sz w:val="18"/>
              </w:rPr>
              <w:t>Team building games, shelter building, fire lighting, Viking weaving.</w:t>
            </w:r>
          </w:p>
        </w:tc>
        <w:tc>
          <w:tcPr>
            <w:tcW w:w="1804" w:type="dxa"/>
            <w:tcBorders>
              <w:top w:val="single" w:sz="8" w:space="0" w:color="auto"/>
              <w:left w:val="single" w:sz="8" w:space="0" w:color="auto"/>
              <w:bottom w:val="single" w:sz="8" w:space="0" w:color="auto"/>
              <w:right w:val="nil"/>
            </w:tcBorders>
          </w:tcPr>
          <w:p w:rsidR="001E291D" w:rsidRPr="00833D08" w:rsidRDefault="001E291D" w:rsidP="00991FD5">
            <w:pPr>
              <w:rPr>
                <w:rFonts w:ascii="Arial" w:hAnsi="Arial" w:cs="Arial"/>
                <w:color w:val="FF0000"/>
                <w:sz w:val="18"/>
              </w:rPr>
            </w:pPr>
          </w:p>
        </w:tc>
        <w:tc>
          <w:tcPr>
            <w:tcW w:w="1803" w:type="dxa"/>
            <w:gridSpan w:val="2"/>
            <w:tcBorders>
              <w:top w:val="single" w:sz="8" w:space="0" w:color="auto"/>
              <w:left w:val="single" w:sz="8" w:space="0" w:color="auto"/>
              <w:bottom w:val="single" w:sz="8" w:space="0" w:color="auto"/>
              <w:right w:val="single" w:sz="8" w:space="0" w:color="auto"/>
            </w:tcBorders>
          </w:tcPr>
          <w:p w:rsidR="001E291D" w:rsidRPr="008502C6" w:rsidRDefault="001E291D" w:rsidP="00145B8C">
            <w:pPr>
              <w:rPr>
                <w:rFonts w:ascii="Arial" w:hAnsi="Arial" w:cs="Arial"/>
                <w:sz w:val="18"/>
              </w:rPr>
            </w:pPr>
          </w:p>
        </w:tc>
        <w:tc>
          <w:tcPr>
            <w:tcW w:w="1803" w:type="dxa"/>
            <w:tcBorders>
              <w:top w:val="single" w:sz="8" w:space="0" w:color="auto"/>
              <w:left w:val="single" w:sz="8" w:space="0" w:color="auto"/>
              <w:bottom w:val="single" w:sz="8" w:space="0" w:color="auto"/>
              <w:right w:val="single" w:sz="8" w:space="0" w:color="auto"/>
            </w:tcBorders>
          </w:tcPr>
          <w:p w:rsidR="001E291D" w:rsidRPr="008502C6" w:rsidRDefault="001E291D" w:rsidP="00991FD5">
            <w:pPr>
              <w:rPr>
                <w:rFonts w:ascii="Arial" w:hAnsi="Arial" w:cs="Arial"/>
                <w:sz w:val="18"/>
              </w:rPr>
            </w:pPr>
          </w:p>
        </w:tc>
        <w:tc>
          <w:tcPr>
            <w:tcW w:w="1827" w:type="dxa"/>
            <w:tcBorders>
              <w:top w:val="single" w:sz="8" w:space="0" w:color="auto"/>
              <w:left w:val="single" w:sz="8" w:space="0" w:color="auto"/>
              <w:bottom w:val="single" w:sz="8" w:space="0" w:color="auto"/>
              <w:right w:val="single" w:sz="8" w:space="0" w:color="auto"/>
            </w:tcBorders>
          </w:tcPr>
          <w:p w:rsidR="001E291D" w:rsidRPr="008502C6" w:rsidRDefault="001E291D" w:rsidP="00991FD5">
            <w:pPr>
              <w:rPr>
                <w:rFonts w:ascii="Arial" w:hAnsi="Arial" w:cs="Arial"/>
                <w:sz w:val="18"/>
              </w:rPr>
            </w:pPr>
          </w:p>
        </w:tc>
      </w:tr>
    </w:tbl>
    <w:p w:rsidR="005D0E92" w:rsidRPr="008502C6" w:rsidRDefault="005D0E92" w:rsidP="003565F6">
      <w:pPr>
        <w:overflowPunct/>
        <w:rPr>
          <w:sz w:val="18"/>
          <w:lang w:val="en-US"/>
        </w:rPr>
      </w:pPr>
    </w:p>
    <w:p w:rsidR="00F97E56" w:rsidRPr="008502C6" w:rsidRDefault="00F97E56" w:rsidP="00D357E1">
      <w:pPr>
        <w:overflowPunct/>
        <w:rPr>
          <w:rFonts w:ascii="Arial" w:hAnsi="Arial" w:cs="Arial"/>
          <w:sz w:val="22"/>
          <w:szCs w:val="24"/>
          <w:lang w:val="en-US"/>
        </w:rPr>
      </w:pPr>
    </w:p>
    <w:sectPr w:rsidR="00F97E56" w:rsidRPr="008502C6" w:rsidSect="00D66608">
      <w:headerReference w:type="default" r:id="rId9"/>
      <w:footerReference w:type="default" r:id="rId10"/>
      <w:pgSz w:w="15840" w:h="12240" w:orient="landscape"/>
      <w:pgMar w:top="709" w:right="851" w:bottom="851" w:left="851" w:header="720" w:footer="86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298" w:rsidRDefault="001E1298">
      <w:r>
        <w:separator/>
      </w:r>
    </w:p>
  </w:endnote>
  <w:endnote w:type="continuationSeparator" w:id="0">
    <w:p w:rsidR="001E1298" w:rsidRDefault="001E12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298" w:rsidRDefault="001E1298">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298" w:rsidRDefault="001E1298">
      <w:r>
        <w:separator/>
      </w:r>
    </w:p>
  </w:footnote>
  <w:footnote w:type="continuationSeparator" w:id="0">
    <w:p w:rsidR="001E1298" w:rsidRDefault="001E1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298" w:rsidRDefault="001E1298">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DF6"/>
    <w:multiLevelType w:val="hybridMultilevel"/>
    <w:tmpl w:val="6324C0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75CEC"/>
    <w:multiLevelType w:val="hybridMultilevel"/>
    <w:tmpl w:val="5D9EF9BC"/>
    <w:lvl w:ilvl="0" w:tplc="93B03DF0">
      <w:start w:val="1"/>
      <w:numFmt w:val="bullet"/>
      <w:lvlText w:val=""/>
      <w:lvlJc w:val="left"/>
      <w:pPr>
        <w:tabs>
          <w:tab w:val="num" w:pos="476"/>
        </w:tabs>
        <w:ind w:left="476" w:hanging="36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127847"/>
    <w:multiLevelType w:val="multilevel"/>
    <w:tmpl w:val="104457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4F5FDD"/>
    <w:multiLevelType w:val="hybridMultilevel"/>
    <w:tmpl w:val="DC72813A"/>
    <w:lvl w:ilvl="0" w:tplc="93B03DF0">
      <w:start w:val="1"/>
      <w:numFmt w:val="bullet"/>
      <w:lvlText w:val=""/>
      <w:lvlJc w:val="left"/>
      <w:pPr>
        <w:tabs>
          <w:tab w:val="num" w:pos="476"/>
        </w:tabs>
        <w:ind w:left="476"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1E11AE"/>
    <w:multiLevelType w:val="hybridMultilevel"/>
    <w:tmpl w:val="091C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B50FEB"/>
    <w:multiLevelType w:val="hybridMultilevel"/>
    <w:tmpl w:val="C0923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6E7FCD"/>
    <w:multiLevelType w:val="hybridMultilevel"/>
    <w:tmpl w:val="8478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1622CC"/>
    <w:multiLevelType w:val="hybridMultilevel"/>
    <w:tmpl w:val="21FE73AE"/>
    <w:lvl w:ilvl="0" w:tplc="5826ACB6">
      <w:start w:val="1"/>
      <w:numFmt w:val="bullet"/>
      <w:pStyle w:val="ObjectivesBullet"/>
      <w:lvlText w:val=""/>
      <w:lvlJc w:val="left"/>
      <w:pPr>
        <w:tabs>
          <w:tab w:val="num" w:pos="360"/>
        </w:tabs>
        <w:ind w:left="360" w:hanging="360"/>
      </w:pPr>
      <w:rPr>
        <w:rFonts w:ascii="Symbol" w:hAnsi="Symbol" w:hint="default"/>
        <w:b w:val="0"/>
        <w:i w:val="0"/>
        <w:color w:val="auto"/>
        <w:position w:val="-2"/>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7BA76AC"/>
    <w:multiLevelType w:val="hybridMultilevel"/>
    <w:tmpl w:val="0EF8C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2"/>
  </w:num>
  <w:num w:numId="6">
    <w:abstractNumId w:val="7"/>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cVars>
    <w:docVar w:name="ColorPos" w:val="-1"/>
    <w:docVar w:name="ColorSet" w:val="-1"/>
    <w:docVar w:name="StylePos" w:val="-1"/>
    <w:docVar w:name="StyleSet" w:val="-1"/>
  </w:docVars>
  <w:rsids>
    <w:rsidRoot w:val="004E723A"/>
    <w:rsid w:val="0000273A"/>
    <w:rsid w:val="0000282F"/>
    <w:rsid w:val="000059CE"/>
    <w:rsid w:val="00006645"/>
    <w:rsid w:val="00010E24"/>
    <w:rsid w:val="00011542"/>
    <w:rsid w:val="00015557"/>
    <w:rsid w:val="00020F0B"/>
    <w:rsid w:val="00021E42"/>
    <w:rsid w:val="0002245E"/>
    <w:rsid w:val="00030219"/>
    <w:rsid w:val="00031E6B"/>
    <w:rsid w:val="00041C30"/>
    <w:rsid w:val="000423A9"/>
    <w:rsid w:val="00044038"/>
    <w:rsid w:val="00047A73"/>
    <w:rsid w:val="0005296F"/>
    <w:rsid w:val="00053C60"/>
    <w:rsid w:val="000637BF"/>
    <w:rsid w:val="000729B8"/>
    <w:rsid w:val="00074DAA"/>
    <w:rsid w:val="000806CF"/>
    <w:rsid w:val="000A329B"/>
    <w:rsid w:val="000A3381"/>
    <w:rsid w:val="000A72E4"/>
    <w:rsid w:val="000C7041"/>
    <w:rsid w:val="000D2223"/>
    <w:rsid w:val="000D710E"/>
    <w:rsid w:val="000E548D"/>
    <w:rsid w:val="000E56DB"/>
    <w:rsid w:val="00102307"/>
    <w:rsid w:val="00105AB1"/>
    <w:rsid w:val="00115B59"/>
    <w:rsid w:val="00116023"/>
    <w:rsid w:val="00122BF2"/>
    <w:rsid w:val="00125085"/>
    <w:rsid w:val="00131E2B"/>
    <w:rsid w:val="00132E66"/>
    <w:rsid w:val="00136AD4"/>
    <w:rsid w:val="00142EE7"/>
    <w:rsid w:val="00143313"/>
    <w:rsid w:val="00145B8C"/>
    <w:rsid w:val="00147647"/>
    <w:rsid w:val="00160A1C"/>
    <w:rsid w:val="001629A8"/>
    <w:rsid w:val="001769FC"/>
    <w:rsid w:val="00187A81"/>
    <w:rsid w:val="001A28AC"/>
    <w:rsid w:val="001A4FDC"/>
    <w:rsid w:val="001B2340"/>
    <w:rsid w:val="001B2E8B"/>
    <w:rsid w:val="001B4F49"/>
    <w:rsid w:val="001C3329"/>
    <w:rsid w:val="001D26AB"/>
    <w:rsid w:val="001D72FD"/>
    <w:rsid w:val="001E015A"/>
    <w:rsid w:val="001E1298"/>
    <w:rsid w:val="001E291D"/>
    <w:rsid w:val="001E2EA1"/>
    <w:rsid w:val="001F3964"/>
    <w:rsid w:val="002051EF"/>
    <w:rsid w:val="00210A6F"/>
    <w:rsid w:val="002124BF"/>
    <w:rsid w:val="00223F48"/>
    <w:rsid w:val="00245CA8"/>
    <w:rsid w:val="00246CD1"/>
    <w:rsid w:val="00247F66"/>
    <w:rsid w:val="00250015"/>
    <w:rsid w:val="002508DC"/>
    <w:rsid w:val="00265E20"/>
    <w:rsid w:val="00274339"/>
    <w:rsid w:val="00283849"/>
    <w:rsid w:val="00292655"/>
    <w:rsid w:val="00292AD1"/>
    <w:rsid w:val="002A1203"/>
    <w:rsid w:val="002A2C0E"/>
    <w:rsid w:val="002A32C5"/>
    <w:rsid w:val="002A6D83"/>
    <w:rsid w:val="002A718E"/>
    <w:rsid w:val="002B1AC8"/>
    <w:rsid w:val="002B4DBF"/>
    <w:rsid w:val="002C360A"/>
    <w:rsid w:val="002E06A6"/>
    <w:rsid w:val="002E51D0"/>
    <w:rsid w:val="002F1401"/>
    <w:rsid w:val="002F50CB"/>
    <w:rsid w:val="002F7D9D"/>
    <w:rsid w:val="00303AEF"/>
    <w:rsid w:val="00304308"/>
    <w:rsid w:val="003049FD"/>
    <w:rsid w:val="00310768"/>
    <w:rsid w:val="003250DC"/>
    <w:rsid w:val="00331D9B"/>
    <w:rsid w:val="00332D52"/>
    <w:rsid w:val="0034122B"/>
    <w:rsid w:val="003412DF"/>
    <w:rsid w:val="003428EC"/>
    <w:rsid w:val="003565F6"/>
    <w:rsid w:val="00360FE7"/>
    <w:rsid w:val="003643B5"/>
    <w:rsid w:val="00373110"/>
    <w:rsid w:val="003768C1"/>
    <w:rsid w:val="00377C43"/>
    <w:rsid w:val="003847CB"/>
    <w:rsid w:val="00394B70"/>
    <w:rsid w:val="00396C56"/>
    <w:rsid w:val="003A0973"/>
    <w:rsid w:val="003C5F4A"/>
    <w:rsid w:val="003C63A6"/>
    <w:rsid w:val="003D235B"/>
    <w:rsid w:val="003D645A"/>
    <w:rsid w:val="003E58F0"/>
    <w:rsid w:val="003E6E8C"/>
    <w:rsid w:val="0040320F"/>
    <w:rsid w:val="004234E8"/>
    <w:rsid w:val="004268DB"/>
    <w:rsid w:val="0044640A"/>
    <w:rsid w:val="00464E3B"/>
    <w:rsid w:val="004738F8"/>
    <w:rsid w:val="0047399C"/>
    <w:rsid w:val="004767C5"/>
    <w:rsid w:val="00476B05"/>
    <w:rsid w:val="004802B7"/>
    <w:rsid w:val="0049175A"/>
    <w:rsid w:val="0049586C"/>
    <w:rsid w:val="004A459D"/>
    <w:rsid w:val="004B62B9"/>
    <w:rsid w:val="004D0E49"/>
    <w:rsid w:val="004D51E5"/>
    <w:rsid w:val="004E2592"/>
    <w:rsid w:val="004E723A"/>
    <w:rsid w:val="00501243"/>
    <w:rsid w:val="00506050"/>
    <w:rsid w:val="00515370"/>
    <w:rsid w:val="005162E3"/>
    <w:rsid w:val="00525D83"/>
    <w:rsid w:val="00525F73"/>
    <w:rsid w:val="00533BFF"/>
    <w:rsid w:val="00534089"/>
    <w:rsid w:val="0053778E"/>
    <w:rsid w:val="00561515"/>
    <w:rsid w:val="0056789B"/>
    <w:rsid w:val="00572342"/>
    <w:rsid w:val="005841D1"/>
    <w:rsid w:val="00587B15"/>
    <w:rsid w:val="00590EA5"/>
    <w:rsid w:val="005A29BA"/>
    <w:rsid w:val="005A2B94"/>
    <w:rsid w:val="005A5766"/>
    <w:rsid w:val="005B1239"/>
    <w:rsid w:val="005D0E92"/>
    <w:rsid w:val="005D137E"/>
    <w:rsid w:val="005D5DAA"/>
    <w:rsid w:val="005D76F4"/>
    <w:rsid w:val="005E03C1"/>
    <w:rsid w:val="005E162A"/>
    <w:rsid w:val="005E5AE6"/>
    <w:rsid w:val="005E74E6"/>
    <w:rsid w:val="005F1105"/>
    <w:rsid w:val="00616E36"/>
    <w:rsid w:val="00632AFC"/>
    <w:rsid w:val="006519AA"/>
    <w:rsid w:val="0066060F"/>
    <w:rsid w:val="00664BDB"/>
    <w:rsid w:val="00664D27"/>
    <w:rsid w:val="006728B9"/>
    <w:rsid w:val="00673B87"/>
    <w:rsid w:val="00673E4A"/>
    <w:rsid w:val="006766C8"/>
    <w:rsid w:val="00683F20"/>
    <w:rsid w:val="00685F99"/>
    <w:rsid w:val="0069307D"/>
    <w:rsid w:val="00693393"/>
    <w:rsid w:val="0069793E"/>
    <w:rsid w:val="006C0E87"/>
    <w:rsid w:val="006C6666"/>
    <w:rsid w:val="006C7884"/>
    <w:rsid w:val="006D6470"/>
    <w:rsid w:val="006D6E69"/>
    <w:rsid w:val="006F726A"/>
    <w:rsid w:val="00701C67"/>
    <w:rsid w:val="00716804"/>
    <w:rsid w:val="0072519F"/>
    <w:rsid w:val="007315A7"/>
    <w:rsid w:val="00740CF6"/>
    <w:rsid w:val="007419EC"/>
    <w:rsid w:val="00745CD5"/>
    <w:rsid w:val="0075082C"/>
    <w:rsid w:val="007554E2"/>
    <w:rsid w:val="007606DF"/>
    <w:rsid w:val="00762468"/>
    <w:rsid w:val="00762CF3"/>
    <w:rsid w:val="007640CF"/>
    <w:rsid w:val="00764632"/>
    <w:rsid w:val="00764AE7"/>
    <w:rsid w:val="00766A07"/>
    <w:rsid w:val="0077385E"/>
    <w:rsid w:val="00776D70"/>
    <w:rsid w:val="00777B5F"/>
    <w:rsid w:val="00777FFD"/>
    <w:rsid w:val="00790C22"/>
    <w:rsid w:val="00791E30"/>
    <w:rsid w:val="007934B1"/>
    <w:rsid w:val="00796FC7"/>
    <w:rsid w:val="007974FE"/>
    <w:rsid w:val="007A08BF"/>
    <w:rsid w:val="007A22D1"/>
    <w:rsid w:val="007B0325"/>
    <w:rsid w:val="007B17A9"/>
    <w:rsid w:val="007C3372"/>
    <w:rsid w:val="007D0370"/>
    <w:rsid w:val="007D50C3"/>
    <w:rsid w:val="007F11AD"/>
    <w:rsid w:val="007F2F77"/>
    <w:rsid w:val="007F4736"/>
    <w:rsid w:val="00803F47"/>
    <w:rsid w:val="00811154"/>
    <w:rsid w:val="0081305B"/>
    <w:rsid w:val="008175DB"/>
    <w:rsid w:val="00820605"/>
    <w:rsid w:val="00822DA6"/>
    <w:rsid w:val="00833D08"/>
    <w:rsid w:val="00834FAD"/>
    <w:rsid w:val="008502C6"/>
    <w:rsid w:val="00852B6B"/>
    <w:rsid w:val="00852D7F"/>
    <w:rsid w:val="0085300A"/>
    <w:rsid w:val="00857C32"/>
    <w:rsid w:val="00876816"/>
    <w:rsid w:val="00887FF6"/>
    <w:rsid w:val="0089378F"/>
    <w:rsid w:val="008B0E04"/>
    <w:rsid w:val="008B2555"/>
    <w:rsid w:val="008B2840"/>
    <w:rsid w:val="008D1D8C"/>
    <w:rsid w:val="008D3C2C"/>
    <w:rsid w:val="008E4CB6"/>
    <w:rsid w:val="008F6D6D"/>
    <w:rsid w:val="00900015"/>
    <w:rsid w:val="009015A4"/>
    <w:rsid w:val="00931831"/>
    <w:rsid w:val="00936BD4"/>
    <w:rsid w:val="0093784B"/>
    <w:rsid w:val="00946519"/>
    <w:rsid w:val="009602EE"/>
    <w:rsid w:val="00964330"/>
    <w:rsid w:val="00966953"/>
    <w:rsid w:val="00972B64"/>
    <w:rsid w:val="00976ED7"/>
    <w:rsid w:val="0098043B"/>
    <w:rsid w:val="0098409C"/>
    <w:rsid w:val="009860F5"/>
    <w:rsid w:val="009878F3"/>
    <w:rsid w:val="009918C0"/>
    <w:rsid w:val="00991FD5"/>
    <w:rsid w:val="00995153"/>
    <w:rsid w:val="009B16AE"/>
    <w:rsid w:val="009B7C07"/>
    <w:rsid w:val="009C039A"/>
    <w:rsid w:val="009C64C7"/>
    <w:rsid w:val="009D2AE7"/>
    <w:rsid w:val="009E24CD"/>
    <w:rsid w:val="009E4BD0"/>
    <w:rsid w:val="009E6FE0"/>
    <w:rsid w:val="00A00322"/>
    <w:rsid w:val="00A00BCF"/>
    <w:rsid w:val="00A04403"/>
    <w:rsid w:val="00A045BF"/>
    <w:rsid w:val="00A0776D"/>
    <w:rsid w:val="00A22ED2"/>
    <w:rsid w:val="00A26809"/>
    <w:rsid w:val="00A3773A"/>
    <w:rsid w:val="00A55F9F"/>
    <w:rsid w:val="00A5647B"/>
    <w:rsid w:val="00A70A85"/>
    <w:rsid w:val="00A74700"/>
    <w:rsid w:val="00A754AE"/>
    <w:rsid w:val="00A763C4"/>
    <w:rsid w:val="00A8386D"/>
    <w:rsid w:val="00AC015A"/>
    <w:rsid w:val="00AC41AD"/>
    <w:rsid w:val="00AC5BBA"/>
    <w:rsid w:val="00AD2ACF"/>
    <w:rsid w:val="00AD677B"/>
    <w:rsid w:val="00B1688A"/>
    <w:rsid w:val="00B17BE4"/>
    <w:rsid w:val="00B24EA0"/>
    <w:rsid w:val="00B26C44"/>
    <w:rsid w:val="00B35832"/>
    <w:rsid w:val="00B379CF"/>
    <w:rsid w:val="00B46779"/>
    <w:rsid w:val="00B53F11"/>
    <w:rsid w:val="00B542A4"/>
    <w:rsid w:val="00B55D88"/>
    <w:rsid w:val="00B55FF5"/>
    <w:rsid w:val="00B56550"/>
    <w:rsid w:val="00B6327F"/>
    <w:rsid w:val="00B722E7"/>
    <w:rsid w:val="00B85D9A"/>
    <w:rsid w:val="00B85F30"/>
    <w:rsid w:val="00B93281"/>
    <w:rsid w:val="00B96FE4"/>
    <w:rsid w:val="00BA544A"/>
    <w:rsid w:val="00BB4464"/>
    <w:rsid w:val="00BB4531"/>
    <w:rsid w:val="00BB5B44"/>
    <w:rsid w:val="00BC082D"/>
    <w:rsid w:val="00BC3CB9"/>
    <w:rsid w:val="00BC4574"/>
    <w:rsid w:val="00BD09B1"/>
    <w:rsid w:val="00BD49BC"/>
    <w:rsid w:val="00BD5838"/>
    <w:rsid w:val="00BD6B7D"/>
    <w:rsid w:val="00BE32DB"/>
    <w:rsid w:val="00BE5EDB"/>
    <w:rsid w:val="00BF3027"/>
    <w:rsid w:val="00C0036A"/>
    <w:rsid w:val="00C06C10"/>
    <w:rsid w:val="00C0754A"/>
    <w:rsid w:val="00C12CEC"/>
    <w:rsid w:val="00C2203A"/>
    <w:rsid w:val="00C257C7"/>
    <w:rsid w:val="00C31060"/>
    <w:rsid w:val="00C33436"/>
    <w:rsid w:val="00C40C01"/>
    <w:rsid w:val="00C47335"/>
    <w:rsid w:val="00C5066A"/>
    <w:rsid w:val="00C53729"/>
    <w:rsid w:val="00C53CBC"/>
    <w:rsid w:val="00C5524E"/>
    <w:rsid w:val="00C56722"/>
    <w:rsid w:val="00C622AB"/>
    <w:rsid w:val="00C6430D"/>
    <w:rsid w:val="00C666C4"/>
    <w:rsid w:val="00C71256"/>
    <w:rsid w:val="00C80B31"/>
    <w:rsid w:val="00C81668"/>
    <w:rsid w:val="00C82D44"/>
    <w:rsid w:val="00C85520"/>
    <w:rsid w:val="00C855E1"/>
    <w:rsid w:val="00C878B4"/>
    <w:rsid w:val="00C9085C"/>
    <w:rsid w:val="00CA0268"/>
    <w:rsid w:val="00CA031B"/>
    <w:rsid w:val="00CC089A"/>
    <w:rsid w:val="00CC3EA8"/>
    <w:rsid w:val="00CC7537"/>
    <w:rsid w:val="00CE4816"/>
    <w:rsid w:val="00CE5D37"/>
    <w:rsid w:val="00CE7976"/>
    <w:rsid w:val="00CF1BD4"/>
    <w:rsid w:val="00CF549B"/>
    <w:rsid w:val="00D04A94"/>
    <w:rsid w:val="00D04BD6"/>
    <w:rsid w:val="00D07E3B"/>
    <w:rsid w:val="00D1480F"/>
    <w:rsid w:val="00D32EB2"/>
    <w:rsid w:val="00D357E1"/>
    <w:rsid w:val="00D427E7"/>
    <w:rsid w:val="00D475BB"/>
    <w:rsid w:val="00D5642B"/>
    <w:rsid w:val="00D6071A"/>
    <w:rsid w:val="00D61031"/>
    <w:rsid w:val="00D64743"/>
    <w:rsid w:val="00D66024"/>
    <w:rsid w:val="00D66608"/>
    <w:rsid w:val="00D93B24"/>
    <w:rsid w:val="00DA28FE"/>
    <w:rsid w:val="00DA7859"/>
    <w:rsid w:val="00DB052B"/>
    <w:rsid w:val="00DB081C"/>
    <w:rsid w:val="00DB75AC"/>
    <w:rsid w:val="00DC3685"/>
    <w:rsid w:val="00DD280E"/>
    <w:rsid w:val="00DD433C"/>
    <w:rsid w:val="00DD581A"/>
    <w:rsid w:val="00DF0973"/>
    <w:rsid w:val="00DF1EA8"/>
    <w:rsid w:val="00DF4A72"/>
    <w:rsid w:val="00DF6857"/>
    <w:rsid w:val="00DF694D"/>
    <w:rsid w:val="00E02B52"/>
    <w:rsid w:val="00E0336C"/>
    <w:rsid w:val="00E12770"/>
    <w:rsid w:val="00E14B2B"/>
    <w:rsid w:val="00E23261"/>
    <w:rsid w:val="00E25FD7"/>
    <w:rsid w:val="00E30C7D"/>
    <w:rsid w:val="00E31BD7"/>
    <w:rsid w:val="00E416DD"/>
    <w:rsid w:val="00E428C1"/>
    <w:rsid w:val="00E54DD9"/>
    <w:rsid w:val="00E57EC3"/>
    <w:rsid w:val="00E75169"/>
    <w:rsid w:val="00E763A4"/>
    <w:rsid w:val="00E85B6D"/>
    <w:rsid w:val="00E9063A"/>
    <w:rsid w:val="00EA1E00"/>
    <w:rsid w:val="00EA3BBC"/>
    <w:rsid w:val="00EC5F70"/>
    <w:rsid w:val="00EC6A7D"/>
    <w:rsid w:val="00EC7226"/>
    <w:rsid w:val="00ED3701"/>
    <w:rsid w:val="00EE4A87"/>
    <w:rsid w:val="00EE534F"/>
    <w:rsid w:val="00F11C29"/>
    <w:rsid w:val="00F1322D"/>
    <w:rsid w:val="00F13653"/>
    <w:rsid w:val="00F245F0"/>
    <w:rsid w:val="00F254B0"/>
    <w:rsid w:val="00F27168"/>
    <w:rsid w:val="00F41434"/>
    <w:rsid w:val="00F44A6D"/>
    <w:rsid w:val="00F527FF"/>
    <w:rsid w:val="00F6482C"/>
    <w:rsid w:val="00F657BC"/>
    <w:rsid w:val="00F67803"/>
    <w:rsid w:val="00F721D4"/>
    <w:rsid w:val="00F760D3"/>
    <w:rsid w:val="00F82498"/>
    <w:rsid w:val="00F90857"/>
    <w:rsid w:val="00F97E56"/>
    <w:rsid w:val="00FB25A2"/>
    <w:rsid w:val="00FB5A50"/>
    <w:rsid w:val="00FB6377"/>
    <w:rsid w:val="00FB7724"/>
    <w:rsid w:val="00FD0CF1"/>
    <w:rsid w:val="00FD10E8"/>
    <w:rsid w:val="00FD12F8"/>
    <w:rsid w:val="00FD63A0"/>
    <w:rsid w:val="00FD7FF8"/>
    <w:rsid w:val="00FE02A5"/>
    <w:rsid w:val="00FE6AC2"/>
    <w:rsid w:val="00FE7D8E"/>
    <w:rsid w:val="00FF2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D0"/>
    <w:pPr>
      <w:widowControl w:val="0"/>
      <w:overflowPunct w:val="0"/>
      <w:autoSpaceDE w:val="0"/>
      <w:autoSpaceDN w:val="0"/>
      <w:adjustRightInd w:val="0"/>
    </w:pPr>
    <w:rPr>
      <w:kern w:val="28"/>
      <w:sz w:val="20"/>
      <w:szCs w:val="20"/>
    </w:rPr>
  </w:style>
  <w:style w:type="paragraph" w:styleId="Heading4">
    <w:name w:val="heading 4"/>
    <w:basedOn w:val="Normal"/>
    <w:next w:val="Normal"/>
    <w:link w:val="Heading4Char"/>
    <w:qFormat/>
    <w:locked/>
    <w:rsid w:val="00C82D44"/>
    <w:pPr>
      <w:keepNext/>
      <w:widowControl/>
      <w:overflowPunct/>
      <w:autoSpaceDE/>
      <w:autoSpaceDN/>
      <w:adjustRightInd/>
      <w:outlineLvl w:val="3"/>
    </w:pPr>
    <w:rPr>
      <w:rFonts w:ascii="Arial" w:hAnsi="Arial" w:cs="Arial"/>
      <w:bCs/>
      <w:i/>
      <w:iCs/>
      <w:kern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65F6"/>
    <w:pPr>
      <w:tabs>
        <w:tab w:val="center" w:pos="4153"/>
        <w:tab w:val="right" w:pos="8306"/>
      </w:tabs>
    </w:pPr>
  </w:style>
  <w:style w:type="character" w:customStyle="1" w:styleId="HeaderChar">
    <w:name w:val="Header Char"/>
    <w:basedOn w:val="DefaultParagraphFont"/>
    <w:link w:val="Header"/>
    <w:uiPriority w:val="99"/>
    <w:semiHidden/>
    <w:locked/>
    <w:rsid w:val="00C622AB"/>
    <w:rPr>
      <w:rFonts w:cs="Times New Roman"/>
      <w:kern w:val="28"/>
      <w:sz w:val="20"/>
      <w:szCs w:val="20"/>
    </w:rPr>
  </w:style>
  <w:style w:type="paragraph" w:styleId="Footer">
    <w:name w:val="footer"/>
    <w:basedOn w:val="Normal"/>
    <w:link w:val="FooterChar"/>
    <w:uiPriority w:val="99"/>
    <w:rsid w:val="003565F6"/>
    <w:pPr>
      <w:tabs>
        <w:tab w:val="center" w:pos="4153"/>
        <w:tab w:val="right" w:pos="8306"/>
      </w:tabs>
    </w:pPr>
  </w:style>
  <w:style w:type="character" w:customStyle="1" w:styleId="FooterChar">
    <w:name w:val="Footer Char"/>
    <w:basedOn w:val="DefaultParagraphFont"/>
    <w:link w:val="Footer"/>
    <w:uiPriority w:val="99"/>
    <w:semiHidden/>
    <w:locked/>
    <w:rsid w:val="00C622AB"/>
    <w:rPr>
      <w:rFonts w:cs="Times New Roman"/>
      <w:kern w:val="28"/>
      <w:sz w:val="20"/>
      <w:szCs w:val="20"/>
    </w:rPr>
  </w:style>
  <w:style w:type="paragraph" w:customStyle="1" w:styleId="SoWBullet1">
    <w:name w:val="SoWBullet1"/>
    <w:uiPriority w:val="99"/>
    <w:rsid w:val="008F6D6D"/>
    <w:pPr>
      <w:widowControl w:val="0"/>
      <w:tabs>
        <w:tab w:val="left" w:pos="170"/>
        <w:tab w:val="left" w:pos="360"/>
      </w:tabs>
      <w:spacing w:line="240" w:lineRule="exact"/>
      <w:ind w:left="170" w:hanging="170"/>
    </w:pPr>
    <w:rPr>
      <w:rFonts w:ascii="Arial" w:hAnsi="Arial"/>
      <w:color w:val="000000"/>
      <w:kern w:val="16"/>
      <w:sz w:val="16"/>
      <w:szCs w:val="20"/>
      <w:lang w:eastAsia="en-US"/>
    </w:rPr>
  </w:style>
  <w:style w:type="paragraph" w:styleId="ListParagraph">
    <w:name w:val="List Paragraph"/>
    <w:basedOn w:val="Normal"/>
    <w:uiPriority w:val="99"/>
    <w:qFormat/>
    <w:rsid w:val="008F6D6D"/>
    <w:pPr>
      <w:ind w:left="720"/>
      <w:contextualSpacing/>
    </w:pPr>
  </w:style>
  <w:style w:type="paragraph" w:customStyle="1" w:styleId="Default">
    <w:name w:val="Default"/>
    <w:rsid w:val="00D61031"/>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C82D44"/>
    <w:rPr>
      <w:rFonts w:ascii="Arial" w:hAnsi="Arial" w:cs="Arial"/>
      <w:bCs/>
      <w:i/>
      <w:iCs/>
      <w:szCs w:val="20"/>
      <w:u w:val="single"/>
    </w:rPr>
  </w:style>
  <w:style w:type="paragraph" w:customStyle="1" w:styleId="ObjectivesBullet">
    <w:name w:val="Objectives Bullet"/>
    <w:rsid w:val="00E9063A"/>
    <w:pPr>
      <w:numPr>
        <w:numId w:val="6"/>
      </w:numPr>
      <w:tabs>
        <w:tab w:val="clear" w:pos="360"/>
        <w:tab w:val="left" w:pos="227"/>
      </w:tabs>
      <w:spacing w:after="40" w:line="200" w:lineRule="exact"/>
      <w:ind w:left="227" w:hanging="227"/>
    </w:pPr>
    <w:rPr>
      <w:rFonts w:ascii="Arial" w:hAnsi="Arial"/>
      <w:spacing w:val="-4"/>
      <w:sz w:val="18"/>
      <w:szCs w:val="18"/>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D4E3E-484B-42F5-8B8A-9658FADA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943</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HALF TERMLY OVERVIEW Autumn Term 2007 (1)</vt:lpstr>
    </vt:vector>
  </TitlesOfParts>
  <Company>ccc</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 TERMLY OVERVIEW Autumn Term 2007 (1)</dc:title>
  <dc:creator>Administrator</dc:creator>
  <cp:lastModifiedBy>00NCollett</cp:lastModifiedBy>
  <cp:revision>8</cp:revision>
  <cp:lastPrinted>2021-09-29T11:11:00Z</cp:lastPrinted>
  <dcterms:created xsi:type="dcterms:W3CDTF">2022-09-02T13:45:00Z</dcterms:created>
  <dcterms:modified xsi:type="dcterms:W3CDTF">2022-09-08T15:19:00Z</dcterms:modified>
</cp:coreProperties>
</file>