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263" w:rsidRPr="00650263" w:rsidRDefault="000A7675" w:rsidP="000A7675">
      <w:pPr>
        <w:rPr>
          <w:b/>
          <w:sz w:val="28"/>
          <w:szCs w:val="28"/>
        </w:rPr>
      </w:pPr>
      <w:r>
        <w:rPr>
          <w:b/>
          <w:noProof/>
          <w:sz w:val="28"/>
          <w:szCs w:val="28"/>
          <w:lang w:eastAsia="en-GB"/>
        </w:rPr>
        <w:drawing>
          <wp:anchor distT="0" distB="0" distL="114300" distR="114300" simplePos="0" relativeHeight="251659264" behindDoc="1" locked="0" layoutInCell="1" allowOverlap="0">
            <wp:simplePos x="0" y="0"/>
            <wp:positionH relativeFrom="column">
              <wp:posOffset>-114300</wp:posOffset>
            </wp:positionH>
            <wp:positionV relativeFrom="paragraph">
              <wp:posOffset>-142875</wp:posOffset>
            </wp:positionV>
            <wp:extent cx="638175" cy="685800"/>
            <wp:effectExtent l="19050" t="0" r="9525" b="0"/>
            <wp:wrapTight wrapText="bothSides">
              <wp:wrapPolygon edited="0">
                <wp:start x="-645" y="0"/>
                <wp:lineTo x="-645" y="21000"/>
                <wp:lineTo x="21922" y="21000"/>
                <wp:lineTo x="21922" y="0"/>
                <wp:lineTo x="-645" y="0"/>
              </wp:wrapPolygon>
            </wp:wrapTight>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5" cstate="print"/>
                    <a:srcRect/>
                    <a:stretch>
                      <a:fillRect/>
                    </a:stretch>
                  </pic:blipFill>
                  <pic:spPr bwMode="auto">
                    <a:xfrm>
                      <a:off x="0" y="0"/>
                      <a:ext cx="638175" cy="685800"/>
                    </a:xfrm>
                    <a:prstGeom prst="rect">
                      <a:avLst/>
                    </a:prstGeom>
                    <a:noFill/>
                  </pic:spPr>
                </pic:pic>
              </a:graphicData>
            </a:graphic>
          </wp:anchor>
        </w:drawing>
      </w:r>
      <w:proofErr w:type="spellStart"/>
      <w:r w:rsidR="00650263" w:rsidRPr="00650263">
        <w:rPr>
          <w:b/>
          <w:sz w:val="28"/>
          <w:szCs w:val="28"/>
        </w:rPr>
        <w:t>Tavistock</w:t>
      </w:r>
      <w:proofErr w:type="spellEnd"/>
      <w:r w:rsidR="00650263" w:rsidRPr="00650263">
        <w:rPr>
          <w:b/>
          <w:sz w:val="28"/>
          <w:szCs w:val="28"/>
        </w:rPr>
        <w:t xml:space="preserve"> Community Primary and Nursery School</w:t>
      </w:r>
    </w:p>
    <w:p w:rsidR="00650263" w:rsidRDefault="00985656" w:rsidP="000A7675">
      <w:pPr>
        <w:rPr>
          <w:b/>
          <w:sz w:val="28"/>
          <w:szCs w:val="28"/>
        </w:rPr>
      </w:pPr>
      <w:r>
        <w:rPr>
          <w:b/>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1.3pt;margin-top:26.6pt;width:329.5pt;height:130.45pt;z-index:251658240" strokeweight="2.25pt">
            <v:textbox style="mso-next-textbox:#_x0000_s1026">
              <w:txbxContent>
                <w:p w:rsidR="00C47BC6" w:rsidRPr="004823E9" w:rsidRDefault="00C47BC6" w:rsidP="00C47BC6">
                  <w:pPr>
                    <w:spacing w:after="0"/>
                    <w:rPr>
                      <w:rFonts w:cs="Arial"/>
                    </w:rPr>
                  </w:pPr>
                  <w:r w:rsidRPr="004823E9">
                    <w:rPr>
                      <w:rFonts w:cs="Arial"/>
                      <w:b/>
                    </w:rPr>
                    <w:t>DOCUMENT MANAGEMENT</w:t>
                  </w:r>
                  <w:r w:rsidRPr="004823E9">
                    <w:rPr>
                      <w:rFonts w:cs="Arial"/>
                    </w:rPr>
                    <w:t xml:space="preserve"> </w:t>
                  </w:r>
                </w:p>
                <w:p w:rsidR="00C47BC6" w:rsidRPr="004823E9" w:rsidRDefault="00C47BC6" w:rsidP="00C47BC6">
                  <w:pPr>
                    <w:spacing w:after="0"/>
                    <w:rPr>
                      <w:rFonts w:cs="Arial"/>
                    </w:rPr>
                  </w:pPr>
                </w:p>
                <w:p w:rsidR="00C47BC6" w:rsidRPr="004823E9" w:rsidRDefault="00C47BC6" w:rsidP="00C47BC6">
                  <w:pPr>
                    <w:spacing w:after="0"/>
                    <w:rPr>
                      <w:rFonts w:cs="Arial"/>
                    </w:rPr>
                  </w:pPr>
                  <w:r w:rsidRPr="004823E9">
                    <w:rPr>
                      <w:rFonts w:cs="Arial"/>
                    </w:rPr>
                    <w:t xml:space="preserve">Title: </w:t>
                  </w:r>
                  <w:r w:rsidR="00421E55">
                    <w:rPr>
                      <w:rFonts w:cs="Arial"/>
                    </w:rPr>
                    <w:t>Anti-bullying policy</w:t>
                  </w:r>
                  <w:r w:rsidRPr="004823E9">
                    <w:rPr>
                      <w:rFonts w:cs="Arial"/>
                    </w:rPr>
                    <w:t xml:space="preserve">                    </w:t>
                  </w:r>
                </w:p>
                <w:p w:rsidR="00C47BC6" w:rsidRPr="004823E9" w:rsidRDefault="00C47BC6" w:rsidP="00C47BC6">
                  <w:pPr>
                    <w:spacing w:after="0"/>
                    <w:rPr>
                      <w:rFonts w:cs="Arial"/>
                    </w:rPr>
                  </w:pPr>
                  <w:r>
                    <w:rPr>
                      <w:rFonts w:cs="Arial"/>
                    </w:rPr>
                    <w:t xml:space="preserve">Version: </w:t>
                  </w:r>
                  <w:r w:rsidR="00421E55">
                    <w:rPr>
                      <w:rFonts w:cs="Arial"/>
                    </w:rPr>
                    <w:t>1</w:t>
                  </w:r>
                </w:p>
                <w:p w:rsidR="00C47BC6" w:rsidRPr="004823E9" w:rsidRDefault="00C47BC6" w:rsidP="00C47BC6">
                  <w:pPr>
                    <w:spacing w:after="0"/>
                    <w:rPr>
                      <w:rFonts w:cs="Arial"/>
                    </w:rPr>
                  </w:pPr>
                  <w:r w:rsidRPr="004823E9">
                    <w:rPr>
                      <w:rFonts w:cs="Arial"/>
                    </w:rPr>
                    <w:t xml:space="preserve">Committee: Curriculum  </w:t>
                  </w:r>
                </w:p>
                <w:p w:rsidR="00C47BC6" w:rsidRPr="004823E9" w:rsidRDefault="00C47BC6" w:rsidP="00C47BC6">
                  <w:pPr>
                    <w:spacing w:after="0"/>
                    <w:rPr>
                      <w:rFonts w:cs="Arial"/>
                    </w:rPr>
                  </w:pPr>
                  <w:r w:rsidRPr="004823E9">
                    <w:rPr>
                      <w:rFonts w:cs="Arial"/>
                    </w:rPr>
                    <w:t xml:space="preserve">Date: </w:t>
                  </w:r>
                  <w:r w:rsidR="00421E55">
                    <w:rPr>
                      <w:rFonts w:cs="Arial"/>
                    </w:rPr>
                    <w:t xml:space="preserve">November </w:t>
                  </w:r>
                  <w:r>
                    <w:rPr>
                      <w:rFonts w:cs="Arial"/>
                    </w:rPr>
                    <w:t>2017</w:t>
                  </w:r>
                </w:p>
                <w:p w:rsidR="00C47BC6" w:rsidRPr="004823E9" w:rsidRDefault="00C47BC6" w:rsidP="00C47BC6">
                  <w:pPr>
                    <w:spacing w:after="0"/>
                  </w:pPr>
                  <w:r w:rsidRPr="004823E9">
                    <w:rPr>
                      <w:rFonts w:cs="Arial"/>
                    </w:rPr>
                    <w:t xml:space="preserve">Review Date: </w:t>
                  </w:r>
                  <w:r w:rsidR="00421E55">
                    <w:rPr>
                      <w:rFonts w:cs="Arial"/>
                    </w:rPr>
                    <w:t>November</w:t>
                  </w:r>
                  <w:r>
                    <w:rPr>
                      <w:rFonts w:cs="Arial"/>
                    </w:rPr>
                    <w:t xml:space="preserve"> 2019</w:t>
                  </w:r>
                </w:p>
              </w:txbxContent>
            </v:textbox>
          </v:shape>
        </w:pict>
      </w:r>
      <w:r w:rsidR="00650263" w:rsidRPr="00650263">
        <w:rPr>
          <w:b/>
          <w:sz w:val="28"/>
          <w:szCs w:val="28"/>
        </w:rPr>
        <w:t>Anti-Bullying Policy</w:t>
      </w:r>
    </w:p>
    <w:p w:rsidR="00C47BC6" w:rsidRDefault="00C47BC6" w:rsidP="00650263">
      <w:pPr>
        <w:jc w:val="center"/>
        <w:rPr>
          <w:b/>
          <w:sz w:val="28"/>
          <w:szCs w:val="28"/>
        </w:rPr>
      </w:pPr>
    </w:p>
    <w:p w:rsidR="00C47BC6" w:rsidRDefault="00C47BC6" w:rsidP="00650263">
      <w:pPr>
        <w:jc w:val="center"/>
        <w:rPr>
          <w:b/>
          <w:sz w:val="28"/>
          <w:szCs w:val="28"/>
        </w:rPr>
      </w:pPr>
    </w:p>
    <w:p w:rsidR="00C47BC6" w:rsidRDefault="00C47BC6" w:rsidP="00650263">
      <w:pPr>
        <w:jc w:val="center"/>
        <w:rPr>
          <w:b/>
          <w:sz w:val="28"/>
          <w:szCs w:val="28"/>
        </w:rPr>
      </w:pPr>
    </w:p>
    <w:p w:rsidR="00C47BC6" w:rsidRDefault="00C47BC6" w:rsidP="00650263">
      <w:pPr>
        <w:jc w:val="center"/>
        <w:rPr>
          <w:b/>
          <w:sz w:val="28"/>
          <w:szCs w:val="28"/>
        </w:rPr>
      </w:pPr>
    </w:p>
    <w:p w:rsidR="00C47BC6" w:rsidRPr="00650263" w:rsidRDefault="00C47BC6" w:rsidP="00650263">
      <w:pPr>
        <w:jc w:val="center"/>
        <w:rPr>
          <w:b/>
          <w:sz w:val="28"/>
          <w:szCs w:val="28"/>
        </w:rPr>
      </w:pPr>
    </w:p>
    <w:p w:rsidR="00650263" w:rsidRPr="00650263" w:rsidRDefault="00650263">
      <w:pPr>
        <w:rPr>
          <w:color w:val="0070C0"/>
          <w:sz w:val="24"/>
          <w:szCs w:val="24"/>
          <w:u w:val="single"/>
        </w:rPr>
      </w:pPr>
      <w:r w:rsidRPr="00650263">
        <w:rPr>
          <w:sz w:val="24"/>
          <w:szCs w:val="24"/>
        </w:rPr>
        <w:t xml:space="preserve">This policy is based on </w:t>
      </w:r>
      <w:proofErr w:type="spellStart"/>
      <w:r w:rsidRPr="00650263">
        <w:rPr>
          <w:sz w:val="24"/>
          <w:szCs w:val="24"/>
        </w:rPr>
        <w:t>DfE</w:t>
      </w:r>
      <w:proofErr w:type="spellEnd"/>
      <w:r w:rsidRPr="00650263">
        <w:rPr>
          <w:sz w:val="24"/>
          <w:szCs w:val="24"/>
        </w:rPr>
        <w:t xml:space="preserve"> guidance “Preventing and Tackling Bullying. Advice for </w:t>
      </w:r>
      <w:proofErr w:type="spellStart"/>
      <w:r w:rsidRPr="00650263">
        <w:rPr>
          <w:sz w:val="24"/>
          <w:szCs w:val="24"/>
        </w:rPr>
        <w:t>headteachers</w:t>
      </w:r>
      <w:proofErr w:type="spellEnd"/>
      <w:r w:rsidRPr="00650263">
        <w:rPr>
          <w:sz w:val="24"/>
          <w:szCs w:val="24"/>
        </w:rPr>
        <w:t xml:space="preserve">, staff and governing bodies”, March 2014 and it is recommended that schools read this guidance: </w:t>
      </w:r>
      <w:r w:rsidRPr="00650263">
        <w:rPr>
          <w:color w:val="0070C0"/>
          <w:sz w:val="24"/>
          <w:szCs w:val="24"/>
          <w:u w:val="single"/>
        </w:rPr>
        <w:t xml:space="preserve">https://www.gov.uk/government/publications/preventing-and-tackling-bullying </w:t>
      </w:r>
    </w:p>
    <w:p w:rsidR="00650263" w:rsidRPr="00650263" w:rsidRDefault="00650263">
      <w:pPr>
        <w:rPr>
          <w:sz w:val="24"/>
          <w:szCs w:val="24"/>
        </w:rPr>
      </w:pPr>
      <w:r w:rsidRPr="00650263">
        <w:rPr>
          <w:sz w:val="24"/>
          <w:szCs w:val="24"/>
        </w:rPr>
        <w:t xml:space="preserve">At </w:t>
      </w:r>
      <w:proofErr w:type="spellStart"/>
      <w:r w:rsidR="002969F5">
        <w:rPr>
          <w:sz w:val="24"/>
          <w:szCs w:val="24"/>
        </w:rPr>
        <w:t>Tavistock</w:t>
      </w:r>
      <w:proofErr w:type="spellEnd"/>
      <w:r w:rsidR="002969F5">
        <w:rPr>
          <w:sz w:val="24"/>
          <w:szCs w:val="24"/>
        </w:rPr>
        <w:t xml:space="preserve"> Primary</w:t>
      </w:r>
      <w:r w:rsidRPr="00650263">
        <w:rPr>
          <w:sz w:val="24"/>
          <w:szCs w:val="24"/>
        </w:rPr>
        <w:t xml:space="preserve"> School we are committed to developing an anti-bullying culture where no bullying, including between adults, adults and children and between young people will be tolerated. </w:t>
      </w:r>
    </w:p>
    <w:p w:rsidR="00650263" w:rsidRPr="00650263" w:rsidRDefault="00650263">
      <w:pPr>
        <w:rPr>
          <w:sz w:val="24"/>
          <w:szCs w:val="24"/>
        </w:rPr>
      </w:pPr>
      <w:r w:rsidRPr="00650263">
        <w:rPr>
          <w:sz w:val="24"/>
          <w:szCs w:val="24"/>
        </w:rPr>
        <w:t xml:space="preserve">We consider bullying to be any behaviour by an individual or group, usually repeated over time, that intentionally hurts another individual or group physically, socially or emotionally (In addition, bullying behaviour is usually characterised by an unequal balance of power, which makes it hard for those bullied to defend themselves.) </w:t>
      </w:r>
    </w:p>
    <w:p w:rsidR="00650263" w:rsidRPr="00650263" w:rsidRDefault="00650263">
      <w:pPr>
        <w:rPr>
          <w:b/>
          <w:sz w:val="28"/>
          <w:szCs w:val="28"/>
        </w:rPr>
      </w:pPr>
      <w:proofErr w:type="gramStart"/>
      <w:r w:rsidRPr="00650263">
        <w:rPr>
          <w:b/>
          <w:sz w:val="28"/>
          <w:szCs w:val="28"/>
        </w:rPr>
        <w:t>Persistent/Consistent.</w:t>
      </w:r>
      <w:proofErr w:type="gramEnd"/>
      <w:r w:rsidRPr="00650263">
        <w:rPr>
          <w:b/>
          <w:sz w:val="28"/>
          <w:szCs w:val="28"/>
        </w:rPr>
        <w:t xml:space="preserve">  </w:t>
      </w:r>
      <w:r w:rsidRPr="00650263">
        <w:rPr>
          <w:b/>
          <w:color w:val="FF0000"/>
          <w:sz w:val="28"/>
          <w:szCs w:val="28"/>
        </w:rPr>
        <w:t>S</w:t>
      </w:r>
      <w:r w:rsidRPr="00650263">
        <w:rPr>
          <w:b/>
          <w:sz w:val="28"/>
          <w:szCs w:val="28"/>
        </w:rPr>
        <w:t xml:space="preserve">everal </w:t>
      </w:r>
      <w:r w:rsidRPr="00650263">
        <w:rPr>
          <w:b/>
          <w:color w:val="FF0000"/>
          <w:sz w:val="28"/>
          <w:szCs w:val="28"/>
        </w:rPr>
        <w:t>T</w:t>
      </w:r>
      <w:r w:rsidRPr="00650263">
        <w:rPr>
          <w:b/>
          <w:sz w:val="28"/>
          <w:szCs w:val="28"/>
        </w:rPr>
        <w:t xml:space="preserve">imes </w:t>
      </w:r>
      <w:r w:rsidRPr="00650263">
        <w:rPr>
          <w:b/>
          <w:color w:val="FF0000"/>
          <w:sz w:val="28"/>
          <w:szCs w:val="28"/>
        </w:rPr>
        <w:t>o</w:t>
      </w:r>
      <w:r w:rsidRPr="00650263">
        <w:rPr>
          <w:b/>
          <w:sz w:val="28"/>
          <w:szCs w:val="28"/>
        </w:rPr>
        <w:t xml:space="preserve">n </w:t>
      </w:r>
      <w:r w:rsidRPr="00650263">
        <w:rPr>
          <w:b/>
          <w:color w:val="FF0000"/>
          <w:sz w:val="28"/>
          <w:szCs w:val="28"/>
        </w:rPr>
        <w:t>P</w:t>
      </w:r>
      <w:r w:rsidRPr="00650263">
        <w:rPr>
          <w:b/>
          <w:sz w:val="28"/>
          <w:szCs w:val="28"/>
        </w:rPr>
        <w:t>urpose (</w:t>
      </w:r>
      <w:r w:rsidRPr="00650263">
        <w:rPr>
          <w:b/>
          <w:color w:val="FF0000"/>
          <w:sz w:val="28"/>
          <w:szCs w:val="28"/>
        </w:rPr>
        <w:t>S. T. O. P</w:t>
      </w:r>
      <w:r w:rsidRPr="00650263">
        <w:rPr>
          <w:b/>
          <w:sz w:val="28"/>
          <w:szCs w:val="28"/>
        </w:rPr>
        <w:t xml:space="preserve">) </w:t>
      </w:r>
    </w:p>
    <w:p w:rsidR="00650263" w:rsidRPr="00E06482" w:rsidRDefault="00650263">
      <w:pPr>
        <w:rPr>
          <w:sz w:val="24"/>
          <w:szCs w:val="24"/>
          <w:u w:val="single"/>
        </w:rPr>
      </w:pPr>
      <w:r w:rsidRPr="00E06482">
        <w:rPr>
          <w:b/>
          <w:sz w:val="28"/>
          <w:szCs w:val="28"/>
          <w:u w:val="single"/>
        </w:rPr>
        <w:t>Links to legislation:</w:t>
      </w:r>
      <w:r w:rsidRPr="00E06482">
        <w:rPr>
          <w:sz w:val="24"/>
          <w:szCs w:val="24"/>
          <w:u w:val="single"/>
        </w:rPr>
        <w:t xml:space="preserve"> </w:t>
      </w:r>
    </w:p>
    <w:p w:rsidR="007A6525" w:rsidRDefault="00650263">
      <w:pPr>
        <w:rPr>
          <w:sz w:val="24"/>
          <w:szCs w:val="24"/>
        </w:rPr>
      </w:pPr>
      <w:r w:rsidRPr="00650263">
        <w:rPr>
          <w:sz w:val="24"/>
          <w:szCs w:val="24"/>
        </w:rPr>
        <w:t>There are a number of pieces of legislation which set out measures and actions for schools in response to bullying as well as criminal law. These may include:</w:t>
      </w:r>
    </w:p>
    <w:p w:rsidR="00650263" w:rsidRPr="00650263" w:rsidRDefault="00650263" w:rsidP="00650263">
      <w:pPr>
        <w:pStyle w:val="ListParagraph"/>
        <w:numPr>
          <w:ilvl w:val="0"/>
          <w:numId w:val="1"/>
        </w:numPr>
        <w:rPr>
          <w:sz w:val="24"/>
          <w:szCs w:val="24"/>
        </w:rPr>
      </w:pPr>
      <w:r w:rsidRPr="00650263">
        <w:rPr>
          <w:sz w:val="24"/>
          <w:szCs w:val="24"/>
        </w:rPr>
        <w:t>The Education and Inspection Act 2006, 2011</w:t>
      </w:r>
    </w:p>
    <w:p w:rsidR="00650263" w:rsidRPr="00650263" w:rsidRDefault="00650263" w:rsidP="00650263">
      <w:pPr>
        <w:pStyle w:val="ListParagraph"/>
        <w:numPr>
          <w:ilvl w:val="0"/>
          <w:numId w:val="1"/>
        </w:numPr>
        <w:rPr>
          <w:sz w:val="24"/>
          <w:szCs w:val="24"/>
        </w:rPr>
      </w:pPr>
      <w:r w:rsidRPr="00650263">
        <w:rPr>
          <w:sz w:val="24"/>
          <w:szCs w:val="24"/>
        </w:rPr>
        <w:t>The Equality Act 2010</w:t>
      </w:r>
    </w:p>
    <w:p w:rsidR="00650263" w:rsidRPr="00650263" w:rsidRDefault="00650263" w:rsidP="00650263">
      <w:pPr>
        <w:pStyle w:val="ListParagraph"/>
        <w:numPr>
          <w:ilvl w:val="0"/>
          <w:numId w:val="1"/>
        </w:numPr>
        <w:rPr>
          <w:sz w:val="24"/>
          <w:szCs w:val="24"/>
        </w:rPr>
      </w:pPr>
      <w:r w:rsidRPr="00650263">
        <w:rPr>
          <w:sz w:val="24"/>
          <w:szCs w:val="24"/>
        </w:rPr>
        <w:t>The Children Act 1989</w:t>
      </w:r>
    </w:p>
    <w:p w:rsidR="00650263" w:rsidRPr="00650263" w:rsidRDefault="00650263" w:rsidP="00650263">
      <w:pPr>
        <w:pStyle w:val="ListParagraph"/>
        <w:numPr>
          <w:ilvl w:val="0"/>
          <w:numId w:val="1"/>
        </w:numPr>
        <w:rPr>
          <w:sz w:val="24"/>
          <w:szCs w:val="24"/>
        </w:rPr>
      </w:pPr>
      <w:r w:rsidRPr="00650263">
        <w:rPr>
          <w:sz w:val="24"/>
          <w:szCs w:val="24"/>
        </w:rPr>
        <w:t>Protection from Harassment Act 1997</w:t>
      </w:r>
    </w:p>
    <w:p w:rsidR="00650263" w:rsidRPr="00650263" w:rsidRDefault="00650263" w:rsidP="00650263">
      <w:pPr>
        <w:pStyle w:val="ListParagraph"/>
        <w:numPr>
          <w:ilvl w:val="0"/>
          <w:numId w:val="1"/>
        </w:numPr>
        <w:rPr>
          <w:sz w:val="24"/>
          <w:szCs w:val="24"/>
        </w:rPr>
      </w:pPr>
      <w:r w:rsidRPr="00650263">
        <w:rPr>
          <w:sz w:val="24"/>
          <w:szCs w:val="24"/>
        </w:rPr>
        <w:t>The Malicious Communications Act 1988</w:t>
      </w:r>
    </w:p>
    <w:p w:rsidR="00650263" w:rsidRPr="00650263" w:rsidRDefault="00650263" w:rsidP="00650263">
      <w:pPr>
        <w:pStyle w:val="ListParagraph"/>
        <w:numPr>
          <w:ilvl w:val="0"/>
          <w:numId w:val="1"/>
        </w:numPr>
        <w:rPr>
          <w:sz w:val="24"/>
          <w:szCs w:val="24"/>
        </w:rPr>
      </w:pPr>
      <w:r w:rsidRPr="00650263">
        <w:rPr>
          <w:sz w:val="24"/>
          <w:szCs w:val="24"/>
        </w:rPr>
        <w:t>Public Order Act 1986</w:t>
      </w:r>
    </w:p>
    <w:p w:rsidR="00650263" w:rsidRDefault="00650263" w:rsidP="00650263">
      <w:pPr>
        <w:pStyle w:val="ListParagraph"/>
        <w:numPr>
          <w:ilvl w:val="0"/>
          <w:numId w:val="1"/>
        </w:numPr>
        <w:rPr>
          <w:sz w:val="24"/>
          <w:szCs w:val="24"/>
        </w:rPr>
      </w:pPr>
      <w:r w:rsidRPr="00650263">
        <w:rPr>
          <w:sz w:val="24"/>
          <w:szCs w:val="24"/>
        </w:rPr>
        <w:t>The Computer Misuse Act 1990</w:t>
      </w:r>
    </w:p>
    <w:p w:rsidR="00650263" w:rsidRDefault="00650263" w:rsidP="00650263">
      <w:pPr>
        <w:pStyle w:val="ListParagraph"/>
        <w:rPr>
          <w:sz w:val="24"/>
          <w:szCs w:val="24"/>
        </w:rPr>
      </w:pPr>
    </w:p>
    <w:p w:rsidR="00650263" w:rsidRPr="00E06482" w:rsidRDefault="00650263" w:rsidP="00650263">
      <w:pPr>
        <w:pStyle w:val="ListParagraph"/>
        <w:ind w:left="0"/>
        <w:rPr>
          <w:b/>
          <w:sz w:val="28"/>
          <w:szCs w:val="28"/>
          <w:u w:val="single"/>
        </w:rPr>
      </w:pPr>
      <w:r w:rsidRPr="00E06482">
        <w:rPr>
          <w:b/>
          <w:sz w:val="28"/>
          <w:szCs w:val="28"/>
          <w:u w:val="single"/>
        </w:rPr>
        <w:t>Links with other school policies and practices</w:t>
      </w:r>
      <w:r w:rsidR="00E06482">
        <w:rPr>
          <w:b/>
          <w:sz w:val="28"/>
          <w:szCs w:val="28"/>
          <w:u w:val="single"/>
        </w:rPr>
        <w:t>:</w:t>
      </w:r>
      <w:r w:rsidRPr="00E06482">
        <w:rPr>
          <w:b/>
          <w:sz w:val="28"/>
          <w:szCs w:val="28"/>
          <w:u w:val="single"/>
        </w:rPr>
        <w:t xml:space="preserve"> </w:t>
      </w:r>
    </w:p>
    <w:p w:rsidR="00650263" w:rsidRDefault="00650263" w:rsidP="00650263">
      <w:pPr>
        <w:pStyle w:val="ListParagraph"/>
        <w:ind w:left="0"/>
        <w:rPr>
          <w:sz w:val="24"/>
          <w:szCs w:val="24"/>
        </w:rPr>
      </w:pPr>
      <w:r w:rsidRPr="00650263">
        <w:rPr>
          <w:sz w:val="24"/>
          <w:szCs w:val="24"/>
        </w:rPr>
        <w:lastRenderedPageBreak/>
        <w:t>This Policy links with a number of other school policies, practices and action plans including:</w:t>
      </w:r>
    </w:p>
    <w:p w:rsidR="00650263" w:rsidRPr="00650263" w:rsidRDefault="00650263" w:rsidP="00650263">
      <w:pPr>
        <w:pStyle w:val="ListParagraph"/>
        <w:numPr>
          <w:ilvl w:val="0"/>
          <w:numId w:val="2"/>
        </w:numPr>
        <w:rPr>
          <w:sz w:val="24"/>
          <w:szCs w:val="24"/>
        </w:rPr>
      </w:pPr>
      <w:r>
        <w:t>Behaviour policy</w:t>
      </w:r>
    </w:p>
    <w:p w:rsidR="00650263" w:rsidRPr="00650263" w:rsidRDefault="00650263" w:rsidP="00650263">
      <w:pPr>
        <w:pStyle w:val="ListParagraph"/>
        <w:numPr>
          <w:ilvl w:val="0"/>
          <w:numId w:val="2"/>
        </w:numPr>
        <w:rPr>
          <w:sz w:val="24"/>
          <w:szCs w:val="24"/>
        </w:rPr>
      </w:pPr>
      <w:r>
        <w:t xml:space="preserve"> Complaints Policy</w:t>
      </w:r>
    </w:p>
    <w:p w:rsidR="00650263" w:rsidRPr="00650263" w:rsidRDefault="00650263" w:rsidP="00650263">
      <w:pPr>
        <w:pStyle w:val="ListParagraph"/>
        <w:numPr>
          <w:ilvl w:val="0"/>
          <w:numId w:val="2"/>
        </w:numPr>
        <w:rPr>
          <w:sz w:val="24"/>
          <w:szCs w:val="24"/>
        </w:rPr>
      </w:pPr>
      <w:r>
        <w:t>Safeguarding and child protection policies</w:t>
      </w:r>
    </w:p>
    <w:p w:rsidR="004D3407" w:rsidRPr="004D3407" w:rsidRDefault="00650263" w:rsidP="00650263">
      <w:pPr>
        <w:pStyle w:val="ListParagraph"/>
        <w:numPr>
          <w:ilvl w:val="0"/>
          <w:numId w:val="2"/>
        </w:numPr>
        <w:rPr>
          <w:sz w:val="24"/>
          <w:szCs w:val="24"/>
        </w:rPr>
      </w:pPr>
      <w:r>
        <w:t xml:space="preserve"> e-Safety (Online Saf</w:t>
      </w:r>
      <w:r w:rsidR="004D3407">
        <w:t xml:space="preserve">ety) </w:t>
      </w:r>
    </w:p>
    <w:p w:rsidR="00650263" w:rsidRPr="004D3407" w:rsidRDefault="00650263" w:rsidP="00650263">
      <w:pPr>
        <w:pStyle w:val="ListParagraph"/>
        <w:numPr>
          <w:ilvl w:val="0"/>
          <w:numId w:val="2"/>
        </w:numPr>
        <w:rPr>
          <w:sz w:val="24"/>
          <w:szCs w:val="24"/>
        </w:rPr>
      </w:pPr>
      <w:r>
        <w:t>Curriculum Policies such as PS</w:t>
      </w:r>
      <w:r w:rsidR="004D3407">
        <w:t>C</w:t>
      </w:r>
      <w:r>
        <w:t xml:space="preserve">HE and computing </w:t>
      </w:r>
    </w:p>
    <w:p w:rsidR="004D3407" w:rsidRDefault="004D3407" w:rsidP="004D3407">
      <w:pPr>
        <w:rPr>
          <w:sz w:val="24"/>
          <w:szCs w:val="24"/>
        </w:rPr>
      </w:pPr>
    </w:p>
    <w:p w:rsidR="004D3407" w:rsidRDefault="004D3407" w:rsidP="004D3407">
      <w:pPr>
        <w:rPr>
          <w:sz w:val="24"/>
          <w:szCs w:val="24"/>
        </w:rPr>
      </w:pPr>
    </w:p>
    <w:p w:rsidR="002969F5" w:rsidRPr="002969F5" w:rsidRDefault="002969F5" w:rsidP="004D3407">
      <w:pPr>
        <w:rPr>
          <w:b/>
          <w:sz w:val="28"/>
          <w:szCs w:val="28"/>
        </w:rPr>
      </w:pPr>
      <w:r w:rsidRPr="002969F5">
        <w:rPr>
          <w:b/>
          <w:sz w:val="28"/>
          <w:szCs w:val="28"/>
        </w:rPr>
        <w:t>Types of bullying</w:t>
      </w:r>
    </w:p>
    <w:tbl>
      <w:tblPr>
        <w:tblStyle w:val="TableGrid"/>
        <w:tblW w:w="0" w:type="auto"/>
        <w:tblLook w:val="04A0"/>
      </w:tblPr>
      <w:tblGrid>
        <w:gridCol w:w="2376"/>
        <w:gridCol w:w="6866"/>
      </w:tblGrid>
      <w:tr w:rsidR="002969F5" w:rsidTr="002969F5">
        <w:tc>
          <w:tcPr>
            <w:tcW w:w="2376" w:type="dxa"/>
          </w:tcPr>
          <w:p w:rsidR="002969F5" w:rsidRPr="002969F5" w:rsidRDefault="002969F5" w:rsidP="004D3407">
            <w:pPr>
              <w:rPr>
                <w:b/>
                <w:sz w:val="28"/>
                <w:szCs w:val="28"/>
              </w:rPr>
            </w:pPr>
            <w:r w:rsidRPr="002969F5">
              <w:rPr>
                <w:b/>
                <w:sz w:val="28"/>
                <w:szCs w:val="28"/>
              </w:rPr>
              <w:t>Method</w:t>
            </w:r>
          </w:p>
        </w:tc>
        <w:tc>
          <w:tcPr>
            <w:tcW w:w="6866" w:type="dxa"/>
          </w:tcPr>
          <w:p w:rsidR="002969F5" w:rsidRPr="002969F5" w:rsidRDefault="002969F5" w:rsidP="004D3407">
            <w:pPr>
              <w:rPr>
                <w:b/>
                <w:sz w:val="28"/>
                <w:szCs w:val="28"/>
              </w:rPr>
            </w:pPr>
            <w:r w:rsidRPr="002969F5">
              <w:rPr>
                <w:b/>
                <w:sz w:val="28"/>
                <w:szCs w:val="28"/>
              </w:rPr>
              <w:t>Behaviour</w:t>
            </w:r>
          </w:p>
        </w:tc>
      </w:tr>
      <w:tr w:rsidR="002969F5" w:rsidTr="002969F5">
        <w:tc>
          <w:tcPr>
            <w:tcW w:w="2376" w:type="dxa"/>
          </w:tcPr>
          <w:p w:rsidR="002969F5" w:rsidRPr="002969F5" w:rsidRDefault="002969F5" w:rsidP="004D3407">
            <w:pPr>
              <w:rPr>
                <w:b/>
                <w:sz w:val="28"/>
                <w:szCs w:val="28"/>
              </w:rPr>
            </w:pPr>
            <w:r w:rsidRPr="002969F5">
              <w:rPr>
                <w:b/>
                <w:sz w:val="28"/>
                <w:szCs w:val="28"/>
              </w:rPr>
              <w:t>PHYSICAL</w:t>
            </w:r>
          </w:p>
        </w:tc>
        <w:tc>
          <w:tcPr>
            <w:tcW w:w="6866" w:type="dxa"/>
          </w:tcPr>
          <w:p w:rsidR="002969F5" w:rsidRPr="002969F5" w:rsidRDefault="002969F5" w:rsidP="004D3407">
            <w:pPr>
              <w:rPr>
                <w:sz w:val="24"/>
                <w:szCs w:val="24"/>
              </w:rPr>
            </w:pPr>
            <w:r w:rsidRPr="002969F5">
              <w:rPr>
                <w:sz w:val="24"/>
                <w:szCs w:val="24"/>
              </w:rPr>
              <w:t>Assault, pushing, kicking hitting, unacceptable touching (including that of a sexual nature), blocking (preventing movement through an access point), pinching, spitting, violent threats, damaging belongings or any other form of physical activity that makes a person feel threatened or intimidated.</w:t>
            </w:r>
          </w:p>
        </w:tc>
      </w:tr>
      <w:tr w:rsidR="002969F5" w:rsidTr="002969F5">
        <w:tc>
          <w:tcPr>
            <w:tcW w:w="2376" w:type="dxa"/>
          </w:tcPr>
          <w:p w:rsidR="002969F5" w:rsidRPr="002969F5" w:rsidRDefault="002969F5" w:rsidP="004D3407">
            <w:pPr>
              <w:rPr>
                <w:b/>
                <w:sz w:val="28"/>
                <w:szCs w:val="28"/>
              </w:rPr>
            </w:pPr>
            <w:r w:rsidRPr="002969F5">
              <w:rPr>
                <w:b/>
                <w:sz w:val="28"/>
                <w:szCs w:val="28"/>
              </w:rPr>
              <w:t>VERBAL</w:t>
            </w:r>
          </w:p>
        </w:tc>
        <w:tc>
          <w:tcPr>
            <w:tcW w:w="6866" w:type="dxa"/>
          </w:tcPr>
          <w:p w:rsidR="002969F5" w:rsidRPr="002969F5" w:rsidRDefault="002969F5" w:rsidP="004D3407">
            <w:pPr>
              <w:rPr>
                <w:sz w:val="24"/>
                <w:szCs w:val="24"/>
              </w:rPr>
            </w:pPr>
            <w:r w:rsidRPr="002969F5">
              <w:rPr>
                <w:sz w:val="24"/>
                <w:szCs w:val="24"/>
              </w:rPr>
              <w:t>Any words used in an aggressive manner designed to hurt or cause offence such as name calling, mocking, taunting, gossiping, spreading rumours and teasing.</w:t>
            </w:r>
          </w:p>
        </w:tc>
      </w:tr>
      <w:tr w:rsidR="002969F5" w:rsidTr="002969F5">
        <w:tc>
          <w:tcPr>
            <w:tcW w:w="2376" w:type="dxa"/>
          </w:tcPr>
          <w:p w:rsidR="002969F5" w:rsidRPr="002969F5" w:rsidRDefault="002969F5" w:rsidP="004D3407">
            <w:pPr>
              <w:rPr>
                <w:b/>
                <w:sz w:val="28"/>
                <w:szCs w:val="28"/>
              </w:rPr>
            </w:pPr>
            <w:r w:rsidRPr="002969F5">
              <w:rPr>
                <w:b/>
                <w:sz w:val="28"/>
                <w:szCs w:val="28"/>
              </w:rPr>
              <w:t>WRITTEN</w:t>
            </w:r>
          </w:p>
        </w:tc>
        <w:tc>
          <w:tcPr>
            <w:tcW w:w="6866" w:type="dxa"/>
          </w:tcPr>
          <w:p w:rsidR="002969F5" w:rsidRPr="002969F5" w:rsidRDefault="002969F5" w:rsidP="004D3407">
            <w:pPr>
              <w:rPr>
                <w:sz w:val="24"/>
                <w:szCs w:val="24"/>
              </w:rPr>
            </w:pPr>
            <w:r w:rsidRPr="002969F5">
              <w:rPr>
                <w:sz w:val="24"/>
                <w:szCs w:val="24"/>
              </w:rPr>
              <w:t>Any insults contained in note passing, threatening letters, graffiti, cyber communication, defacing any property belonging to another.</w:t>
            </w:r>
          </w:p>
        </w:tc>
      </w:tr>
      <w:tr w:rsidR="002969F5" w:rsidTr="002969F5">
        <w:tc>
          <w:tcPr>
            <w:tcW w:w="2376" w:type="dxa"/>
          </w:tcPr>
          <w:p w:rsidR="002969F5" w:rsidRPr="002969F5" w:rsidRDefault="002969F5" w:rsidP="004D3407">
            <w:pPr>
              <w:rPr>
                <w:b/>
                <w:sz w:val="28"/>
                <w:szCs w:val="28"/>
              </w:rPr>
            </w:pPr>
            <w:r w:rsidRPr="002969F5">
              <w:rPr>
                <w:b/>
                <w:sz w:val="28"/>
                <w:szCs w:val="28"/>
              </w:rPr>
              <w:t>PSYCHOLOGICAL</w:t>
            </w:r>
          </w:p>
        </w:tc>
        <w:tc>
          <w:tcPr>
            <w:tcW w:w="6866" w:type="dxa"/>
          </w:tcPr>
          <w:p w:rsidR="002969F5" w:rsidRPr="002969F5" w:rsidRDefault="002969F5" w:rsidP="004D3407">
            <w:pPr>
              <w:rPr>
                <w:sz w:val="24"/>
                <w:szCs w:val="24"/>
              </w:rPr>
            </w:pPr>
            <w:r w:rsidRPr="002969F5">
              <w:rPr>
                <w:sz w:val="24"/>
                <w:szCs w:val="24"/>
              </w:rPr>
              <w:t>Gestures, tormenting, humiliating, ridiculing, ignoring, silent treatment, excluding.</w:t>
            </w:r>
          </w:p>
        </w:tc>
      </w:tr>
      <w:tr w:rsidR="002969F5" w:rsidTr="002969F5">
        <w:tc>
          <w:tcPr>
            <w:tcW w:w="2376" w:type="dxa"/>
          </w:tcPr>
          <w:p w:rsidR="002969F5" w:rsidRPr="002969F5" w:rsidRDefault="002969F5" w:rsidP="004D3407">
            <w:pPr>
              <w:rPr>
                <w:b/>
                <w:sz w:val="28"/>
                <w:szCs w:val="28"/>
              </w:rPr>
            </w:pPr>
            <w:r w:rsidRPr="002969F5">
              <w:rPr>
                <w:b/>
                <w:sz w:val="28"/>
                <w:szCs w:val="28"/>
              </w:rPr>
              <w:t>CYBER</w:t>
            </w:r>
          </w:p>
        </w:tc>
        <w:tc>
          <w:tcPr>
            <w:tcW w:w="6866" w:type="dxa"/>
          </w:tcPr>
          <w:p w:rsidR="002969F5" w:rsidRPr="002969F5" w:rsidRDefault="002969F5" w:rsidP="004D3407">
            <w:pPr>
              <w:rPr>
                <w:sz w:val="24"/>
                <w:szCs w:val="24"/>
              </w:rPr>
            </w:pPr>
            <w:r w:rsidRPr="002969F5">
              <w:rPr>
                <w:sz w:val="24"/>
                <w:szCs w:val="24"/>
              </w:rPr>
              <w:t>Harassment. Alarm, distress or humiliation that uses internet-related and telephone technology. It can be extension of face-to-face bullying, with technology providing the bully with another route to harass their target. However, it differs in several significant ways from other kinds of bullying: the invasion of home and personal space; the difficulty in controlling electronically circulated messages; the size of the audience; perceived anonymity; and even the profile of the person doing the bullying and their target.</w:t>
            </w:r>
          </w:p>
        </w:tc>
      </w:tr>
    </w:tbl>
    <w:p w:rsidR="004D3407" w:rsidRDefault="004D3407" w:rsidP="004D3407">
      <w:pPr>
        <w:rPr>
          <w:sz w:val="24"/>
          <w:szCs w:val="24"/>
        </w:rPr>
      </w:pPr>
    </w:p>
    <w:p w:rsidR="002969F5" w:rsidRDefault="002969F5" w:rsidP="004D3407">
      <w:pPr>
        <w:rPr>
          <w:sz w:val="24"/>
          <w:szCs w:val="24"/>
        </w:rPr>
      </w:pPr>
      <w:r w:rsidRPr="002969F5">
        <w:rPr>
          <w:sz w:val="24"/>
          <w:szCs w:val="24"/>
        </w:rPr>
        <w:t>The rough and tumble of children’s natural play, the falling in and out of friendships, the pushing and shoving that children sometimes engage in at playtime may be considered aggressive. However</w:t>
      </w:r>
      <w:r w:rsidR="00E06482">
        <w:rPr>
          <w:sz w:val="24"/>
          <w:szCs w:val="24"/>
        </w:rPr>
        <w:t>,</w:t>
      </w:r>
      <w:r w:rsidRPr="002969F5">
        <w:rPr>
          <w:sz w:val="24"/>
          <w:szCs w:val="24"/>
        </w:rPr>
        <w:t xml:space="preserve"> this behaviour does not usually involve the wilful, conscious desire to hurt or threaten or frighten someone else</w:t>
      </w:r>
      <w:r w:rsidR="00E06482">
        <w:rPr>
          <w:sz w:val="24"/>
          <w:szCs w:val="24"/>
        </w:rPr>
        <w:t>,</w:t>
      </w:r>
      <w:r w:rsidRPr="002969F5">
        <w:rPr>
          <w:sz w:val="24"/>
          <w:szCs w:val="24"/>
        </w:rPr>
        <w:t xml:space="preserve"> which can be overt or subtle intimidation often pre-meditated and on-</w:t>
      </w:r>
      <w:proofErr w:type="gramStart"/>
      <w:r w:rsidRPr="002969F5">
        <w:rPr>
          <w:sz w:val="24"/>
          <w:szCs w:val="24"/>
        </w:rPr>
        <w:t>going, that</w:t>
      </w:r>
      <w:proofErr w:type="gramEnd"/>
      <w:r w:rsidRPr="002969F5">
        <w:rPr>
          <w:sz w:val="24"/>
          <w:szCs w:val="24"/>
        </w:rPr>
        <w:t xml:space="preserve"> is characteristic of bullying. </w:t>
      </w:r>
    </w:p>
    <w:p w:rsidR="002969F5" w:rsidRDefault="002969F5" w:rsidP="004D3407">
      <w:pPr>
        <w:rPr>
          <w:sz w:val="24"/>
          <w:szCs w:val="24"/>
        </w:rPr>
      </w:pPr>
      <w:r w:rsidRPr="002969F5">
        <w:rPr>
          <w:sz w:val="24"/>
          <w:szCs w:val="24"/>
        </w:rPr>
        <w:t xml:space="preserve">We recognise that bullying can seriously damage a child’s sense of self worth and impact on their learning and development; affecting their confidence and ability to cope. It can lead to serious and prolonged emotional damage for an individual. Bullying can also be harmful to the perpetrator and witnesses of such incidents; it can also have a significant impact on all </w:t>
      </w:r>
      <w:r w:rsidRPr="002969F5">
        <w:rPr>
          <w:sz w:val="24"/>
          <w:szCs w:val="24"/>
        </w:rPr>
        <w:lastRenderedPageBreak/>
        <w:t xml:space="preserve">stakeholders within the school community by reducing levels of trust and affecting attainment and achievement. </w:t>
      </w:r>
    </w:p>
    <w:p w:rsidR="002969F5" w:rsidRDefault="002969F5" w:rsidP="004D3407">
      <w:pPr>
        <w:rPr>
          <w:sz w:val="24"/>
          <w:szCs w:val="24"/>
        </w:rPr>
      </w:pPr>
      <w:r w:rsidRPr="002969F5">
        <w:rPr>
          <w:sz w:val="24"/>
          <w:szCs w:val="24"/>
        </w:rPr>
        <w:t>Children learn by copying others, particularly peers and adults, and by exploring what they can and cannot do in their play and relationships. Bullying behaviour is not part of a healthy response to growing and learning. It is often used by those who have poor self</w:t>
      </w:r>
      <w:r>
        <w:t>-</w:t>
      </w:r>
      <w:r w:rsidRPr="002969F5">
        <w:rPr>
          <w:sz w:val="24"/>
          <w:szCs w:val="24"/>
        </w:rPr>
        <w:t>esteem, who have witnessed or been bullied by others and who find making relationships difficult.</w:t>
      </w:r>
    </w:p>
    <w:p w:rsidR="002969F5" w:rsidRDefault="002969F5" w:rsidP="004D3407">
      <w:pPr>
        <w:rPr>
          <w:sz w:val="24"/>
          <w:szCs w:val="24"/>
        </w:rPr>
      </w:pPr>
    </w:p>
    <w:p w:rsidR="002969F5" w:rsidRDefault="002969F5" w:rsidP="004D3407">
      <w:pPr>
        <w:rPr>
          <w:sz w:val="24"/>
          <w:szCs w:val="24"/>
        </w:rPr>
      </w:pPr>
    </w:p>
    <w:p w:rsidR="002969F5" w:rsidRPr="00E52811" w:rsidRDefault="002969F5" w:rsidP="004D3407">
      <w:pPr>
        <w:rPr>
          <w:b/>
          <w:sz w:val="28"/>
          <w:szCs w:val="28"/>
          <w:u w:val="single"/>
        </w:rPr>
      </w:pPr>
      <w:r w:rsidRPr="00E52811">
        <w:rPr>
          <w:b/>
          <w:sz w:val="28"/>
          <w:szCs w:val="28"/>
          <w:u w:val="single"/>
        </w:rPr>
        <w:t xml:space="preserve">FACTORS ASSOCIATED WITH BULLYING: </w:t>
      </w:r>
    </w:p>
    <w:p w:rsidR="002969F5" w:rsidRPr="00E52811" w:rsidRDefault="002969F5" w:rsidP="004D3407">
      <w:pPr>
        <w:rPr>
          <w:b/>
          <w:sz w:val="28"/>
          <w:szCs w:val="28"/>
          <w:u w:val="single"/>
        </w:rPr>
      </w:pPr>
      <w:r w:rsidRPr="00E52811">
        <w:rPr>
          <w:b/>
          <w:sz w:val="28"/>
          <w:szCs w:val="28"/>
          <w:u w:val="single"/>
        </w:rPr>
        <w:t xml:space="preserve">The Bully </w:t>
      </w:r>
    </w:p>
    <w:p w:rsidR="002969F5" w:rsidRPr="00E52811" w:rsidRDefault="002969F5" w:rsidP="004D3407">
      <w:pPr>
        <w:rPr>
          <w:b/>
          <w:sz w:val="28"/>
          <w:szCs w:val="28"/>
          <w:u w:val="single"/>
        </w:rPr>
      </w:pPr>
      <w:r w:rsidRPr="00E52811">
        <w:rPr>
          <w:b/>
          <w:sz w:val="28"/>
          <w:szCs w:val="28"/>
          <w:u w:val="single"/>
        </w:rPr>
        <w:t xml:space="preserve">Previous History </w:t>
      </w:r>
    </w:p>
    <w:p w:rsidR="002969F5" w:rsidRDefault="002969F5" w:rsidP="002969F5">
      <w:pPr>
        <w:pStyle w:val="ListParagraph"/>
        <w:numPr>
          <w:ilvl w:val="0"/>
          <w:numId w:val="3"/>
        </w:numPr>
        <w:rPr>
          <w:sz w:val="24"/>
          <w:szCs w:val="24"/>
        </w:rPr>
      </w:pPr>
      <w:r w:rsidRPr="002969F5">
        <w:rPr>
          <w:sz w:val="24"/>
          <w:szCs w:val="24"/>
        </w:rPr>
        <w:t>Lack of success in school</w:t>
      </w:r>
    </w:p>
    <w:p w:rsidR="002969F5" w:rsidRDefault="002969F5" w:rsidP="002969F5">
      <w:pPr>
        <w:pStyle w:val="ListParagraph"/>
        <w:numPr>
          <w:ilvl w:val="0"/>
          <w:numId w:val="3"/>
        </w:numPr>
        <w:rPr>
          <w:sz w:val="24"/>
          <w:szCs w:val="24"/>
        </w:rPr>
      </w:pPr>
      <w:r w:rsidRPr="002969F5">
        <w:rPr>
          <w:sz w:val="24"/>
          <w:szCs w:val="24"/>
        </w:rPr>
        <w:t>Above average physical size/strength</w:t>
      </w:r>
    </w:p>
    <w:p w:rsidR="002969F5" w:rsidRDefault="002969F5" w:rsidP="002969F5">
      <w:pPr>
        <w:pStyle w:val="ListParagraph"/>
        <w:numPr>
          <w:ilvl w:val="0"/>
          <w:numId w:val="3"/>
        </w:numPr>
        <w:rPr>
          <w:sz w:val="24"/>
          <w:szCs w:val="24"/>
        </w:rPr>
      </w:pPr>
      <w:r w:rsidRPr="002969F5">
        <w:rPr>
          <w:sz w:val="24"/>
          <w:szCs w:val="24"/>
        </w:rPr>
        <w:t>Significant difficulties at home</w:t>
      </w:r>
    </w:p>
    <w:p w:rsidR="002969F5" w:rsidRDefault="002969F5" w:rsidP="002969F5">
      <w:pPr>
        <w:pStyle w:val="ListParagraph"/>
        <w:numPr>
          <w:ilvl w:val="0"/>
          <w:numId w:val="3"/>
        </w:numPr>
        <w:rPr>
          <w:sz w:val="24"/>
          <w:szCs w:val="24"/>
        </w:rPr>
      </w:pPr>
      <w:r w:rsidRPr="002969F5">
        <w:rPr>
          <w:sz w:val="24"/>
          <w:szCs w:val="24"/>
        </w:rPr>
        <w:t>Parents encourage (perhaps covertly) this behaviour</w:t>
      </w:r>
    </w:p>
    <w:p w:rsidR="002969F5" w:rsidRDefault="002969F5" w:rsidP="002969F5">
      <w:pPr>
        <w:pStyle w:val="ListParagraph"/>
        <w:numPr>
          <w:ilvl w:val="0"/>
          <w:numId w:val="3"/>
        </w:numPr>
        <w:rPr>
          <w:sz w:val="24"/>
          <w:szCs w:val="24"/>
        </w:rPr>
      </w:pPr>
      <w:r w:rsidRPr="002969F5">
        <w:rPr>
          <w:sz w:val="24"/>
          <w:szCs w:val="24"/>
        </w:rPr>
        <w:t>Parents unaware of the problem</w:t>
      </w:r>
    </w:p>
    <w:p w:rsidR="002969F5" w:rsidRDefault="002969F5" w:rsidP="002969F5">
      <w:pPr>
        <w:pStyle w:val="ListParagraph"/>
        <w:numPr>
          <w:ilvl w:val="0"/>
          <w:numId w:val="3"/>
        </w:numPr>
        <w:rPr>
          <w:sz w:val="24"/>
          <w:szCs w:val="24"/>
        </w:rPr>
      </w:pPr>
      <w:r w:rsidRPr="002969F5">
        <w:rPr>
          <w:sz w:val="24"/>
          <w:szCs w:val="24"/>
        </w:rPr>
        <w:t>Encouraged by peers</w:t>
      </w:r>
    </w:p>
    <w:p w:rsidR="002969F5" w:rsidRDefault="002969F5" w:rsidP="002969F5">
      <w:pPr>
        <w:pStyle w:val="ListParagraph"/>
        <w:numPr>
          <w:ilvl w:val="0"/>
          <w:numId w:val="3"/>
        </w:numPr>
        <w:rPr>
          <w:sz w:val="24"/>
          <w:szCs w:val="24"/>
        </w:rPr>
      </w:pPr>
      <w:r w:rsidRPr="002969F5">
        <w:rPr>
          <w:sz w:val="24"/>
          <w:szCs w:val="24"/>
        </w:rPr>
        <w:t>History of bullying (perhaps often undetected)</w:t>
      </w:r>
    </w:p>
    <w:p w:rsidR="002969F5" w:rsidRDefault="002969F5" w:rsidP="002969F5">
      <w:pPr>
        <w:pStyle w:val="ListParagraph"/>
        <w:numPr>
          <w:ilvl w:val="0"/>
          <w:numId w:val="3"/>
        </w:numPr>
        <w:rPr>
          <w:sz w:val="24"/>
          <w:szCs w:val="24"/>
        </w:rPr>
      </w:pPr>
      <w:r w:rsidRPr="002969F5">
        <w:rPr>
          <w:sz w:val="24"/>
          <w:szCs w:val="24"/>
        </w:rPr>
        <w:t>Admires older or “higher status” people who bully</w:t>
      </w:r>
    </w:p>
    <w:p w:rsidR="002969F5" w:rsidRDefault="002969F5" w:rsidP="002969F5">
      <w:pPr>
        <w:pStyle w:val="ListParagraph"/>
        <w:numPr>
          <w:ilvl w:val="0"/>
          <w:numId w:val="3"/>
        </w:numPr>
        <w:rPr>
          <w:sz w:val="24"/>
          <w:szCs w:val="24"/>
        </w:rPr>
      </w:pPr>
      <w:r w:rsidRPr="002969F5">
        <w:rPr>
          <w:sz w:val="24"/>
          <w:szCs w:val="24"/>
        </w:rPr>
        <w:t>Frequently sees bullying</w:t>
      </w:r>
    </w:p>
    <w:p w:rsidR="002969F5" w:rsidRDefault="002969F5" w:rsidP="002969F5">
      <w:pPr>
        <w:pStyle w:val="ListParagraph"/>
        <w:numPr>
          <w:ilvl w:val="0"/>
          <w:numId w:val="3"/>
        </w:numPr>
        <w:rPr>
          <w:sz w:val="24"/>
          <w:szCs w:val="24"/>
        </w:rPr>
      </w:pPr>
      <w:r w:rsidRPr="002969F5">
        <w:rPr>
          <w:sz w:val="24"/>
          <w:szCs w:val="24"/>
        </w:rPr>
        <w:t xml:space="preserve">History of being bullied </w:t>
      </w:r>
    </w:p>
    <w:p w:rsidR="002969F5" w:rsidRDefault="002969F5" w:rsidP="002969F5">
      <w:pPr>
        <w:pStyle w:val="ListParagraph"/>
        <w:numPr>
          <w:ilvl w:val="0"/>
          <w:numId w:val="3"/>
        </w:numPr>
        <w:rPr>
          <w:sz w:val="24"/>
          <w:szCs w:val="24"/>
        </w:rPr>
      </w:pPr>
      <w:r w:rsidRPr="002969F5">
        <w:rPr>
          <w:sz w:val="24"/>
          <w:szCs w:val="24"/>
        </w:rPr>
        <w:t>Absence of negotiating skills</w:t>
      </w:r>
    </w:p>
    <w:p w:rsidR="002969F5" w:rsidRDefault="002969F5" w:rsidP="002969F5">
      <w:pPr>
        <w:pStyle w:val="ListParagraph"/>
        <w:numPr>
          <w:ilvl w:val="0"/>
          <w:numId w:val="3"/>
        </w:numPr>
        <w:rPr>
          <w:sz w:val="24"/>
          <w:szCs w:val="24"/>
        </w:rPr>
      </w:pPr>
      <w:r w:rsidRPr="002969F5">
        <w:rPr>
          <w:sz w:val="24"/>
          <w:szCs w:val="24"/>
        </w:rPr>
        <w:t>Copes badly with anxiety</w:t>
      </w:r>
    </w:p>
    <w:p w:rsidR="002969F5" w:rsidRDefault="002969F5" w:rsidP="002969F5">
      <w:pPr>
        <w:pStyle w:val="ListParagraph"/>
        <w:numPr>
          <w:ilvl w:val="0"/>
          <w:numId w:val="3"/>
        </w:numPr>
        <w:rPr>
          <w:sz w:val="24"/>
          <w:szCs w:val="24"/>
        </w:rPr>
      </w:pPr>
      <w:r w:rsidRPr="002969F5">
        <w:rPr>
          <w:sz w:val="24"/>
          <w:szCs w:val="24"/>
        </w:rPr>
        <w:t>Has difficulty expressing or controlling anger</w:t>
      </w:r>
    </w:p>
    <w:p w:rsidR="00E52811" w:rsidRDefault="00E52811" w:rsidP="00E52811">
      <w:r w:rsidRPr="00E52811">
        <w:rPr>
          <w:b/>
          <w:sz w:val="28"/>
          <w:szCs w:val="28"/>
          <w:u w:val="single"/>
        </w:rPr>
        <w:t>A bully will probably:</w:t>
      </w:r>
      <w:r>
        <w:t xml:space="preserve"> </w:t>
      </w:r>
    </w:p>
    <w:p w:rsidR="00E52811" w:rsidRDefault="00E52811" w:rsidP="00E52811">
      <w:pPr>
        <w:pStyle w:val="ListParagraph"/>
        <w:numPr>
          <w:ilvl w:val="0"/>
          <w:numId w:val="3"/>
        </w:numPr>
        <w:rPr>
          <w:sz w:val="24"/>
          <w:szCs w:val="24"/>
        </w:rPr>
      </w:pPr>
      <w:r w:rsidRPr="00E52811">
        <w:rPr>
          <w:sz w:val="24"/>
          <w:szCs w:val="24"/>
        </w:rPr>
        <w:t>Lack empathy for others</w:t>
      </w:r>
    </w:p>
    <w:p w:rsidR="00E52811" w:rsidRDefault="00E52811" w:rsidP="00E52811">
      <w:pPr>
        <w:pStyle w:val="ListParagraph"/>
        <w:numPr>
          <w:ilvl w:val="0"/>
          <w:numId w:val="3"/>
        </w:numPr>
        <w:rPr>
          <w:sz w:val="24"/>
          <w:szCs w:val="24"/>
        </w:rPr>
      </w:pPr>
      <w:r w:rsidRPr="00E52811">
        <w:rPr>
          <w:sz w:val="24"/>
          <w:szCs w:val="24"/>
        </w:rPr>
        <w:t xml:space="preserve">Lack feelings of guilt and blame others for the bullying i.e. the victim deserved or asked for it </w:t>
      </w:r>
    </w:p>
    <w:p w:rsidR="00E52811" w:rsidRDefault="00E52811" w:rsidP="00E52811">
      <w:pPr>
        <w:pStyle w:val="ListParagraph"/>
        <w:numPr>
          <w:ilvl w:val="0"/>
          <w:numId w:val="3"/>
        </w:numPr>
        <w:rPr>
          <w:sz w:val="24"/>
          <w:szCs w:val="24"/>
        </w:rPr>
      </w:pPr>
      <w:r w:rsidRPr="00E52811">
        <w:rPr>
          <w:sz w:val="24"/>
          <w:szCs w:val="24"/>
        </w:rPr>
        <w:t>Learn aggression fr</w:t>
      </w:r>
      <w:r w:rsidR="00E06482">
        <w:rPr>
          <w:sz w:val="24"/>
          <w:szCs w:val="24"/>
        </w:rPr>
        <w:t>om significant others as a way of</w:t>
      </w:r>
      <w:r w:rsidRPr="00E52811">
        <w:rPr>
          <w:sz w:val="24"/>
          <w:szCs w:val="24"/>
        </w:rPr>
        <w:t xml:space="preserve"> enforcing personal will or wish</w:t>
      </w:r>
    </w:p>
    <w:p w:rsidR="00E52811" w:rsidRDefault="00E52811" w:rsidP="00E52811">
      <w:r w:rsidRPr="00E52811">
        <w:rPr>
          <w:b/>
          <w:sz w:val="28"/>
          <w:szCs w:val="28"/>
          <w:u w:val="single"/>
        </w:rPr>
        <w:t>A bully may carry out the following:</w:t>
      </w:r>
      <w:r>
        <w:t xml:space="preserve"> </w:t>
      </w:r>
    </w:p>
    <w:p w:rsidR="00E52811" w:rsidRDefault="00E52811" w:rsidP="00E52811">
      <w:pPr>
        <w:pStyle w:val="ListParagraph"/>
        <w:numPr>
          <w:ilvl w:val="0"/>
          <w:numId w:val="3"/>
        </w:numPr>
        <w:rPr>
          <w:sz w:val="24"/>
          <w:szCs w:val="24"/>
        </w:rPr>
      </w:pPr>
      <w:r w:rsidRPr="00E52811">
        <w:rPr>
          <w:sz w:val="24"/>
          <w:szCs w:val="24"/>
        </w:rPr>
        <w:t>Physical assault</w:t>
      </w:r>
    </w:p>
    <w:p w:rsidR="00E52811" w:rsidRDefault="00E52811" w:rsidP="00E52811">
      <w:pPr>
        <w:pStyle w:val="ListParagraph"/>
        <w:numPr>
          <w:ilvl w:val="0"/>
          <w:numId w:val="3"/>
        </w:numPr>
        <w:rPr>
          <w:sz w:val="24"/>
          <w:szCs w:val="24"/>
        </w:rPr>
      </w:pPr>
      <w:r>
        <w:rPr>
          <w:sz w:val="24"/>
          <w:szCs w:val="24"/>
        </w:rPr>
        <w:t>V</w:t>
      </w:r>
      <w:r w:rsidRPr="00E52811">
        <w:rPr>
          <w:sz w:val="24"/>
          <w:szCs w:val="24"/>
        </w:rPr>
        <w:t xml:space="preserve">erbal threat or taunt </w:t>
      </w:r>
    </w:p>
    <w:p w:rsidR="00E52811" w:rsidRDefault="00E52811" w:rsidP="00E52811">
      <w:pPr>
        <w:pStyle w:val="ListParagraph"/>
        <w:numPr>
          <w:ilvl w:val="0"/>
          <w:numId w:val="3"/>
        </w:numPr>
        <w:rPr>
          <w:sz w:val="24"/>
          <w:szCs w:val="24"/>
        </w:rPr>
      </w:pPr>
      <w:r w:rsidRPr="00E52811">
        <w:rPr>
          <w:sz w:val="24"/>
          <w:szCs w:val="24"/>
        </w:rPr>
        <w:t xml:space="preserve">Spread offensive rumours </w:t>
      </w:r>
    </w:p>
    <w:p w:rsidR="00E52811" w:rsidRDefault="00E52811" w:rsidP="00E52811">
      <w:pPr>
        <w:pStyle w:val="ListParagraph"/>
        <w:numPr>
          <w:ilvl w:val="0"/>
          <w:numId w:val="3"/>
        </w:numPr>
        <w:rPr>
          <w:sz w:val="24"/>
          <w:szCs w:val="24"/>
        </w:rPr>
      </w:pPr>
      <w:r w:rsidRPr="00E52811">
        <w:rPr>
          <w:sz w:val="24"/>
          <w:szCs w:val="24"/>
        </w:rPr>
        <w:lastRenderedPageBreak/>
        <w:t xml:space="preserve">Psychological intimidation </w:t>
      </w:r>
    </w:p>
    <w:p w:rsidR="00E52811" w:rsidRDefault="00E52811" w:rsidP="00E52811">
      <w:pPr>
        <w:pStyle w:val="ListParagraph"/>
        <w:numPr>
          <w:ilvl w:val="0"/>
          <w:numId w:val="3"/>
        </w:numPr>
        <w:rPr>
          <w:sz w:val="24"/>
          <w:szCs w:val="24"/>
        </w:rPr>
      </w:pPr>
      <w:r w:rsidRPr="00E52811">
        <w:rPr>
          <w:sz w:val="24"/>
          <w:szCs w:val="24"/>
        </w:rPr>
        <w:t xml:space="preserve">Property assault </w:t>
      </w:r>
    </w:p>
    <w:p w:rsidR="00E52811" w:rsidRDefault="00E52811" w:rsidP="00E52811">
      <w:pPr>
        <w:pStyle w:val="ListParagraph"/>
        <w:numPr>
          <w:ilvl w:val="0"/>
          <w:numId w:val="3"/>
        </w:numPr>
        <w:rPr>
          <w:sz w:val="24"/>
          <w:szCs w:val="24"/>
        </w:rPr>
      </w:pPr>
      <w:r w:rsidRPr="00E52811">
        <w:rPr>
          <w:sz w:val="24"/>
          <w:szCs w:val="24"/>
        </w:rPr>
        <w:t xml:space="preserve">Steal or exhort </w:t>
      </w:r>
    </w:p>
    <w:p w:rsidR="00E52811" w:rsidRDefault="00E52811" w:rsidP="00E52811">
      <w:pPr>
        <w:pStyle w:val="ListParagraph"/>
        <w:numPr>
          <w:ilvl w:val="0"/>
          <w:numId w:val="3"/>
        </w:numPr>
        <w:rPr>
          <w:sz w:val="24"/>
          <w:szCs w:val="24"/>
        </w:rPr>
      </w:pPr>
      <w:r w:rsidRPr="00E52811">
        <w:rPr>
          <w:sz w:val="24"/>
          <w:szCs w:val="24"/>
        </w:rPr>
        <w:t xml:space="preserve">Personal threat to ensure a person follows instruction </w:t>
      </w:r>
    </w:p>
    <w:p w:rsidR="00E52811" w:rsidRDefault="00E52811" w:rsidP="00E52811">
      <w:pPr>
        <w:pStyle w:val="ListParagraph"/>
        <w:numPr>
          <w:ilvl w:val="0"/>
          <w:numId w:val="3"/>
        </w:numPr>
        <w:rPr>
          <w:sz w:val="24"/>
          <w:szCs w:val="24"/>
        </w:rPr>
      </w:pPr>
      <w:r w:rsidRPr="00E52811">
        <w:rPr>
          <w:sz w:val="24"/>
          <w:szCs w:val="24"/>
        </w:rPr>
        <w:t xml:space="preserve">Passively support the bullying as a group member (From Brock 1992) </w:t>
      </w:r>
    </w:p>
    <w:p w:rsidR="00E52811" w:rsidRDefault="00E52811" w:rsidP="00E52811">
      <w:pPr>
        <w:rPr>
          <w:sz w:val="24"/>
          <w:szCs w:val="24"/>
        </w:rPr>
      </w:pPr>
      <w:r w:rsidRPr="00E52811">
        <w:rPr>
          <w:sz w:val="24"/>
          <w:szCs w:val="24"/>
        </w:rPr>
        <w:t xml:space="preserve">Bullies have been identified as: </w:t>
      </w:r>
    </w:p>
    <w:p w:rsidR="00E52811" w:rsidRDefault="00E52811" w:rsidP="00E52811">
      <w:pPr>
        <w:spacing w:after="0"/>
        <w:rPr>
          <w:sz w:val="24"/>
          <w:szCs w:val="24"/>
        </w:rPr>
      </w:pPr>
      <w:r w:rsidRPr="00E52811">
        <w:rPr>
          <w:sz w:val="24"/>
          <w:szCs w:val="24"/>
        </w:rPr>
        <w:t xml:space="preserve">1. Aggressive bullies </w:t>
      </w:r>
      <w:r>
        <w:rPr>
          <w:sz w:val="24"/>
          <w:szCs w:val="24"/>
        </w:rPr>
        <w:t xml:space="preserve">   </w:t>
      </w:r>
      <w:r w:rsidRPr="00E52811">
        <w:rPr>
          <w:sz w:val="24"/>
          <w:szCs w:val="24"/>
        </w:rPr>
        <w:t xml:space="preserve">2. Anxious bullies </w:t>
      </w:r>
      <w:r>
        <w:rPr>
          <w:sz w:val="24"/>
          <w:szCs w:val="24"/>
        </w:rPr>
        <w:t xml:space="preserve">   </w:t>
      </w:r>
      <w:r w:rsidRPr="00E52811">
        <w:rPr>
          <w:sz w:val="24"/>
          <w:szCs w:val="24"/>
        </w:rPr>
        <w:t xml:space="preserve">3.Passive bullies </w:t>
      </w:r>
      <w:r>
        <w:rPr>
          <w:sz w:val="24"/>
          <w:szCs w:val="24"/>
        </w:rPr>
        <w:t xml:space="preserve"> </w:t>
      </w:r>
    </w:p>
    <w:p w:rsidR="00E52811" w:rsidRDefault="00E52811" w:rsidP="00E52811">
      <w:pPr>
        <w:jc w:val="right"/>
        <w:rPr>
          <w:sz w:val="24"/>
          <w:szCs w:val="24"/>
        </w:rPr>
      </w:pPr>
      <w:r w:rsidRPr="00E52811">
        <w:rPr>
          <w:sz w:val="24"/>
          <w:szCs w:val="24"/>
        </w:rPr>
        <w:t>(Pearce in Elliot 1992)</w:t>
      </w:r>
    </w:p>
    <w:p w:rsidR="00E52811" w:rsidRPr="00E52811" w:rsidRDefault="00E52811" w:rsidP="00E52811">
      <w:pPr>
        <w:rPr>
          <w:b/>
          <w:sz w:val="28"/>
          <w:szCs w:val="28"/>
          <w:u w:val="single"/>
        </w:rPr>
      </w:pPr>
      <w:r w:rsidRPr="00E52811">
        <w:rPr>
          <w:b/>
          <w:sz w:val="28"/>
          <w:szCs w:val="28"/>
          <w:u w:val="single"/>
        </w:rPr>
        <w:t xml:space="preserve">The victim may be one of the following: </w:t>
      </w:r>
    </w:p>
    <w:p w:rsidR="00E52811" w:rsidRPr="00E52811" w:rsidRDefault="00E52811" w:rsidP="00E52811">
      <w:pPr>
        <w:pStyle w:val="ListParagraph"/>
        <w:numPr>
          <w:ilvl w:val="0"/>
          <w:numId w:val="3"/>
        </w:numPr>
        <w:rPr>
          <w:sz w:val="24"/>
          <w:szCs w:val="24"/>
        </w:rPr>
      </w:pPr>
      <w:r w:rsidRPr="00E52811">
        <w:rPr>
          <w:b/>
          <w:sz w:val="24"/>
          <w:szCs w:val="24"/>
        </w:rPr>
        <w:t>Passive victim:</w:t>
      </w:r>
      <w:r w:rsidRPr="00E52811">
        <w:rPr>
          <w:sz w:val="24"/>
          <w:szCs w:val="24"/>
        </w:rPr>
        <w:t xml:space="preserve"> weak, withdrawn, low self-esteem </w:t>
      </w:r>
    </w:p>
    <w:p w:rsidR="00E52811" w:rsidRPr="00E52811" w:rsidRDefault="00E52811" w:rsidP="00E52811">
      <w:pPr>
        <w:pStyle w:val="ListParagraph"/>
        <w:numPr>
          <w:ilvl w:val="0"/>
          <w:numId w:val="3"/>
        </w:numPr>
        <w:rPr>
          <w:sz w:val="24"/>
          <w:szCs w:val="24"/>
        </w:rPr>
      </w:pPr>
      <w:r w:rsidRPr="00E52811">
        <w:rPr>
          <w:b/>
          <w:sz w:val="24"/>
          <w:szCs w:val="24"/>
        </w:rPr>
        <w:t>Provocative victim:</w:t>
      </w:r>
      <w:r w:rsidRPr="00E52811">
        <w:rPr>
          <w:sz w:val="24"/>
          <w:szCs w:val="24"/>
        </w:rPr>
        <w:t xml:space="preserve"> provokes bullying from others </w:t>
      </w:r>
    </w:p>
    <w:p w:rsidR="00E52811" w:rsidRPr="00E52811" w:rsidRDefault="00E52811" w:rsidP="00E52811">
      <w:pPr>
        <w:pStyle w:val="ListParagraph"/>
        <w:numPr>
          <w:ilvl w:val="0"/>
          <w:numId w:val="3"/>
        </w:numPr>
        <w:rPr>
          <w:sz w:val="24"/>
          <w:szCs w:val="24"/>
        </w:rPr>
      </w:pPr>
      <w:r w:rsidRPr="00E52811">
        <w:rPr>
          <w:b/>
          <w:sz w:val="24"/>
          <w:szCs w:val="24"/>
        </w:rPr>
        <w:t>Colluding victim:</w:t>
      </w:r>
      <w:r w:rsidRPr="00E52811">
        <w:rPr>
          <w:sz w:val="24"/>
          <w:szCs w:val="24"/>
        </w:rPr>
        <w:t xml:space="preserve"> seek social acceptance/popularity by being a victim</w:t>
      </w:r>
    </w:p>
    <w:p w:rsidR="00E52811" w:rsidRPr="00E52811" w:rsidRDefault="00E52811" w:rsidP="00E52811">
      <w:pPr>
        <w:pStyle w:val="ListParagraph"/>
        <w:numPr>
          <w:ilvl w:val="0"/>
          <w:numId w:val="3"/>
        </w:numPr>
        <w:rPr>
          <w:sz w:val="24"/>
          <w:szCs w:val="24"/>
        </w:rPr>
      </w:pPr>
      <w:r w:rsidRPr="00E52811">
        <w:rPr>
          <w:b/>
          <w:sz w:val="24"/>
          <w:szCs w:val="24"/>
        </w:rPr>
        <w:t>False victim:</w:t>
      </w:r>
      <w:r w:rsidRPr="00E52811">
        <w:rPr>
          <w:sz w:val="24"/>
          <w:szCs w:val="24"/>
        </w:rPr>
        <w:t xml:space="preserve"> are engaged in attention-seeking </w:t>
      </w:r>
      <w:proofErr w:type="spellStart"/>
      <w:r w:rsidRPr="00E52811">
        <w:rPr>
          <w:sz w:val="24"/>
          <w:szCs w:val="24"/>
        </w:rPr>
        <w:t>behavior</w:t>
      </w:r>
      <w:proofErr w:type="spellEnd"/>
      <w:r w:rsidRPr="00E52811">
        <w:rPr>
          <w:sz w:val="24"/>
          <w:szCs w:val="24"/>
        </w:rPr>
        <w:t xml:space="preserve"> </w:t>
      </w:r>
    </w:p>
    <w:p w:rsidR="00E52811" w:rsidRDefault="00E52811" w:rsidP="00E52811">
      <w:pPr>
        <w:pStyle w:val="ListParagraph"/>
        <w:numPr>
          <w:ilvl w:val="0"/>
          <w:numId w:val="3"/>
        </w:numPr>
        <w:rPr>
          <w:sz w:val="24"/>
          <w:szCs w:val="24"/>
        </w:rPr>
      </w:pPr>
      <w:r w:rsidRPr="00E52811">
        <w:rPr>
          <w:b/>
          <w:sz w:val="24"/>
          <w:szCs w:val="24"/>
        </w:rPr>
        <w:t>Bully victims:</w:t>
      </w:r>
      <w:r w:rsidRPr="00E52811">
        <w:rPr>
          <w:sz w:val="24"/>
          <w:szCs w:val="24"/>
        </w:rPr>
        <w:t xml:space="preserve"> are both bullies and victims </w:t>
      </w:r>
    </w:p>
    <w:p w:rsidR="00E52811" w:rsidRDefault="00E52811" w:rsidP="00E52811">
      <w:pPr>
        <w:pStyle w:val="ListParagraph"/>
        <w:ind w:left="360"/>
        <w:jc w:val="right"/>
        <w:rPr>
          <w:sz w:val="24"/>
          <w:szCs w:val="24"/>
        </w:rPr>
      </w:pPr>
      <w:r w:rsidRPr="00E52811">
        <w:rPr>
          <w:sz w:val="24"/>
          <w:szCs w:val="24"/>
        </w:rPr>
        <w:t>(</w:t>
      </w:r>
      <w:proofErr w:type="spellStart"/>
      <w:r w:rsidRPr="00E52811">
        <w:rPr>
          <w:sz w:val="24"/>
          <w:szCs w:val="24"/>
        </w:rPr>
        <w:t>Besag</w:t>
      </w:r>
      <w:proofErr w:type="spellEnd"/>
      <w:r w:rsidRPr="00E52811">
        <w:rPr>
          <w:sz w:val="24"/>
          <w:szCs w:val="24"/>
        </w:rPr>
        <w:t xml:space="preserve"> 1993)</w:t>
      </w:r>
    </w:p>
    <w:p w:rsidR="00E52811" w:rsidRPr="00E52811" w:rsidRDefault="00E52811" w:rsidP="00E52811">
      <w:pPr>
        <w:pStyle w:val="ListParagraph"/>
        <w:ind w:left="0"/>
        <w:rPr>
          <w:sz w:val="24"/>
          <w:szCs w:val="24"/>
        </w:rPr>
      </w:pPr>
    </w:p>
    <w:p w:rsidR="00E52811" w:rsidRDefault="00E52811" w:rsidP="00E52811">
      <w:pPr>
        <w:pStyle w:val="ListParagraph"/>
        <w:ind w:left="0"/>
        <w:rPr>
          <w:sz w:val="24"/>
          <w:szCs w:val="24"/>
        </w:rPr>
      </w:pPr>
      <w:r w:rsidRPr="00E52811">
        <w:rPr>
          <w:sz w:val="24"/>
          <w:szCs w:val="24"/>
        </w:rPr>
        <w:t xml:space="preserve">Bullies and victims play roles, which can quickly become established and difficult for the protagonists to change. </w:t>
      </w:r>
    </w:p>
    <w:p w:rsidR="00E52811" w:rsidRDefault="00E52811" w:rsidP="00E52811">
      <w:pPr>
        <w:pStyle w:val="ListParagraph"/>
        <w:ind w:left="0"/>
        <w:rPr>
          <w:sz w:val="24"/>
          <w:szCs w:val="24"/>
        </w:rPr>
      </w:pPr>
    </w:p>
    <w:p w:rsidR="00E52811" w:rsidRDefault="00E52811" w:rsidP="00E52811">
      <w:pPr>
        <w:pStyle w:val="ListParagraph"/>
        <w:ind w:left="0"/>
        <w:rPr>
          <w:sz w:val="24"/>
          <w:szCs w:val="24"/>
        </w:rPr>
      </w:pPr>
      <w:r w:rsidRPr="00E52811">
        <w:rPr>
          <w:sz w:val="24"/>
          <w:szCs w:val="24"/>
        </w:rPr>
        <w:t xml:space="preserve">Specific times and places are the ideal scene for the drama of a bully and victim: </w:t>
      </w:r>
    </w:p>
    <w:p w:rsidR="00E52811" w:rsidRDefault="00E52811" w:rsidP="00E52811">
      <w:pPr>
        <w:pStyle w:val="ListParagraph"/>
        <w:ind w:left="0"/>
        <w:rPr>
          <w:sz w:val="24"/>
          <w:szCs w:val="24"/>
        </w:rPr>
      </w:pPr>
    </w:p>
    <w:p w:rsidR="00E52811" w:rsidRDefault="00E52811" w:rsidP="00E52811">
      <w:pPr>
        <w:pStyle w:val="ListParagraph"/>
        <w:numPr>
          <w:ilvl w:val="0"/>
          <w:numId w:val="3"/>
        </w:numPr>
        <w:rPr>
          <w:sz w:val="24"/>
          <w:szCs w:val="24"/>
        </w:rPr>
      </w:pPr>
      <w:r w:rsidRPr="00E52811">
        <w:rPr>
          <w:sz w:val="24"/>
          <w:szCs w:val="24"/>
        </w:rPr>
        <w:t xml:space="preserve">The playground </w:t>
      </w:r>
    </w:p>
    <w:p w:rsidR="00E52811" w:rsidRDefault="00E52811" w:rsidP="00E52811">
      <w:pPr>
        <w:pStyle w:val="ListParagraph"/>
        <w:numPr>
          <w:ilvl w:val="0"/>
          <w:numId w:val="3"/>
        </w:numPr>
        <w:rPr>
          <w:sz w:val="24"/>
          <w:szCs w:val="24"/>
        </w:rPr>
      </w:pPr>
      <w:r w:rsidRPr="00E52811">
        <w:rPr>
          <w:sz w:val="24"/>
          <w:szCs w:val="24"/>
        </w:rPr>
        <w:t xml:space="preserve">Travelling to/from school </w:t>
      </w:r>
    </w:p>
    <w:p w:rsidR="00E52811" w:rsidRDefault="00E52811" w:rsidP="00E52811">
      <w:pPr>
        <w:pStyle w:val="ListParagraph"/>
        <w:numPr>
          <w:ilvl w:val="0"/>
          <w:numId w:val="3"/>
        </w:numPr>
        <w:rPr>
          <w:sz w:val="24"/>
          <w:szCs w:val="24"/>
        </w:rPr>
      </w:pPr>
      <w:r w:rsidRPr="00E52811">
        <w:rPr>
          <w:sz w:val="24"/>
          <w:szCs w:val="24"/>
        </w:rPr>
        <w:t>Toilets/cloakrooms</w:t>
      </w:r>
    </w:p>
    <w:p w:rsidR="00E52811" w:rsidRDefault="00E52811" w:rsidP="00E52811">
      <w:pPr>
        <w:pStyle w:val="ListParagraph"/>
        <w:ind w:left="360"/>
        <w:rPr>
          <w:sz w:val="24"/>
          <w:szCs w:val="24"/>
        </w:rPr>
      </w:pPr>
    </w:p>
    <w:p w:rsidR="00E52811" w:rsidRDefault="00E52811" w:rsidP="00E52811">
      <w:pPr>
        <w:pStyle w:val="ListParagraph"/>
        <w:ind w:left="0"/>
        <w:rPr>
          <w:b/>
          <w:sz w:val="28"/>
          <w:szCs w:val="28"/>
          <w:u w:val="single"/>
        </w:rPr>
      </w:pPr>
      <w:r w:rsidRPr="00E52811">
        <w:rPr>
          <w:b/>
          <w:sz w:val="28"/>
          <w:szCs w:val="28"/>
          <w:u w:val="single"/>
        </w:rPr>
        <w:t xml:space="preserve">A victim may: </w:t>
      </w:r>
    </w:p>
    <w:p w:rsidR="00E52811" w:rsidRPr="00E52811" w:rsidRDefault="00E52811" w:rsidP="00E52811">
      <w:pPr>
        <w:pStyle w:val="ListParagraph"/>
        <w:ind w:left="0"/>
        <w:rPr>
          <w:b/>
          <w:sz w:val="24"/>
          <w:szCs w:val="24"/>
          <w:u w:val="single"/>
        </w:rPr>
      </w:pPr>
    </w:p>
    <w:p w:rsidR="00E52811" w:rsidRDefault="00E52811" w:rsidP="00E52811">
      <w:pPr>
        <w:pStyle w:val="ListParagraph"/>
        <w:numPr>
          <w:ilvl w:val="0"/>
          <w:numId w:val="3"/>
        </w:numPr>
        <w:rPr>
          <w:sz w:val="24"/>
          <w:szCs w:val="24"/>
        </w:rPr>
      </w:pPr>
      <w:r w:rsidRPr="00E52811">
        <w:rPr>
          <w:sz w:val="24"/>
          <w:szCs w:val="24"/>
        </w:rPr>
        <w:t xml:space="preserve">Be frightened of walking to or from school </w:t>
      </w:r>
    </w:p>
    <w:p w:rsidR="00E52811" w:rsidRDefault="00E52811" w:rsidP="00E52811">
      <w:pPr>
        <w:pStyle w:val="ListParagraph"/>
        <w:numPr>
          <w:ilvl w:val="0"/>
          <w:numId w:val="3"/>
        </w:numPr>
        <w:rPr>
          <w:sz w:val="24"/>
          <w:szCs w:val="24"/>
        </w:rPr>
      </w:pPr>
      <w:r w:rsidRPr="00E52811">
        <w:rPr>
          <w:sz w:val="24"/>
          <w:szCs w:val="24"/>
        </w:rPr>
        <w:t xml:space="preserve">Be unwilling to go to school </w:t>
      </w:r>
    </w:p>
    <w:p w:rsidR="00E52811" w:rsidRDefault="00E52811" w:rsidP="00E52811">
      <w:pPr>
        <w:pStyle w:val="ListParagraph"/>
        <w:numPr>
          <w:ilvl w:val="0"/>
          <w:numId w:val="3"/>
        </w:numPr>
        <w:rPr>
          <w:sz w:val="24"/>
          <w:szCs w:val="24"/>
        </w:rPr>
      </w:pPr>
      <w:r w:rsidRPr="00E52811">
        <w:rPr>
          <w:sz w:val="24"/>
          <w:szCs w:val="24"/>
        </w:rPr>
        <w:t xml:space="preserve">Beg you to drive them to school </w:t>
      </w:r>
    </w:p>
    <w:p w:rsidR="00E52811" w:rsidRDefault="00E52811" w:rsidP="00E52811">
      <w:pPr>
        <w:pStyle w:val="ListParagraph"/>
        <w:numPr>
          <w:ilvl w:val="0"/>
          <w:numId w:val="3"/>
        </w:numPr>
        <w:rPr>
          <w:sz w:val="24"/>
          <w:szCs w:val="24"/>
        </w:rPr>
      </w:pPr>
      <w:r w:rsidRPr="00E52811">
        <w:rPr>
          <w:sz w:val="24"/>
          <w:szCs w:val="24"/>
        </w:rPr>
        <w:t xml:space="preserve">Change their route to school </w:t>
      </w:r>
    </w:p>
    <w:p w:rsidR="00E52811" w:rsidRDefault="00E52811" w:rsidP="00E52811">
      <w:pPr>
        <w:pStyle w:val="ListParagraph"/>
        <w:numPr>
          <w:ilvl w:val="0"/>
          <w:numId w:val="3"/>
        </w:numPr>
        <w:rPr>
          <w:sz w:val="24"/>
          <w:szCs w:val="24"/>
        </w:rPr>
      </w:pPr>
      <w:r w:rsidRPr="00E52811">
        <w:rPr>
          <w:sz w:val="24"/>
          <w:szCs w:val="24"/>
        </w:rPr>
        <w:t xml:space="preserve">Begin doing poorly in their school work </w:t>
      </w:r>
    </w:p>
    <w:p w:rsidR="00E52811" w:rsidRDefault="00E52811" w:rsidP="00E52811">
      <w:pPr>
        <w:pStyle w:val="ListParagraph"/>
        <w:numPr>
          <w:ilvl w:val="0"/>
          <w:numId w:val="3"/>
        </w:numPr>
        <w:rPr>
          <w:sz w:val="24"/>
          <w:szCs w:val="24"/>
        </w:rPr>
      </w:pPr>
      <w:r w:rsidRPr="00E52811">
        <w:rPr>
          <w:sz w:val="24"/>
          <w:szCs w:val="24"/>
        </w:rPr>
        <w:t xml:space="preserve">Come home regularly with their clothes or books destroyed </w:t>
      </w:r>
    </w:p>
    <w:p w:rsidR="00E52811" w:rsidRDefault="00E52811" w:rsidP="00E52811">
      <w:pPr>
        <w:pStyle w:val="ListParagraph"/>
        <w:numPr>
          <w:ilvl w:val="0"/>
          <w:numId w:val="3"/>
        </w:numPr>
        <w:rPr>
          <w:sz w:val="24"/>
          <w:szCs w:val="24"/>
        </w:rPr>
      </w:pPr>
      <w:r w:rsidRPr="00E52811">
        <w:rPr>
          <w:sz w:val="24"/>
          <w:szCs w:val="24"/>
        </w:rPr>
        <w:t xml:space="preserve">Come home starving (because dinner money was taken) </w:t>
      </w:r>
    </w:p>
    <w:p w:rsidR="00E52811" w:rsidRDefault="00E52811" w:rsidP="00E52811">
      <w:pPr>
        <w:pStyle w:val="ListParagraph"/>
        <w:numPr>
          <w:ilvl w:val="0"/>
          <w:numId w:val="3"/>
        </w:numPr>
        <w:rPr>
          <w:sz w:val="24"/>
          <w:szCs w:val="24"/>
        </w:rPr>
      </w:pPr>
      <w:r w:rsidRPr="00E52811">
        <w:rPr>
          <w:sz w:val="24"/>
          <w:szCs w:val="24"/>
        </w:rPr>
        <w:t xml:space="preserve">Become withdrawn, start stammering </w:t>
      </w:r>
    </w:p>
    <w:p w:rsidR="00E52811" w:rsidRDefault="00E52811" w:rsidP="00E52811">
      <w:pPr>
        <w:pStyle w:val="ListParagraph"/>
        <w:numPr>
          <w:ilvl w:val="0"/>
          <w:numId w:val="3"/>
        </w:numPr>
        <w:rPr>
          <w:sz w:val="24"/>
          <w:szCs w:val="24"/>
        </w:rPr>
      </w:pPr>
      <w:r w:rsidRPr="00E52811">
        <w:rPr>
          <w:sz w:val="24"/>
          <w:szCs w:val="24"/>
        </w:rPr>
        <w:t xml:space="preserve">Become distressed, stop eating </w:t>
      </w:r>
    </w:p>
    <w:p w:rsidR="00E52811" w:rsidRDefault="00E52811" w:rsidP="00E52811">
      <w:pPr>
        <w:pStyle w:val="ListParagraph"/>
        <w:numPr>
          <w:ilvl w:val="0"/>
          <w:numId w:val="3"/>
        </w:numPr>
        <w:rPr>
          <w:sz w:val="24"/>
          <w:szCs w:val="24"/>
        </w:rPr>
      </w:pPr>
      <w:r w:rsidRPr="00E52811">
        <w:rPr>
          <w:sz w:val="24"/>
          <w:szCs w:val="24"/>
        </w:rPr>
        <w:t xml:space="preserve">Attempt suicide </w:t>
      </w:r>
    </w:p>
    <w:p w:rsidR="00E52811" w:rsidRDefault="00E52811" w:rsidP="00E52811">
      <w:pPr>
        <w:pStyle w:val="ListParagraph"/>
        <w:numPr>
          <w:ilvl w:val="0"/>
          <w:numId w:val="3"/>
        </w:numPr>
        <w:rPr>
          <w:sz w:val="24"/>
          <w:szCs w:val="24"/>
        </w:rPr>
      </w:pPr>
      <w:r w:rsidRPr="00E52811">
        <w:rPr>
          <w:sz w:val="24"/>
          <w:szCs w:val="24"/>
        </w:rPr>
        <w:lastRenderedPageBreak/>
        <w:t xml:space="preserve">Cry them self to sleep </w:t>
      </w:r>
    </w:p>
    <w:p w:rsidR="00E52811" w:rsidRDefault="00E52811" w:rsidP="00E52811">
      <w:pPr>
        <w:pStyle w:val="ListParagraph"/>
        <w:numPr>
          <w:ilvl w:val="0"/>
          <w:numId w:val="3"/>
        </w:numPr>
        <w:rPr>
          <w:sz w:val="24"/>
          <w:szCs w:val="24"/>
        </w:rPr>
      </w:pPr>
      <w:r w:rsidRPr="00E52811">
        <w:rPr>
          <w:sz w:val="24"/>
          <w:szCs w:val="24"/>
        </w:rPr>
        <w:t xml:space="preserve">Have nightmares or even call out, ‘Leave me alone’ </w:t>
      </w:r>
    </w:p>
    <w:p w:rsidR="00E52811" w:rsidRDefault="00E52811" w:rsidP="00E52811">
      <w:pPr>
        <w:pStyle w:val="ListParagraph"/>
        <w:numPr>
          <w:ilvl w:val="0"/>
          <w:numId w:val="3"/>
        </w:numPr>
        <w:rPr>
          <w:sz w:val="24"/>
          <w:szCs w:val="24"/>
        </w:rPr>
      </w:pPr>
      <w:r w:rsidRPr="00E52811">
        <w:rPr>
          <w:sz w:val="24"/>
          <w:szCs w:val="24"/>
        </w:rPr>
        <w:t xml:space="preserve">Have unexplained bruises, scratches, cuts </w:t>
      </w:r>
    </w:p>
    <w:p w:rsidR="00E52811" w:rsidRDefault="00E52811" w:rsidP="00E52811">
      <w:pPr>
        <w:pStyle w:val="ListParagraph"/>
        <w:numPr>
          <w:ilvl w:val="0"/>
          <w:numId w:val="3"/>
        </w:numPr>
        <w:rPr>
          <w:sz w:val="24"/>
          <w:szCs w:val="24"/>
        </w:rPr>
      </w:pPr>
      <w:r w:rsidRPr="00E52811">
        <w:rPr>
          <w:sz w:val="24"/>
          <w:szCs w:val="24"/>
        </w:rPr>
        <w:t xml:space="preserve">Have their possessions go missing </w:t>
      </w:r>
    </w:p>
    <w:p w:rsidR="00E52811" w:rsidRDefault="00E52811" w:rsidP="00E52811">
      <w:pPr>
        <w:pStyle w:val="ListParagraph"/>
        <w:numPr>
          <w:ilvl w:val="0"/>
          <w:numId w:val="3"/>
        </w:numPr>
        <w:rPr>
          <w:sz w:val="24"/>
          <w:szCs w:val="24"/>
        </w:rPr>
      </w:pPr>
      <w:r w:rsidRPr="00E52811">
        <w:rPr>
          <w:sz w:val="24"/>
          <w:szCs w:val="24"/>
        </w:rPr>
        <w:t xml:space="preserve">Ask for money or begin stealing money (to pay the bully) </w:t>
      </w:r>
    </w:p>
    <w:p w:rsidR="00E52811" w:rsidRDefault="00E52811" w:rsidP="00E52811">
      <w:pPr>
        <w:pStyle w:val="ListParagraph"/>
        <w:numPr>
          <w:ilvl w:val="0"/>
          <w:numId w:val="3"/>
        </w:numPr>
        <w:rPr>
          <w:sz w:val="24"/>
          <w:szCs w:val="24"/>
        </w:rPr>
      </w:pPr>
      <w:r w:rsidRPr="00E52811">
        <w:rPr>
          <w:sz w:val="24"/>
          <w:szCs w:val="24"/>
        </w:rPr>
        <w:t xml:space="preserve">Continually ‘lose’ their pocket money </w:t>
      </w:r>
    </w:p>
    <w:p w:rsidR="00E52811" w:rsidRDefault="00E52811" w:rsidP="00E52811">
      <w:pPr>
        <w:pStyle w:val="ListParagraph"/>
        <w:numPr>
          <w:ilvl w:val="0"/>
          <w:numId w:val="3"/>
        </w:numPr>
        <w:rPr>
          <w:sz w:val="24"/>
          <w:szCs w:val="24"/>
        </w:rPr>
      </w:pPr>
      <w:r w:rsidRPr="00E52811">
        <w:rPr>
          <w:sz w:val="24"/>
          <w:szCs w:val="24"/>
        </w:rPr>
        <w:t xml:space="preserve">Refuse to say what’s wrong </w:t>
      </w:r>
    </w:p>
    <w:p w:rsidR="00E52811" w:rsidRDefault="00E52811" w:rsidP="00E52811">
      <w:pPr>
        <w:pStyle w:val="ListParagraph"/>
        <w:numPr>
          <w:ilvl w:val="0"/>
          <w:numId w:val="3"/>
        </w:numPr>
        <w:rPr>
          <w:sz w:val="24"/>
          <w:szCs w:val="24"/>
        </w:rPr>
      </w:pPr>
      <w:r w:rsidRPr="00E52811">
        <w:rPr>
          <w:sz w:val="24"/>
          <w:szCs w:val="24"/>
        </w:rPr>
        <w:t xml:space="preserve">Give improbable excuses to explain any of the above </w:t>
      </w:r>
    </w:p>
    <w:p w:rsidR="00E52811" w:rsidRDefault="00E52811" w:rsidP="00E52811">
      <w:pPr>
        <w:pStyle w:val="ListParagraph"/>
        <w:ind w:left="0"/>
        <w:jc w:val="right"/>
        <w:rPr>
          <w:sz w:val="24"/>
          <w:szCs w:val="24"/>
        </w:rPr>
      </w:pPr>
      <w:r w:rsidRPr="00E52811">
        <w:rPr>
          <w:sz w:val="24"/>
          <w:szCs w:val="24"/>
        </w:rPr>
        <w:t>(Elliot 1992)</w:t>
      </w:r>
    </w:p>
    <w:p w:rsidR="00E52811" w:rsidRDefault="00E52811" w:rsidP="00E52811">
      <w:pPr>
        <w:pStyle w:val="ListParagraph"/>
        <w:ind w:left="0"/>
        <w:jc w:val="right"/>
        <w:rPr>
          <w:sz w:val="24"/>
          <w:szCs w:val="24"/>
        </w:rPr>
      </w:pPr>
    </w:p>
    <w:p w:rsidR="009F5B3D" w:rsidRDefault="00E52811" w:rsidP="00E52811">
      <w:pPr>
        <w:pStyle w:val="ListParagraph"/>
        <w:ind w:left="0"/>
      </w:pPr>
      <w:r w:rsidRPr="009F5B3D">
        <w:rPr>
          <w:b/>
          <w:sz w:val="28"/>
          <w:szCs w:val="28"/>
          <w:u w:val="single"/>
        </w:rPr>
        <w:t>Suicide: warning signs</w:t>
      </w:r>
      <w:r>
        <w:t xml:space="preserve"> </w:t>
      </w:r>
    </w:p>
    <w:p w:rsidR="009F5B3D" w:rsidRDefault="009F5B3D" w:rsidP="00E52811">
      <w:pPr>
        <w:pStyle w:val="ListParagraph"/>
        <w:ind w:left="0"/>
      </w:pPr>
    </w:p>
    <w:p w:rsidR="009F5B3D" w:rsidRPr="009F5B3D" w:rsidRDefault="00E52811" w:rsidP="009F5B3D">
      <w:pPr>
        <w:pStyle w:val="ListParagraph"/>
        <w:numPr>
          <w:ilvl w:val="0"/>
          <w:numId w:val="3"/>
        </w:numPr>
        <w:rPr>
          <w:sz w:val="24"/>
          <w:szCs w:val="24"/>
        </w:rPr>
      </w:pPr>
      <w:r w:rsidRPr="009F5B3D">
        <w:rPr>
          <w:sz w:val="24"/>
          <w:szCs w:val="24"/>
        </w:rPr>
        <w:t xml:space="preserve">Sadness and crying </w:t>
      </w:r>
    </w:p>
    <w:p w:rsidR="009F5B3D" w:rsidRPr="009F5B3D" w:rsidRDefault="00E52811" w:rsidP="009F5B3D">
      <w:pPr>
        <w:pStyle w:val="ListParagraph"/>
        <w:numPr>
          <w:ilvl w:val="0"/>
          <w:numId w:val="3"/>
        </w:numPr>
        <w:rPr>
          <w:sz w:val="24"/>
          <w:szCs w:val="24"/>
        </w:rPr>
      </w:pPr>
      <w:r w:rsidRPr="009F5B3D">
        <w:rPr>
          <w:sz w:val="24"/>
          <w:szCs w:val="24"/>
        </w:rPr>
        <w:t xml:space="preserve">Withdrawal from social contacts </w:t>
      </w:r>
    </w:p>
    <w:p w:rsidR="009F5B3D" w:rsidRPr="009F5B3D" w:rsidRDefault="00E52811" w:rsidP="009F5B3D">
      <w:pPr>
        <w:pStyle w:val="ListParagraph"/>
        <w:numPr>
          <w:ilvl w:val="0"/>
          <w:numId w:val="3"/>
        </w:numPr>
        <w:rPr>
          <w:sz w:val="24"/>
          <w:szCs w:val="24"/>
        </w:rPr>
      </w:pPr>
      <w:r w:rsidRPr="009F5B3D">
        <w:rPr>
          <w:sz w:val="24"/>
          <w:szCs w:val="24"/>
        </w:rPr>
        <w:t xml:space="preserve">Disinterest in previous activities, hobbies, sports or school </w:t>
      </w:r>
    </w:p>
    <w:p w:rsidR="009F5B3D" w:rsidRPr="009F5B3D" w:rsidRDefault="00E52811" w:rsidP="009F5B3D">
      <w:pPr>
        <w:pStyle w:val="ListParagraph"/>
        <w:numPr>
          <w:ilvl w:val="0"/>
          <w:numId w:val="3"/>
        </w:numPr>
        <w:rPr>
          <w:sz w:val="24"/>
          <w:szCs w:val="24"/>
        </w:rPr>
      </w:pPr>
      <w:r w:rsidRPr="009F5B3D">
        <w:rPr>
          <w:sz w:val="24"/>
          <w:szCs w:val="24"/>
        </w:rPr>
        <w:t xml:space="preserve">Inability to concentrate, bored or listless </w:t>
      </w:r>
    </w:p>
    <w:p w:rsidR="009F5B3D" w:rsidRPr="009F5B3D" w:rsidRDefault="00E52811" w:rsidP="009F5B3D">
      <w:pPr>
        <w:pStyle w:val="ListParagraph"/>
        <w:numPr>
          <w:ilvl w:val="0"/>
          <w:numId w:val="3"/>
        </w:numPr>
        <w:rPr>
          <w:sz w:val="24"/>
          <w:szCs w:val="24"/>
        </w:rPr>
      </w:pPr>
      <w:r w:rsidRPr="009F5B3D">
        <w:rPr>
          <w:sz w:val="24"/>
          <w:szCs w:val="24"/>
        </w:rPr>
        <w:t xml:space="preserve">Change in sleep or eating patterns </w:t>
      </w:r>
    </w:p>
    <w:p w:rsidR="009F5B3D" w:rsidRPr="009F5B3D" w:rsidRDefault="00E52811" w:rsidP="009F5B3D">
      <w:pPr>
        <w:pStyle w:val="ListParagraph"/>
        <w:numPr>
          <w:ilvl w:val="0"/>
          <w:numId w:val="3"/>
        </w:numPr>
        <w:rPr>
          <w:sz w:val="24"/>
          <w:szCs w:val="24"/>
        </w:rPr>
      </w:pPr>
      <w:r w:rsidRPr="009F5B3D">
        <w:rPr>
          <w:sz w:val="24"/>
          <w:szCs w:val="24"/>
        </w:rPr>
        <w:t xml:space="preserve">Inability to complete assignments; drop in grades, lack of energy </w:t>
      </w:r>
    </w:p>
    <w:p w:rsidR="009F5B3D" w:rsidRPr="009F5B3D" w:rsidRDefault="00E52811" w:rsidP="009F5B3D">
      <w:pPr>
        <w:pStyle w:val="ListParagraph"/>
        <w:numPr>
          <w:ilvl w:val="0"/>
          <w:numId w:val="3"/>
        </w:numPr>
        <w:rPr>
          <w:sz w:val="24"/>
          <w:szCs w:val="24"/>
        </w:rPr>
      </w:pPr>
      <w:r w:rsidRPr="009F5B3D">
        <w:rPr>
          <w:sz w:val="24"/>
          <w:szCs w:val="24"/>
        </w:rPr>
        <w:t xml:space="preserve">Absenteeism </w:t>
      </w:r>
    </w:p>
    <w:p w:rsidR="009F5B3D" w:rsidRPr="009F5B3D" w:rsidRDefault="00E52811" w:rsidP="009F5B3D">
      <w:pPr>
        <w:pStyle w:val="ListParagraph"/>
        <w:numPr>
          <w:ilvl w:val="0"/>
          <w:numId w:val="3"/>
        </w:numPr>
        <w:rPr>
          <w:sz w:val="24"/>
          <w:szCs w:val="24"/>
        </w:rPr>
      </w:pPr>
      <w:r w:rsidRPr="009F5B3D">
        <w:rPr>
          <w:sz w:val="24"/>
          <w:szCs w:val="24"/>
        </w:rPr>
        <w:t xml:space="preserve">Neglecting personal hygiene/physical appearance </w:t>
      </w:r>
    </w:p>
    <w:p w:rsidR="009F5B3D" w:rsidRPr="009F5B3D" w:rsidRDefault="00E52811" w:rsidP="009F5B3D">
      <w:pPr>
        <w:pStyle w:val="ListParagraph"/>
        <w:numPr>
          <w:ilvl w:val="0"/>
          <w:numId w:val="3"/>
        </w:numPr>
        <w:rPr>
          <w:sz w:val="24"/>
          <w:szCs w:val="24"/>
        </w:rPr>
      </w:pPr>
      <w:r w:rsidRPr="009F5B3D">
        <w:rPr>
          <w:sz w:val="24"/>
          <w:szCs w:val="24"/>
        </w:rPr>
        <w:t xml:space="preserve">Giving away prized possessions, making final arrangements </w:t>
      </w:r>
    </w:p>
    <w:p w:rsidR="009F5B3D" w:rsidRPr="009F5B3D" w:rsidRDefault="00E52811" w:rsidP="009F5B3D">
      <w:pPr>
        <w:pStyle w:val="ListParagraph"/>
        <w:numPr>
          <w:ilvl w:val="0"/>
          <w:numId w:val="3"/>
        </w:numPr>
        <w:rPr>
          <w:sz w:val="24"/>
          <w:szCs w:val="24"/>
        </w:rPr>
      </w:pPr>
      <w:r w:rsidRPr="009F5B3D">
        <w:rPr>
          <w:sz w:val="24"/>
          <w:szCs w:val="24"/>
        </w:rPr>
        <w:t xml:space="preserve">Confusion, mood shifts, impatience or impulsivity </w:t>
      </w:r>
    </w:p>
    <w:p w:rsidR="009F5B3D" w:rsidRPr="009F5B3D" w:rsidRDefault="00E52811" w:rsidP="009F5B3D">
      <w:pPr>
        <w:pStyle w:val="ListParagraph"/>
        <w:numPr>
          <w:ilvl w:val="0"/>
          <w:numId w:val="3"/>
        </w:numPr>
        <w:rPr>
          <w:sz w:val="24"/>
          <w:szCs w:val="24"/>
        </w:rPr>
      </w:pPr>
      <w:r w:rsidRPr="009F5B3D">
        <w:rPr>
          <w:sz w:val="24"/>
          <w:szCs w:val="24"/>
        </w:rPr>
        <w:t xml:space="preserve">Increased use of drugs or alcohol </w:t>
      </w:r>
    </w:p>
    <w:p w:rsidR="009F5B3D" w:rsidRPr="009F5B3D" w:rsidRDefault="00E52811" w:rsidP="009F5B3D">
      <w:pPr>
        <w:pStyle w:val="ListParagraph"/>
        <w:numPr>
          <w:ilvl w:val="0"/>
          <w:numId w:val="3"/>
        </w:numPr>
        <w:rPr>
          <w:sz w:val="24"/>
          <w:szCs w:val="24"/>
        </w:rPr>
      </w:pPr>
      <w:r w:rsidRPr="009F5B3D">
        <w:rPr>
          <w:sz w:val="24"/>
          <w:szCs w:val="24"/>
        </w:rPr>
        <w:t>Taking risks, frequent accidents</w:t>
      </w:r>
    </w:p>
    <w:p w:rsidR="009F5B3D" w:rsidRPr="009F5B3D" w:rsidRDefault="00E52811" w:rsidP="009F5B3D">
      <w:pPr>
        <w:pStyle w:val="ListParagraph"/>
        <w:numPr>
          <w:ilvl w:val="0"/>
          <w:numId w:val="3"/>
        </w:numPr>
        <w:rPr>
          <w:sz w:val="24"/>
          <w:szCs w:val="24"/>
        </w:rPr>
      </w:pPr>
      <w:r w:rsidRPr="009F5B3D">
        <w:rPr>
          <w:sz w:val="24"/>
          <w:szCs w:val="24"/>
        </w:rPr>
        <w:t xml:space="preserve">Saying ‘good-bye’ </w:t>
      </w:r>
    </w:p>
    <w:p w:rsidR="009F5B3D" w:rsidRPr="009F5B3D" w:rsidRDefault="00E52811" w:rsidP="009F5B3D">
      <w:pPr>
        <w:pStyle w:val="ListParagraph"/>
        <w:numPr>
          <w:ilvl w:val="0"/>
          <w:numId w:val="3"/>
        </w:numPr>
        <w:rPr>
          <w:sz w:val="24"/>
          <w:szCs w:val="24"/>
        </w:rPr>
      </w:pPr>
      <w:r w:rsidRPr="009F5B3D">
        <w:rPr>
          <w:sz w:val="24"/>
          <w:szCs w:val="24"/>
        </w:rPr>
        <w:t xml:space="preserve">Reoccurring death themes in written or artistic expressions </w:t>
      </w:r>
    </w:p>
    <w:p w:rsidR="009F5B3D" w:rsidRPr="009F5B3D" w:rsidRDefault="00E52811" w:rsidP="009F5B3D">
      <w:pPr>
        <w:pStyle w:val="ListParagraph"/>
        <w:numPr>
          <w:ilvl w:val="0"/>
          <w:numId w:val="3"/>
        </w:numPr>
        <w:rPr>
          <w:sz w:val="24"/>
          <w:szCs w:val="24"/>
        </w:rPr>
      </w:pPr>
      <w:r w:rsidRPr="009F5B3D">
        <w:rPr>
          <w:sz w:val="24"/>
          <w:szCs w:val="24"/>
        </w:rPr>
        <w:t xml:space="preserve">Writing statements that suggest a wish to die or escape, or that suggest a final departure </w:t>
      </w:r>
    </w:p>
    <w:p w:rsidR="009F5B3D" w:rsidRPr="009F5B3D" w:rsidRDefault="00E52811" w:rsidP="009F5B3D">
      <w:pPr>
        <w:pStyle w:val="ListParagraph"/>
        <w:numPr>
          <w:ilvl w:val="0"/>
          <w:numId w:val="3"/>
        </w:numPr>
        <w:rPr>
          <w:sz w:val="24"/>
          <w:szCs w:val="24"/>
        </w:rPr>
      </w:pPr>
      <w:r w:rsidRPr="009F5B3D">
        <w:rPr>
          <w:sz w:val="24"/>
          <w:szCs w:val="24"/>
        </w:rPr>
        <w:t xml:space="preserve">Disorientation, disorganisation, isolation </w:t>
      </w:r>
    </w:p>
    <w:p w:rsidR="00E52811" w:rsidRDefault="00E52811" w:rsidP="009F5B3D">
      <w:pPr>
        <w:pStyle w:val="ListParagraph"/>
        <w:ind w:left="0"/>
        <w:jc w:val="right"/>
        <w:rPr>
          <w:sz w:val="24"/>
          <w:szCs w:val="24"/>
        </w:rPr>
      </w:pPr>
      <w:r w:rsidRPr="009F5B3D">
        <w:rPr>
          <w:sz w:val="24"/>
          <w:szCs w:val="24"/>
        </w:rPr>
        <w:t>(Morgan 1979)</w:t>
      </w:r>
    </w:p>
    <w:p w:rsidR="009F5B3D" w:rsidRDefault="009F5B3D" w:rsidP="009F5B3D">
      <w:pPr>
        <w:pStyle w:val="ListParagraph"/>
        <w:ind w:left="0"/>
        <w:jc w:val="right"/>
        <w:rPr>
          <w:sz w:val="24"/>
          <w:szCs w:val="24"/>
        </w:rPr>
      </w:pPr>
    </w:p>
    <w:p w:rsidR="009F5B3D" w:rsidRPr="009F5B3D" w:rsidRDefault="009F5B3D" w:rsidP="009F5B3D">
      <w:pPr>
        <w:pStyle w:val="ListParagraph"/>
        <w:ind w:left="0"/>
        <w:rPr>
          <w:b/>
          <w:sz w:val="28"/>
          <w:szCs w:val="28"/>
          <w:u w:val="single"/>
        </w:rPr>
      </w:pPr>
      <w:r w:rsidRPr="009F5B3D">
        <w:rPr>
          <w:b/>
          <w:sz w:val="28"/>
          <w:szCs w:val="28"/>
          <w:u w:val="single"/>
        </w:rPr>
        <w:t xml:space="preserve">PREVENTION </w:t>
      </w:r>
    </w:p>
    <w:p w:rsidR="009F5B3D" w:rsidRPr="009F5B3D" w:rsidRDefault="009F5B3D" w:rsidP="009F5B3D">
      <w:pPr>
        <w:pStyle w:val="ListParagraph"/>
        <w:ind w:left="0"/>
        <w:rPr>
          <w:sz w:val="24"/>
          <w:szCs w:val="24"/>
        </w:rPr>
      </w:pPr>
      <w:r w:rsidRPr="009F5B3D">
        <w:rPr>
          <w:sz w:val="24"/>
          <w:szCs w:val="24"/>
        </w:rPr>
        <w:t>We seek to promote an open and honest anti-bullying ethos which secures whole-school community support for our anti- bullying policy. Our staff will actively demonstrate positive behaviour, and set a positive context for anti</w:t>
      </w:r>
      <w:r w:rsidR="00E06482">
        <w:rPr>
          <w:sz w:val="24"/>
          <w:szCs w:val="24"/>
        </w:rPr>
        <w:t>-</w:t>
      </w:r>
      <w:r w:rsidRPr="009F5B3D">
        <w:rPr>
          <w:sz w:val="24"/>
          <w:szCs w:val="24"/>
        </w:rPr>
        <w:t xml:space="preserve">bullying work in our school. </w:t>
      </w:r>
    </w:p>
    <w:p w:rsidR="009F5B3D" w:rsidRPr="009F5B3D" w:rsidRDefault="009F5B3D" w:rsidP="009F5B3D">
      <w:pPr>
        <w:pStyle w:val="ListParagraph"/>
        <w:ind w:left="0"/>
        <w:rPr>
          <w:sz w:val="24"/>
          <w:szCs w:val="24"/>
        </w:rPr>
      </w:pPr>
    </w:p>
    <w:p w:rsidR="009F5B3D" w:rsidRDefault="009F5B3D" w:rsidP="009F5B3D">
      <w:pPr>
        <w:pStyle w:val="ListParagraph"/>
        <w:ind w:left="0"/>
        <w:rPr>
          <w:sz w:val="24"/>
          <w:szCs w:val="24"/>
        </w:rPr>
      </w:pPr>
      <w:r w:rsidRPr="009F5B3D">
        <w:rPr>
          <w:sz w:val="24"/>
          <w:szCs w:val="24"/>
        </w:rPr>
        <w:t xml:space="preserve">The Senior Leadership Team will seek to build staff understanding and engagement with anti-bullying work through the development of policies and structures, routines and procedures and to implement these in school. </w:t>
      </w:r>
      <w:r>
        <w:rPr>
          <w:sz w:val="24"/>
          <w:szCs w:val="24"/>
        </w:rPr>
        <w:t>We will:</w:t>
      </w:r>
    </w:p>
    <w:p w:rsidR="009F5B3D" w:rsidRPr="009F5B3D" w:rsidRDefault="009F5B3D" w:rsidP="009F5B3D">
      <w:pPr>
        <w:pStyle w:val="ListParagraph"/>
        <w:ind w:left="0"/>
        <w:rPr>
          <w:sz w:val="24"/>
          <w:szCs w:val="24"/>
        </w:rPr>
      </w:pPr>
    </w:p>
    <w:p w:rsidR="009F5B3D" w:rsidRPr="009F5B3D" w:rsidRDefault="009F5B3D" w:rsidP="009F5B3D">
      <w:pPr>
        <w:pStyle w:val="ListParagraph"/>
        <w:numPr>
          <w:ilvl w:val="0"/>
          <w:numId w:val="3"/>
        </w:numPr>
        <w:rPr>
          <w:sz w:val="24"/>
          <w:szCs w:val="24"/>
        </w:rPr>
      </w:pPr>
      <w:r w:rsidRPr="009F5B3D">
        <w:rPr>
          <w:sz w:val="24"/>
          <w:szCs w:val="24"/>
        </w:rPr>
        <w:lastRenderedPageBreak/>
        <w:t xml:space="preserve">Create an anti bullying culture </w:t>
      </w:r>
    </w:p>
    <w:p w:rsidR="009F5B3D" w:rsidRPr="009F5B3D" w:rsidRDefault="009F5B3D" w:rsidP="009F5B3D">
      <w:pPr>
        <w:pStyle w:val="ListParagraph"/>
        <w:numPr>
          <w:ilvl w:val="0"/>
          <w:numId w:val="3"/>
        </w:numPr>
        <w:rPr>
          <w:sz w:val="24"/>
          <w:szCs w:val="24"/>
        </w:rPr>
      </w:pPr>
      <w:r w:rsidRPr="009F5B3D">
        <w:rPr>
          <w:sz w:val="24"/>
          <w:szCs w:val="24"/>
        </w:rPr>
        <w:t xml:space="preserve">Engage with Anti Bullying Week activities </w:t>
      </w:r>
    </w:p>
    <w:p w:rsidR="009F5B3D" w:rsidRPr="009F5B3D" w:rsidRDefault="009F5B3D" w:rsidP="009F5B3D">
      <w:pPr>
        <w:pStyle w:val="ListParagraph"/>
        <w:numPr>
          <w:ilvl w:val="0"/>
          <w:numId w:val="3"/>
        </w:numPr>
        <w:rPr>
          <w:sz w:val="24"/>
          <w:szCs w:val="24"/>
        </w:rPr>
      </w:pPr>
      <w:r w:rsidRPr="009F5B3D">
        <w:rPr>
          <w:sz w:val="24"/>
          <w:szCs w:val="24"/>
        </w:rPr>
        <w:t xml:space="preserve">Put clear procedures in place such as reporting of incidents </w:t>
      </w:r>
    </w:p>
    <w:p w:rsidR="009F5B3D" w:rsidRPr="009F5B3D" w:rsidRDefault="009F5B3D" w:rsidP="009F5B3D">
      <w:pPr>
        <w:pStyle w:val="ListParagraph"/>
        <w:numPr>
          <w:ilvl w:val="0"/>
          <w:numId w:val="3"/>
        </w:numPr>
        <w:rPr>
          <w:sz w:val="24"/>
          <w:szCs w:val="24"/>
        </w:rPr>
      </w:pPr>
      <w:r w:rsidRPr="009F5B3D">
        <w:rPr>
          <w:sz w:val="24"/>
          <w:szCs w:val="24"/>
        </w:rPr>
        <w:t xml:space="preserve">Curriculum Opportunities – our staff will use class time and the hidden curriculum to raise awareness of and tackle bullying behaviours, and to promote an inclusive tolerant climate through measures such as promoting an inclusive ethos through class management policies </w:t>
      </w:r>
    </w:p>
    <w:p w:rsidR="009F5B3D" w:rsidRPr="009F5B3D" w:rsidRDefault="009F5B3D" w:rsidP="009F5B3D">
      <w:pPr>
        <w:pStyle w:val="ListParagraph"/>
        <w:numPr>
          <w:ilvl w:val="0"/>
          <w:numId w:val="3"/>
        </w:numPr>
        <w:rPr>
          <w:sz w:val="24"/>
          <w:szCs w:val="24"/>
        </w:rPr>
      </w:pPr>
      <w:r>
        <w:rPr>
          <w:sz w:val="24"/>
          <w:szCs w:val="24"/>
        </w:rPr>
        <w:t>Use</w:t>
      </w:r>
      <w:r w:rsidRPr="009F5B3D">
        <w:rPr>
          <w:sz w:val="24"/>
          <w:szCs w:val="24"/>
        </w:rPr>
        <w:t xml:space="preserve"> the school curriculum to discuss issues and draw out anti</w:t>
      </w:r>
      <w:r>
        <w:rPr>
          <w:sz w:val="24"/>
          <w:szCs w:val="24"/>
        </w:rPr>
        <w:t>-</w:t>
      </w:r>
      <w:r w:rsidRPr="009F5B3D">
        <w:rPr>
          <w:sz w:val="24"/>
          <w:szCs w:val="24"/>
        </w:rPr>
        <w:t xml:space="preserve">bullying messages </w:t>
      </w:r>
    </w:p>
    <w:p w:rsidR="009F5B3D" w:rsidRPr="009F5B3D" w:rsidRDefault="009F5B3D" w:rsidP="009F5B3D">
      <w:pPr>
        <w:pStyle w:val="ListParagraph"/>
        <w:numPr>
          <w:ilvl w:val="0"/>
          <w:numId w:val="3"/>
        </w:numPr>
        <w:rPr>
          <w:sz w:val="24"/>
          <w:szCs w:val="24"/>
        </w:rPr>
      </w:pPr>
      <w:r>
        <w:rPr>
          <w:sz w:val="24"/>
          <w:szCs w:val="24"/>
        </w:rPr>
        <w:t>Make u</w:t>
      </w:r>
      <w:r w:rsidRPr="009F5B3D">
        <w:rPr>
          <w:sz w:val="24"/>
          <w:szCs w:val="24"/>
        </w:rPr>
        <w:t xml:space="preserve">se of creative learning through art, music, poetry, dance and drama to develop understanding of feelings and enhance pupils’ social and emotional skills. </w:t>
      </w:r>
    </w:p>
    <w:p w:rsidR="009F5B3D" w:rsidRDefault="009F5B3D" w:rsidP="009F5B3D">
      <w:pPr>
        <w:pStyle w:val="ListParagraph"/>
        <w:numPr>
          <w:ilvl w:val="0"/>
          <w:numId w:val="3"/>
        </w:numPr>
        <w:rPr>
          <w:sz w:val="24"/>
          <w:szCs w:val="24"/>
        </w:rPr>
      </w:pPr>
      <w:r w:rsidRPr="009F5B3D">
        <w:rPr>
          <w:sz w:val="24"/>
          <w:szCs w:val="24"/>
        </w:rPr>
        <w:t>Provid</w:t>
      </w:r>
      <w:r>
        <w:rPr>
          <w:sz w:val="24"/>
          <w:szCs w:val="24"/>
        </w:rPr>
        <w:t>e</w:t>
      </w:r>
      <w:r w:rsidRPr="009F5B3D">
        <w:rPr>
          <w:sz w:val="24"/>
          <w:szCs w:val="24"/>
        </w:rPr>
        <w:t xml:space="preserve"> support to enable pupils to engage with modern technologies such as mobile phones, email and internet safely and responsibly</w:t>
      </w:r>
    </w:p>
    <w:p w:rsidR="009F5B3D" w:rsidRPr="009F5B3D" w:rsidRDefault="009F5B3D" w:rsidP="009F5B3D">
      <w:pPr>
        <w:rPr>
          <w:sz w:val="24"/>
          <w:szCs w:val="24"/>
        </w:rPr>
      </w:pPr>
      <w:r w:rsidRPr="009F5B3D">
        <w:rPr>
          <w:b/>
          <w:sz w:val="24"/>
          <w:szCs w:val="24"/>
        </w:rPr>
        <w:t>Other opportunities</w:t>
      </w:r>
      <w:r w:rsidRPr="009F5B3D">
        <w:rPr>
          <w:sz w:val="24"/>
          <w:szCs w:val="24"/>
        </w:rPr>
        <w:t xml:space="preserve"> – we will use other opportunities such as school assemblies throughout the year to continually promote positive behaviours and to raise the awareness of the negative consequences of bullying. </w:t>
      </w:r>
    </w:p>
    <w:p w:rsidR="009F5B3D" w:rsidRPr="009F5B3D" w:rsidRDefault="009F5B3D" w:rsidP="009F5B3D">
      <w:pPr>
        <w:rPr>
          <w:sz w:val="24"/>
          <w:szCs w:val="24"/>
        </w:rPr>
      </w:pPr>
      <w:r w:rsidRPr="009F5B3D">
        <w:rPr>
          <w:b/>
          <w:sz w:val="24"/>
          <w:szCs w:val="24"/>
        </w:rPr>
        <w:t>Professional Development</w:t>
      </w:r>
      <w:r w:rsidRPr="009F5B3D">
        <w:rPr>
          <w:sz w:val="24"/>
          <w:szCs w:val="24"/>
        </w:rPr>
        <w:t xml:space="preserve"> – we will ensure opportunities are provided for our staff to develop their knowledge and approach to bullying and encouraging an anti-bullying ethos through appropriate training. </w:t>
      </w:r>
    </w:p>
    <w:p w:rsidR="009F5B3D" w:rsidRDefault="009F5B3D" w:rsidP="009F5B3D">
      <w:pPr>
        <w:rPr>
          <w:sz w:val="24"/>
          <w:szCs w:val="24"/>
        </w:rPr>
      </w:pPr>
      <w:r w:rsidRPr="009F5B3D">
        <w:rPr>
          <w:b/>
          <w:sz w:val="24"/>
          <w:szCs w:val="24"/>
        </w:rPr>
        <w:t>Working with the LA</w:t>
      </w:r>
      <w:r w:rsidRPr="009F5B3D">
        <w:rPr>
          <w:sz w:val="24"/>
          <w:szCs w:val="24"/>
        </w:rPr>
        <w:t xml:space="preserve"> - We will continue to work with our LA partners such as the Education Welfare Service, Child and Adolescent Mental Health Services (CAMHS) and Education Psychology Service, </w:t>
      </w:r>
      <w:r>
        <w:rPr>
          <w:sz w:val="24"/>
          <w:szCs w:val="24"/>
        </w:rPr>
        <w:t>Devon’s</w:t>
      </w:r>
      <w:r w:rsidRPr="009F5B3D">
        <w:rPr>
          <w:sz w:val="24"/>
          <w:szCs w:val="24"/>
        </w:rPr>
        <w:t xml:space="preserve"> Safeguarding Children’s Board, Health, Social Services, Advisers and Consultants who are engaged with anti-bullying work.</w:t>
      </w:r>
    </w:p>
    <w:p w:rsidR="009F5B3D" w:rsidRPr="009F5B3D" w:rsidRDefault="009F5B3D" w:rsidP="009F5B3D">
      <w:pPr>
        <w:rPr>
          <w:b/>
          <w:sz w:val="28"/>
          <w:szCs w:val="28"/>
          <w:u w:val="single"/>
        </w:rPr>
      </w:pPr>
      <w:r w:rsidRPr="009F5B3D">
        <w:rPr>
          <w:b/>
          <w:sz w:val="28"/>
          <w:szCs w:val="28"/>
          <w:u w:val="single"/>
        </w:rPr>
        <w:t xml:space="preserve">How we deal with Bullying (Guidance for staff) </w:t>
      </w:r>
    </w:p>
    <w:p w:rsidR="009F5B3D" w:rsidRDefault="009F5B3D" w:rsidP="009F5B3D">
      <w:pPr>
        <w:rPr>
          <w:sz w:val="24"/>
          <w:szCs w:val="24"/>
        </w:rPr>
      </w:pPr>
      <w:r w:rsidRPr="009F5B3D">
        <w:rPr>
          <w:sz w:val="24"/>
          <w:szCs w:val="24"/>
        </w:rPr>
        <w:t xml:space="preserve">We recognise the serious impact of bullying and any incident is dealt with immediately and consistently by all staff ensuring the following: </w:t>
      </w:r>
    </w:p>
    <w:p w:rsidR="009F5B3D" w:rsidRPr="00126B11" w:rsidRDefault="009F5B3D" w:rsidP="00126B11">
      <w:pPr>
        <w:pStyle w:val="ListParagraph"/>
        <w:numPr>
          <w:ilvl w:val="0"/>
          <w:numId w:val="3"/>
        </w:numPr>
        <w:spacing w:after="0"/>
        <w:rPr>
          <w:sz w:val="24"/>
          <w:szCs w:val="24"/>
        </w:rPr>
      </w:pPr>
      <w:r w:rsidRPr="00126B11">
        <w:rPr>
          <w:sz w:val="24"/>
          <w:szCs w:val="24"/>
        </w:rPr>
        <w:t xml:space="preserve">The incident or report is taken seriously </w:t>
      </w:r>
    </w:p>
    <w:p w:rsidR="009F5B3D" w:rsidRPr="00126B11" w:rsidRDefault="009F5B3D" w:rsidP="00126B11">
      <w:pPr>
        <w:pStyle w:val="ListParagraph"/>
        <w:numPr>
          <w:ilvl w:val="0"/>
          <w:numId w:val="3"/>
        </w:numPr>
        <w:spacing w:after="0"/>
        <w:rPr>
          <w:sz w:val="24"/>
          <w:szCs w:val="24"/>
        </w:rPr>
      </w:pPr>
      <w:r w:rsidRPr="00126B11">
        <w:rPr>
          <w:sz w:val="24"/>
          <w:szCs w:val="24"/>
        </w:rPr>
        <w:t xml:space="preserve">Calmness is paramount (reacting emotionally may add to the aggressor’s fun and give him/her control of the situation) </w:t>
      </w:r>
    </w:p>
    <w:p w:rsidR="009F5B3D" w:rsidRPr="00126B11" w:rsidRDefault="009F5B3D" w:rsidP="00126B11">
      <w:pPr>
        <w:pStyle w:val="ListParagraph"/>
        <w:numPr>
          <w:ilvl w:val="0"/>
          <w:numId w:val="3"/>
        </w:numPr>
        <w:spacing w:after="0"/>
        <w:rPr>
          <w:sz w:val="24"/>
          <w:szCs w:val="24"/>
        </w:rPr>
      </w:pPr>
      <w:r w:rsidRPr="00126B11">
        <w:rPr>
          <w:sz w:val="24"/>
          <w:szCs w:val="24"/>
        </w:rPr>
        <w:t xml:space="preserve">Action is taken as quickly as possible </w:t>
      </w:r>
    </w:p>
    <w:p w:rsidR="009F5B3D" w:rsidRPr="00126B11" w:rsidRDefault="009F5B3D" w:rsidP="00126B11">
      <w:pPr>
        <w:pStyle w:val="ListParagraph"/>
        <w:numPr>
          <w:ilvl w:val="0"/>
          <w:numId w:val="3"/>
        </w:numPr>
        <w:spacing w:after="0"/>
        <w:rPr>
          <w:sz w:val="24"/>
          <w:szCs w:val="24"/>
        </w:rPr>
      </w:pPr>
      <w:r w:rsidRPr="00126B11">
        <w:rPr>
          <w:sz w:val="24"/>
          <w:szCs w:val="24"/>
        </w:rPr>
        <w:t xml:space="preserve">Consideration is given to whether the action needs to be private or public (dependent on those involved) </w:t>
      </w:r>
    </w:p>
    <w:p w:rsidR="009F5B3D" w:rsidRPr="00126B11" w:rsidRDefault="009F5B3D" w:rsidP="00126B11">
      <w:pPr>
        <w:pStyle w:val="ListParagraph"/>
        <w:numPr>
          <w:ilvl w:val="0"/>
          <w:numId w:val="3"/>
        </w:numPr>
        <w:spacing w:after="0"/>
        <w:rPr>
          <w:sz w:val="24"/>
          <w:szCs w:val="24"/>
        </w:rPr>
      </w:pPr>
      <w:r w:rsidRPr="00126B11">
        <w:rPr>
          <w:sz w:val="24"/>
          <w:szCs w:val="24"/>
        </w:rPr>
        <w:t xml:space="preserve">Victim(s) are reassured and not made to feel inadequate or foolish </w:t>
      </w:r>
    </w:p>
    <w:p w:rsidR="00126B11" w:rsidRPr="00126B11" w:rsidRDefault="009F5B3D" w:rsidP="00126B11">
      <w:pPr>
        <w:pStyle w:val="ListParagraph"/>
        <w:numPr>
          <w:ilvl w:val="0"/>
          <w:numId w:val="3"/>
        </w:numPr>
        <w:spacing w:after="0"/>
        <w:rPr>
          <w:sz w:val="24"/>
          <w:szCs w:val="24"/>
        </w:rPr>
      </w:pPr>
      <w:r w:rsidRPr="00126B11">
        <w:rPr>
          <w:sz w:val="24"/>
          <w:szCs w:val="24"/>
        </w:rPr>
        <w:t xml:space="preserve">Concrete help, advice and support is offered to the victim(s) </w:t>
      </w:r>
    </w:p>
    <w:p w:rsidR="00126B11" w:rsidRPr="00126B11" w:rsidRDefault="009F5B3D" w:rsidP="00126B11">
      <w:pPr>
        <w:pStyle w:val="ListParagraph"/>
        <w:numPr>
          <w:ilvl w:val="0"/>
          <w:numId w:val="3"/>
        </w:numPr>
        <w:spacing w:after="0"/>
        <w:rPr>
          <w:sz w:val="24"/>
          <w:szCs w:val="24"/>
        </w:rPr>
      </w:pPr>
      <w:r w:rsidRPr="00126B11">
        <w:rPr>
          <w:sz w:val="24"/>
          <w:szCs w:val="24"/>
        </w:rPr>
        <w:t xml:space="preserve">It is made plain to the aggressor that their actions are disapproved of, the behaviour is not acceptable and will not be tolerated </w:t>
      </w:r>
    </w:p>
    <w:p w:rsidR="00126B11" w:rsidRPr="00126B11" w:rsidRDefault="009F5B3D" w:rsidP="00126B11">
      <w:pPr>
        <w:pStyle w:val="ListParagraph"/>
        <w:numPr>
          <w:ilvl w:val="0"/>
          <w:numId w:val="3"/>
        </w:numPr>
        <w:spacing w:after="0"/>
        <w:rPr>
          <w:sz w:val="24"/>
          <w:szCs w:val="24"/>
        </w:rPr>
      </w:pPr>
      <w:r w:rsidRPr="00126B11">
        <w:rPr>
          <w:sz w:val="24"/>
          <w:szCs w:val="24"/>
        </w:rPr>
        <w:t xml:space="preserve">The aggressor is encouraged to see the victims point of view </w:t>
      </w:r>
    </w:p>
    <w:p w:rsidR="00126B11" w:rsidRPr="00126B11" w:rsidRDefault="009F5B3D" w:rsidP="00126B11">
      <w:pPr>
        <w:pStyle w:val="ListParagraph"/>
        <w:numPr>
          <w:ilvl w:val="0"/>
          <w:numId w:val="3"/>
        </w:numPr>
        <w:spacing w:after="0"/>
        <w:rPr>
          <w:sz w:val="24"/>
          <w:szCs w:val="24"/>
        </w:rPr>
      </w:pPr>
      <w:r w:rsidRPr="00126B11">
        <w:rPr>
          <w:sz w:val="24"/>
          <w:szCs w:val="24"/>
        </w:rPr>
        <w:t>The aggresso</w:t>
      </w:r>
      <w:r w:rsidR="00E06482">
        <w:rPr>
          <w:sz w:val="24"/>
          <w:szCs w:val="24"/>
        </w:rPr>
        <w:t>r is sanctioned appropriately and in line with the school’s behaviour policy</w:t>
      </w:r>
      <w:r w:rsidRPr="00126B11">
        <w:rPr>
          <w:sz w:val="24"/>
          <w:szCs w:val="24"/>
        </w:rPr>
        <w:t xml:space="preserve"> </w:t>
      </w:r>
    </w:p>
    <w:p w:rsidR="00126B11" w:rsidRPr="00126B11" w:rsidRDefault="009F5B3D" w:rsidP="00126B11">
      <w:pPr>
        <w:pStyle w:val="ListParagraph"/>
        <w:numPr>
          <w:ilvl w:val="0"/>
          <w:numId w:val="3"/>
        </w:numPr>
        <w:spacing w:after="0"/>
        <w:rPr>
          <w:sz w:val="24"/>
          <w:szCs w:val="24"/>
        </w:rPr>
      </w:pPr>
      <w:r w:rsidRPr="00126B11">
        <w:rPr>
          <w:sz w:val="24"/>
          <w:szCs w:val="24"/>
        </w:rPr>
        <w:lastRenderedPageBreak/>
        <w:t xml:space="preserve">The sanction and the reason for it are clearly explained </w:t>
      </w:r>
    </w:p>
    <w:p w:rsidR="00126B11" w:rsidRDefault="009F5B3D" w:rsidP="00126B11">
      <w:pPr>
        <w:pStyle w:val="ListParagraph"/>
        <w:numPr>
          <w:ilvl w:val="0"/>
          <w:numId w:val="3"/>
        </w:numPr>
        <w:spacing w:after="0"/>
        <w:rPr>
          <w:sz w:val="24"/>
          <w:szCs w:val="24"/>
        </w:rPr>
      </w:pPr>
      <w:r w:rsidRPr="00126B11">
        <w:rPr>
          <w:sz w:val="24"/>
          <w:szCs w:val="24"/>
        </w:rPr>
        <w:t xml:space="preserve">Colleagues are informed if the incident arose out of a situation where everyone should be vigilant </w:t>
      </w:r>
    </w:p>
    <w:p w:rsidR="00E06482" w:rsidRPr="00126B11" w:rsidRDefault="00E06482" w:rsidP="00126B11">
      <w:pPr>
        <w:pStyle w:val="ListParagraph"/>
        <w:numPr>
          <w:ilvl w:val="0"/>
          <w:numId w:val="3"/>
        </w:numPr>
        <w:spacing w:after="0"/>
        <w:rPr>
          <w:sz w:val="24"/>
          <w:szCs w:val="24"/>
        </w:rPr>
      </w:pPr>
      <w:r>
        <w:rPr>
          <w:sz w:val="24"/>
          <w:szCs w:val="24"/>
        </w:rPr>
        <w:t>P</w:t>
      </w:r>
      <w:r w:rsidRPr="00126B11">
        <w:rPr>
          <w:sz w:val="24"/>
          <w:szCs w:val="24"/>
        </w:rPr>
        <w:t>arent</w:t>
      </w:r>
      <w:r>
        <w:rPr>
          <w:sz w:val="24"/>
          <w:szCs w:val="24"/>
        </w:rPr>
        <w:t xml:space="preserve">s </w:t>
      </w:r>
      <w:r w:rsidR="00611B9F">
        <w:rPr>
          <w:sz w:val="24"/>
          <w:szCs w:val="24"/>
        </w:rPr>
        <w:t xml:space="preserve">of the victim(s) </w:t>
      </w:r>
      <w:r>
        <w:rPr>
          <w:sz w:val="24"/>
          <w:szCs w:val="24"/>
        </w:rPr>
        <w:t>and parents of the perpetrator will be informed</w:t>
      </w:r>
      <w:r w:rsidRPr="00126B11">
        <w:rPr>
          <w:sz w:val="24"/>
          <w:szCs w:val="24"/>
        </w:rPr>
        <w:t xml:space="preserve"> </w:t>
      </w:r>
      <w:r>
        <w:rPr>
          <w:sz w:val="24"/>
          <w:szCs w:val="24"/>
        </w:rPr>
        <w:t>by the class teacher at the end of the day</w:t>
      </w:r>
      <w:r w:rsidRPr="00126B11">
        <w:rPr>
          <w:sz w:val="24"/>
          <w:szCs w:val="24"/>
        </w:rPr>
        <w:t xml:space="preserve"> of the incident that has taken place.</w:t>
      </w:r>
    </w:p>
    <w:p w:rsidR="009F5B3D" w:rsidRDefault="009F5B3D" w:rsidP="00126B11">
      <w:pPr>
        <w:pStyle w:val="ListParagraph"/>
        <w:numPr>
          <w:ilvl w:val="0"/>
          <w:numId w:val="3"/>
        </w:numPr>
        <w:spacing w:after="0"/>
        <w:rPr>
          <w:sz w:val="24"/>
          <w:szCs w:val="24"/>
        </w:rPr>
      </w:pPr>
      <w:r w:rsidRPr="00126B11">
        <w:rPr>
          <w:sz w:val="24"/>
          <w:szCs w:val="24"/>
        </w:rPr>
        <w:t xml:space="preserve">The Head Teacher/ SLT member is informed if the behaviour has been extreme or there have been previous similar behaviours, in order </w:t>
      </w:r>
      <w:r w:rsidR="00E06482">
        <w:rPr>
          <w:sz w:val="24"/>
          <w:szCs w:val="24"/>
        </w:rPr>
        <w:t>for them to take further additional actions when necessary</w:t>
      </w:r>
      <w:r w:rsidRPr="00126B11">
        <w:rPr>
          <w:sz w:val="24"/>
          <w:szCs w:val="24"/>
        </w:rPr>
        <w:t xml:space="preserve">. </w:t>
      </w:r>
    </w:p>
    <w:p w:rsidR="00611B9F" w:rsidRDefault="00611B9F" w:rsidP="00126B11">
      <w:pPr>
        <w:pStyle w:val="ListParagraph"/>
        <w:numPr>
          <w:ilvl w:val="0"/>
          <w:numId w:val="3"/>
        </w:numPr>
        <w:spacing w:after="0"/>
        <w:rPr>
          <w:sz w:val="24"/>
          <w:szCs w:val="24"/>
        </w:rPr>
      </w:pPr>
      <w:r>
        <w:rPr>
          <w:sz w:val="24"/>
          <w:szCs w:val="24"/>
        </w:rPr>
        <w:t>All incidents must be recorded on the schools electronic recording system.</w:t>
      </w:r>
    </w:p>
    <w:p w:rsidR="00126B11" w:rsidRDefault="00126B11" w:rsidP="00126B11">
      <w:pPr>
        <w:spacing w:after="0"/>
        <w:rPr>
          <w:sz w:val="24"/>
          <w:szCs w:val="24"/>
        </w:rPr>
      </w:pPr>
    </w:p>
    <w:p w:rsidR="00126B11" w:rsidRDefault="00126B11" w:rsidP="00126B11">
      <w:pPr>
        <w:spacing w:after="0"/>
        <w:rPr>
          <w:b/>
          <w:sz w:val="28"/>
          <w:szCs w:val="28"/>
          <w:u w:val="single"/>
        </w:rPr>
      </w:pPr>
    </w:p>
    <w:p w:rsidR="00126B11" w:rsidRDefault="00126B11" w:rsidP="00126B11">
      <w:pPr>
        <w:spacing w:after="0"/>
      </w:pPr>
      <w:r w:rsidRPr="00126B11">
        <w:rPr>
          <w:b/>
          <w:sz w:val="28"/>
          <w:szCs w:val="28"/>
          <w:u w:val="single"/>
        </w:rPr>
        <w:t>Working with Parents:</w:t>
      </w:r>
      <w:r>
        <w:t xml:space="preserve"> </w:t>
      </w:r>
    </w:p>
    <w:p w:rsidR="00126B11" w:rsidRDefault="00126B11" w:rsidP="00126B11">
      <w:pPr>
        <w:spacing w:after="0"/>
      </w:pPr>
    </w:p>
    <w:p w:rsidR="00126B11" w:rsidRDefault="00126B11" w:rsidP="00126B11">
      <w:pPr>
        <w:pStyle w:val="ListParagraph"/>
        <w:numPr>
          <w:ilvl w:val="0"/>
          <w:numId w:val="3"/>
        </w:numPr>
        <w:spacing w:after="0"/>
        <w:rPr>
          <w:sz w:val="24"/>
          <w:szCs w:val="24"/>
        </w:rPr>
      </w:pPr>
      <w:r w:rsidRPr="00126B11">
        <w:rPr>
          <w:sz w:val="24"/>
          <w:szCs w:val="24"/>
        </w:rPr>
        <w:t xml:space="preserve">We will continue to work with parents/carers to help them understand our approach with regard to bullying and bullying behaviours and will engage promptly with parents when an issue of bullying comes to light, whether their child is the pupil being bullied or investigating their behaviour. </w:t>
      </w:r>
    </w:p>
    <w:p w:rsidR="00126B11" w:rsidRPr="00126B11" w:rsidRDefault="00126B11" w:rsidP="00126B11">
      <w:pPr>
        <w:pStyle w:val="ListParagraph"/>
        <w:spacing w:after="0"/>
        <w:ind w:left="360"/>
        <w:rPr>
          <w:sz w:val="24"/>
          <w:szCs w:val="24"/>
        </w:rPr>
      </w:pPr>
    </w:p>
    <w:p w:rsidR="00126B11" w:rsidRDefault="00126B11" w:rsidP="00126B11">
      <w:pPr>
        <w:pStyle w:val="ListParagraph"/>
        <w:numPr>
          <w:ilvl w:val="0"/>
          <w:numId w:val="3"/>
        </w:numPr>
        <w:spacing w:after="0"/>
        <w:rPr>
          <w:sz w:val="24"/>
          <w:szCs w:val="24"/>
        </w:rPr>
      </w:pPr>
      <w:r w:rsidRPr="00126B11">
        <w:rPr>
          <w:sz w:val="24"/>
          <w:szCs w:val="24"/>
        </w:rPr>
        <w:t xml:space="preserve">We understand that parents/carers of pupils who experience bullying behaviours will have a range of emotional needs to be addressed, but also play a key role in supporting their child, developing coping strategies for them and building assertiveness skills in partnership with the school. </w:t>
      </w:r>
    </w:p>
    <w:p w:rsidR="00126B11" w:rsidRPr="00126B11" w:rsidRDefault="00126B11" w:rsidP="00126B11">
      <w:pPr>
        <w:spacing w:after="0"/>
        <w:rPr>
          <w:sz w:val="24"/>
          <w:szCs w:val="24"/>
        </w:rPr>
      </w:pPr>
    </w:p>
    <w:p w:rsidR="00126B11" w:rsidRDefault="00126B11" w:rsidP="00126B11">
      <w:pPr>
        <w:pStyle w:val="ListParagraph"/>
        <w:numPr>
          <w:ilvl w:val="0"/>
          <w:numId w:val="3"/>
        </w:numPr>
        <w:spacing w:after="0"/>
        <w:rPr>
          <w:sz w:val="24"/>
          <w:szCs w:val="24"/>
        </w:rPr>
      </w:pPr>
      <w:r w:rsidRPr="00126B11">
        <w:rPr>
          <w:sz w:val="24"/>
          <w:szCs w:val="24"/>
        </w:rPr>
        <w:t xml:space="preserve">We understand that parents/carers of those instigating bullying behaviours will also have a range of emotional needs and may need time and support in coming to a balanced view of what is happening and appreciating their role in helping their child to learn about the consequences of their actions. </w:t>
      </w:r>
    </w:p>
    <w:p w:rsidR="00126B11" w:rsidRPr="00126B11" w:rsidRDefault="00126B11" w:rsidP="00126B11">
      <w:pPr>
        <w:spacing w:after="0"/>
        <w:rPr>
          <w:sz w:val="24"/>
          <w:szCs w:val="24"/>
        </w:rPr>
      </w:pPr>
    </w:p>
    <w:p w:rsidR="00126B11" w:rsidRPr="00126B11" w:rsidRDefault="00126B11" w:rsidP="00126B11">
      <w:pPr>
        <w:pStyle w:val="ListParagraph"/>
        <w:numPr>
          <w:ilvl w:val="0"/>
          <w:numId w:val="3"/>
        </w:numPr>
        <w:spacing w:after="0"/>
        <w:rPr>
          <w:sz w:val="24"/>
          <w:szCs w:val="24"/>
        </w:rPr>
      </w:pPr>
      <w:r w:rsidRPr="00126B11">
        <w:rPr>
          <w:sz w:val="24"/>
          <w:szCs w:val="24"/>
        </w:rPr>
        <w:t>Where parents are unhappy with the way the school has dealt with any issue we will advise parents of our complaints procedure.</w:t>
      </w:r>
    </w:p>
    <w:p w:rsidR="00126B11" w:rsidRDefault="00126B11" w:rsidP="00126B11">
      <w:pPr>
        <w:spacing w:after="0"/>
        <w:rPr>
          <w:sz w:val="24"/>
          <w:szCs w:val="24"/>
        </w:rPr>
      </w:pPr>
    </w:p>
    <w:p w:rsidR="00126B11" w:rsidRDefault="00126B11" w:rsidP="00126B11">
      <w:pPr>
        <w:spacing w:after="0"/>
      </w:pPr>
      <w:r w:rsidRPr="00126B11">
        <w:rPr>
          <w:b/>
          <w:sz w:val="28"/>
          <w:szCs w:val="28"/>
          <w:u w:val="single"/>
        </w:rPr>
        <w:t>Parenting Contracts and Orders</w:t>
      </w:r>
      <w:r w:rsidR="003F4F6D">
        <w:rPr>
          <w:b/>
          <w:sz w:val="28"/>
          <w:szCs w:val="28"/>
          <w:u w:val="single"/>
        </w:rPr>
        <w:t>:</w:t>
      </w:r>
    </w:p>
    <w:p w:rsidR="00126B11" w:rsidRDefault="00126B11" w:rsidP="00126B11">
      <w:pPr>
        <w:spacing w:after="0"/>
      </w:pPr>
    </w:p>
    <w:p w:rsidR="00126B11" w:rsidRDefault="00126B11" w:rsidP="00126B11">
      <w:pPr>
        <w:spacing w:after="0"/>
        <w:rPr>
          <w:sz w:val="24"/>
          <w:szCs w:val="24"/>
        </w:rPr>
      </w:pPr>
      <w:r w:rsidRPr="00126B11">
        <w:rPr>
          <w:sz w:val="24"/>
          <w:szCs w:val="24"/>
        </w:rPr>
        <w:t xml:space="preserve">We will support parents to enable them to deal with these issues through discussion and support from school staff, including our </w:t>
      </w:r>
      <w:r w:rsidR="00611B9F">
        <w:rPr>
          <w:sz w:val="24"/>
          <w:szCs w:val="24"/>
        </w:rPr>
        <w:t xml:space="preserve">SENDCO </w:t>
      </w:r>
      <w:r w:rsidRPr="00126B11">
        <w:rPr>
          <w:sz w:val="24"/>
          <w:szCs w:val="24"/>
        </w:rPr>
        <w:t xml:space="preserve">and </w:t>
      </w:r>
      <w:r w:rsidR="00611B9F">
        <w:rPr>
          <w:sz w:val="24"/>
          <w:szCs w:val="24"/>
        </w:rPr>
        <w:t>Thrive practitioners,</w:t>
      </w:r>
      <w:r w:rsidRPr="00126B11">
        <w:rPr>
          <w:sz w:val="24"/>
          <w:szCs w:val="24"/>
        </w:rPr>
        <w:t xml:space="preserve"> who will involve any professional partners necessary. </w:t>
      </w:r>
    </w:p>
    <w:p w:rsidR="00126B11" w:rsidRDefault="00126B11" w:rsidP="00126B11">
      <w:pPr>
        <w:spacing w:after="0"/>
        <w:rPr>
          <w:sz w:val="24"/>
          <w:szCs w:val="24"/>
        </w:rPr>
      </w:pPr>
    </w:p>
    <w:p w:rsidR="00126B11" w:rsidRDefault="00126B11" w:rsidP="00126B11">
      <w:pPr>
        <w:spacing w:after="0"/>
        <w:rPr>
          <w:sz w:val="24"/>
          <w:szCs w:val="24"/>
        </w:rPr>
      </w:pPr>
      <w:r w:rsidRPr="00126B11">
        <w:rPr>
          <w:sz w:val="24"/>
          <w:szCs w:val="24"/>
        </w:rPr>
        <w:t>When parents/carers refuse to engage with school, and where their child’s behaviour has led to, or has the potential to lead to, exclusion, then a court</w:t>
      </w:r>
      <w:r>
        <w:rPr>
          <w:sz w:val="24"/>
          <w:szCs w:val="24"/>
        </w:rPr>
        <w:t xml:space="preserve"> </w:t>
      </w:r>
      <w:r w:rsidRPr="00126B11">
        <w:rPr>
          <w:sz w:val="24"/>
          <w:szCs w:val="24"/>
        </w:rPr>
        <w:t xml:space="preserve">imposed parenting order may be sought. </w:t>
      </w:r>
    </w:p>
    <w:p w:rsidR="00126B11" w:rsidRDefault="00126B11" w:rsidP="00126B11">
      <w:pPr>
        <w:spacing w:after="0"/>
        <w:rPr>
          <w:sz w:val="24"/>
          <w:szCs w:val="24"/>
        </w:rPr>
      </w:pPr>
    </w:p>
    <w:p w:rsidR="00126B11" w:rsidRDefault="00126B11" w:rsidP="00126B11">
      <w:pPr>
        <w:spacing w:after="0"/>
        <w:rPr>
          <w:sz w:val="24"/>
          <w:szCs w:val="24"/>
        </w:rPr>
      </w:pPr>
      <w:r w:rsidRPr="00126B11">
        <w:rPr>
          <w:b/>
          <w:sz w:val="28"/>
          <w:szCs w:val="28"/>
          <w:u w:val="single"/>
        </w:rPr>
        <w:t xml:space="preserve">Guidance for Pupils </w:t>
      </w:r>
      <w:proofErr w:type="gramStart"/>
      <w:r w:rsidRPr="00126B11">
        <w:rPr>
          <w:b/>
          <w:sz w:val="28"/>
          <w:szCs w:val="28"/>
          <w:u w:val="single"/>
        </w:rPr>
        <w:t>If</w:t>
      </w:r>
      <w:proofErr w:type="gramEnd"/>
      <w:r w:rsidRPr="00126B11">
        <w:rPr>
          <w:b/>
          <w:sz w:val="28"/>
          <w:szCs w:val="28"/>
          <w:u w:val="single"/>
        </w:rPr>
        <w:t xml:space="preserve"> you are being bullied in school:</w:t>
      </w:r>
      <w:r w:rsidRPr="00126B11">
        <w:rPr>
          <w:sz w:val="24"/>
          <w:szCs w:val="24"/>
        </w:rPr>
        <w:t xml:space="preserve">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Talk to an adult in school that you trust, and take a friend if it helps.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Don’t listen to the bully when they say that you will be in trouble if you talk to someone. You aren’t doing anything wrong – they are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What you say will be passed on to your class teacher or </w:t>
      </w:r>
      <w:proofErr w:type="spellStart"/>
      <w:r w:rsidRPr="00126B11">
        <w:rPr>
          <w:sz w:val="24"/>
          <w:szCs w:val="24"/>
        </w:rPr>
        <w:t>Headteacher</w:t>
      </w:r>
      <w:proofErr w:type="spellEnd"/>
      <w:r w:rsidRPr="00126B11">
        <w:rPr>
          <w:sz w:val="24"/>
          <w:szCs w:val="24"/>
        </w:rPr>
        <w:t xml:space="preserve">. You will be taken seriously </w:t>
      </w:r>
    </w:p>
    <w:p w:rsidR="00611B9F" w:rsidRDefault="00126B11" w:rsidP="00611B9F">
      <w:pPr>
        <w:pStyle w:val="ListParagraph"/>
        <w:numPr>
          <w:ilvl w:val="0"/>
          <w:numId w:val="3"/>
        </w:numPr>
        <w:spacing w:after="0"/>
        <w:rPr>
          <w:sz w:val="24"/>
          <w:szCs w:val="24"/>
        </w:rPr>
      </w:pPr>
      <w:r w:rsidRPr="00126B11">
        <w:rPr>
          <w:sz w:val="24"/>
          <w:szCs w:val="24"/>
        </w:rPr>
        <w:t xml:space="preserve">If you need somewhere safe, there will be a place for you to go while the problem is being sorted out. </w:t>
      </w:r>
    </w:p>
    <w:p w:rsidR="00611B9F" w:rsidRDefault="00611B9F" w:rsidP="00611B9F">
      <w:pPr>
        <w:pStyle w:val="ListParagraph"/>
        <w:spacing w:after="0"/>
        <w:ind w:left="360"/>
        <w:rPr>
          <w:sz w:val="24"/>
          <w:szCs w:val="24"/>
        </w:rPr>
      </w:pPr>
    </w:p>
    <w:p w:rsidR="00126B11" w:rsidRPr="00611B9F" w:rsidRDefault="00126B11" w:rsidP="00611B9F">
      <w:pPr>
        <w:spacing w:after="0"/>
        <w:rPr>
          <w:b/>
          <w:sz w:val="28"/>
          <w:szCs w:val="28"/>
          <w:u w:val="single"/>
        </w:rPr>
      </w:pPr>
      <w:r w:rsidRPr="00611B9F">
        <w:rPr>
          <w:b/>
          <w:sz w:val="28"/>
          <w:szCs w:val="28"/>
          <w:u w:val="single"/>
        </w:rPr>
        <w:t xml:space="preserve">If you see someone being bullied at school: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The best thing you can do is to talk to someone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Don’t listen to the bully when they say that you will be in trouble if you talk to someone. You aren’t doing anything wrong – they are </w:t>
      </w:r>
    </w:p>
    <w:p w:rsidR="00126B11" w:rsidRDefault="00126B11" w:rsidP="00126B11">
      <w:pPr>
        <w:spacing w:after="0"/>
        <w:rPr>
          <w:sz w:val="24"/>
          <w:szCs w:val="24"/>
        </w:rPr>
      </w:pPr>
    </w:p>
    <w:p w:rsidR="00126B11" w:rsidRDefault="00126B11" w:rsidP="00126B11">
      <w:pPr>
        <w:spacing w:after="0"/>
        <w:rPr>
          <w:b/>
          <w:sz w:val="28"/>
          <w:szCs w:val="28"/>
          <w:u w:val="single"/>
        </w:rPr>
      </w:pPr>
      <w:r w:rsidRPr="00126B11">
        <w:rPr>
          <w:b/>
          <w:sz w:val="28"/>
          <w:szCs w:val="28"/>
          <w:u w:val="single"/>
        </w:rPr>
        <w:t xml:space="preserve">Guidance for Parents If your child is being bullied or is bullying in school: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We can help </w:t>
      </w:r>
    </w:p>
    <w:p w:rsidR="00126B11" w:rsidRPr="00126B11" w:rsidRDefault="00126B11" w:rsidP="00126B11">
      <w:pPr>
        <w:pStyle w:val="ListParagraph"/>
        <w:numPr>
          <w:ilvl w:val="0"/>
          <w:numId w:val="3"/>
        </w:numPr>
        <w:spacing w:after="0"/>
        <w:rPr>
          <w:sz w:val="24"/>
          <w:szCs w:val="24"/>
        </w:rPr>
      </w:pPr>
      <w:r w:rsidRPr="00126B11">
        <w:rPr>
          <w:sz w:val="24"/>
          <w:szCs w:val="24"/>
        </w:rPr>
        <w:t xml:space="preserve">Arrange to speak to your child’s class teacher </w:t>
      </w:r>
    </w:p>
    <w:p w:rsidR="00126B11" w:rsidRPr="00126B11" w:rsidRDefault="00126B11" w:rsidP="00126B11">
      <w:pPr>
        <w:pStyle w:val="ListParagraph"/>
        <w:numPr>
          <w:ilvl w:val="0"/>
          <w:numId w:val="3"/>
        </w:numPr>
        <w:spacing w:after="0"/>
        <w:rPr>
          <w:sz w:val="24"/>
          <w:szCs w:val="24"/>
        </w:rPr>
      </w:pPr>
      <w:r w:rsidRPr="00126B11">
        <w:rPr>
          <w:sz w:val="24"/>
          <w:szCs w:val="24"/>
        </w:rPr>
        <w:t>Talk over the problem with the teacher. Be sure of your facts. In particular, children who are being bullied can become upset, anxious and confused about what has actually happened</w:t>
      </w:r>
      <w:r w:rsidR="00611B9F">
        <w:rPr>
          <w:sz w:val="24"/>
          <w:szCs w:val="24"/>
        </w:rPr>
        <w:t>.</w:t>
      </w:r>
      <w:r w:rsidRPr="00126B11">
        <w:rPr>
          <w:sz w:val="24"/>
          <w:szCs w:val="24"/>
        </w:rPr>
        <w:t xml:space="preserve"> </w:t>
      </w:r>
    </w:p>
    <w:p w:rsidR="00126B11" w:rsidRPr="00126B11" w:rsidRDefault="00126B11" w:rsidP="00126B11">
      <w:pPr>
        <w:pStyle w:val="ListParagraph"/>
        <w:numPr>
          <w:ilvl w:val="0"/>
          <w:numId w:val="3"/>
        </w:numPr>
        <w:spacing w:after="0"/>
        <w:rPr>
          <w:sz w:val="24"/>
          <w:szCs w:val="24"/>
        </w:rPr>
      </w:pPr>
      <w:r w:rsidRPr="00126B11">
        <w:rPr>
          <w:sz w:val="24"/>
          <w:szCs w:val="24"/>
        </w:rPr>
        <w:t>Don’t let your child talk you out of contacting us. If the problem is to be solved, you need to be open.</w:t>
      </w:r>
    </w:p>
    <w:sectPr w:rsidR="00126B11" w:rsidRPr="00126B11" w:rsidSect="007A652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E588C"/>
    <w:multiLevelType w:val="hybridMultilevel"/>
    <w:tmpl w:val="96802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1B04EB"/>
    <w:multiLevelType w:val="hybridMultilevel"/>
    <w:tmpl w:val="329253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1637BD8"/>
    <w:multiLevelType w:val="hybridMultilevel"/>
    <w:tmpl w:val="9CAC1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5F614E"/>
    <w:multiLevelType w:val="hybridMultilevel"/>
    <w:tmpl w:val="707E3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781444"/>
    <w:multiLevelType w:val="hybridMultilevel"/>
    <w:tmpl w:val="5D34E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E8745F"/>
    <w:multiLevelType w:val="hybridMultilevel"/>
    <w:tmpl w:val="7B365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2041085"/>
    <w:multiLevelType w:val="hybridMultilevel"/>
    <w:tmpl w:val="F3D84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2DF5BD6"/>
    <w:multiLevelType w:val="hybridMultilevel"/>
    <w:tmpl w:val="D3DA1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9F656B9"/>
    <w:multiLevelType w:val="hybridMultilevel"/>
    <w:tmpl w:val="94784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EB327E3"/>
    <w:multiLevelType w:val="hybridMultilevel"/>
    <w:tmpl w:val="BB009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724357B"/>
    <w:multiLevelType w:val="hybridMultilevel"/>
    <w:tmpl w:val="01F8F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0804EE4"/>
    <w:multiLevelType w:val="hybridMultilevel"/>
    <w:tmpl w:val="8C589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826AA2"/>
    <w:multiLevelType w:val="hybridMultilevel"/>
    <w:tmpl w:val="264A4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5158B9"/>
    <w:multiLevelType w:val="hybridMultilevel"/>
    <w:tmpl w:val="00F05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4"/>
  </w:num>
  <w:num w:numId="5">
    <w:abstractNumId w:val="3"/>
  </w:num>
  <w:num w:numId="6">
    <w:abstractNumId w:val="12"/>
  </w:num>
  <w:num w:numId="7">
    <w:abstractNumId w:val="10"/>
  </w:num>
  <w:num w:numId="8">
    <w:abstractNumId w:val="13"/>
  </w:num>
  <w:num w:numId="9">
    <w:abstractNumId w:val="7"/>
  </w:num>
  <w:num w:numId="10">
    <w:abstractNumId w:val="11"/>
  </w:num>
  <w:num w:numId="11">
    <w:abstractNumId w:val="5"/>
  </w:num>
  <w:num w:numId="12">
    <w:abstractNumId w:val="0"/>
  </w:num>
  <w:num w:numId="13">
    <w:abstractNumId w:val="6"/>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50263"/>
    <w:rsid w:val="00037DE7"/>
    <w:rsid w:val="00054B86"/>
    <w:rsid w:val="000A7675"/>
    <w:rsid w:val="00126B11"/>
    <w:rsid w:val="002969F5"/>
    <w:rsid w:val="003F4F6D"/>
    <w:rsid w:val="00421E55"/>
    <w:rsid w:val="00465858"/>
    <w:rsid w:val="004D3407"/>
    <w:rsid w:val="00611B9F"/>
    <w:rsid w:val="00650263"/>
    <w:rsid w:val="00716B55"/>
    <w:rsid w:val="007A6525"/>
    <w:rsid w:val="00985656"/>
    <w:rsid w:val="009F5B3D"/>
    <w:rsid w:val="00A31890"/>
    <w:rsid w:val="00A513AC"/>
    <w:rsid w:val="00C47BC6"/>
    <w:rsid w:val="00E06482"/>
    <w:rsid w:val="00E52811"/>
    <w:rsid w:val="00E66DD3"/>
    <w:rsid w:val="00FB6C4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5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63"/>
    <w:pPr>
      <w:ind w:left="720"/>
      <w:contextualSpacing/>
    </w:pPr>
  </w:style>
  <w:style w:type="table" w:styleId="TableGrid">
    <w:name w:val="Table Grid"/>
    <w:basedOn w:val="TableNormal"/>
    <w:uiPriority w:val="59"/>
    <w:rsid w:val="002969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8</Pages>
  <Words>2025</Words>
  <Characters>11549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00LHandel</dc:creator>
  <cp:lastModifiedBy>Windows User</cp:lastModifiedBy>
  <cp:revision>5</cp:revision>
  <dcterms:created xsi:type="dcterms:W3CDTF">2017-11-27T15:36:00Z</dcterms:created>
  <dcterms:modified xsi:type="dcterms:W3CDTF">2018-01-02T15:47:00Z</dcterms:modified>
</cp:coreProperties>
</file>