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Pr="00320C38" w:rsidR="00FB7760" w:rsidP="00F65C42" w:rsidRDefault="00EC3E6C" w14:paraId="5DC6E13E" wp14:textId="7777777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Year 1 and 2 </w:t>
      </w:r>
      <w:r w:rsidRPr="00320C38" w:rsidR="00FB7760">
        <w:rPr>
          <w:b/>
          <w:bCs/>
          <w:u w:val="single"/>
        </w:rPr>
        <w:t>Project Homework</w:t>
      </w:r>
    </w:p>
    <w:p xmlns:wp14="http://schemas.microsoft.com/office/word/2010/wordml" w:rsidRPr="00320C38" w:rsidR="00D30929" w:rsidP="00F65C42" w:rsidRDefault="00FB7760" w14:paraId="2CB41628" wp14:textId="639437D0">
      <w:pPr>
        <w:jc w:val="center"/>
        <w:rPr>
          <w:b w:val="1"/>
          <w:bCs w:val="1"/>
        </w:rPr>
      </w:pPr>
      <w:r w:rsidR="00FB7760">
        <w:rPr/>
        <w:t xml:space="preserve">This term’s project homework allows you to choose from a range of subjects and create </w:t>
      </w:r>
      <w:r w:rsidR="00FB7760">
        <w:rPr/>
        <w:t>almost anything</w:t>
      </w:r>
      <w:r w:rsidR="00FB7760">
        <w:rPr/>
        <w:t xml:space="preserve"> you like! Below is a list of what we will be studying next term in specific subjects with some suggestions of activities that you could do. Choose something from the list</w:t>
      </w:r>
      <w:r w:rsidR="00F65C42">
        <w:rPr/>
        <w:t xml:space="preserve"> (</w:t>
      </w:r>
      <w:r w:rsidR="00FB7760">
        <w:rPr/>
        <w:t xml:space="preserve">or </w:t>
      </w:r>
      <w:r w:rsidR="00FB7760">
        <w:rPr/>
        <w:t>come up with</w:t>
      </w:r>
      <w:r w:rsidR="00FB7760">
        <w:rPr/>
        <w:t xml:space="preserve"> your own idea</w:t>
      </w:r>
      <w:r w:rsidR="00F65C42">
        <w:rPr/>
        <w:t>)</w:t>
      </w:r>
      <w:r w:rsidR="00FB7760">
        <w:rPr/>
        <w:t xml:space="preserve"> that is lin</w:t>
      </w:r>
      <w:r w:rsidR="00EC3E6C">
        <w:rPr/>
        <w:t xml:space="preserve">ked to the curriculum next term. If you would like to bring anything in to school to </w:t>
      </w:r>
      <w:r w:rsidR="00B34E13">
        <w:rPr/>
        <w:t xml:space="preserve">share, please do so by Monday </w:t>
      </w:r>
      <w:r w:rsidR="6ACAD672">
        <w:rPr/>
        <w:t>2</w:t>
      </w:r>
      <w:r w:rsidRPr="523B8387" w:rsidR="6ACAD672">
        <w:rPr>
          <w:vertAlign w:val="superscript"/>
        </w:rPr>
        <w:t>nd</w:t>
      </w:r>
      <w:r w:rsidR="6ACAD672">
        <w:rPr/>
        <w:t xml:space="preserve"> March</w:t>
      </w:r>
      <w:r w:rsidR="00EC3E6C">
        <w:rPr/>
        <w:t xml:space="preserve">. </w:t>
      </w:r>
    </w:p>
    <w:tbl>
      <w:tblPr>
        <w:tblStyle w:val="TableGrid"/>
        <w:tblW w:w="10294" w:type="dxa"/>
        <w:jc w:val="center"/>
        <w:tblLook w:val="04A0"/>
      </w:tblPr>
      <w:tblGrid>
        <w:gridCol w:w="4124"/>
        <w:gridCol w:w="6170"/>
      </w:tblGrid>
      <w:tr xmlns:wp14="http://schemas.microsoft.com/office/word/2010/wordml" w:rsidRPr="00320C38" w:rsidR="00FB7760" w:rsidTr="523B8387" w14:paraId="2F4D2D57" wp14:textId="77777777">
        <w:trPr>
          <w:jc w:val="center"/>
        </w:trPr>
        <w:tc>
          <w:tcPr>
            <w:tcW w:w="4124" w:type="dxa"/>
            <w:tcMar/>
          </w:tcPr>
          <w:p w:rsidRPr="00B34E13" w:rsidR="0015702B" w:rsidP="0015702B" w:rsidRDefault="00FB7760" w14:paraId="02F7CE1D" wp14:textId="77777777">
            <w:pPr>
              <w:rPr>
                <w:rFonts w:cstheme="minorHAnsi"/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 xml:space="preserve">In </w:t>
            </w:r>
            <w:r w:rsidR="00660517">
              <w:rPr>
                <w:b/>
                <w:bCs/>
                <w:color w:val="0070C0"/>
                <w:sz w:val="20"/>
                <w:szCs w:val="20"/>
              </w:rPr>
              <w:t>Geography</w:t>
            </w:r>
            <w:r w:rsidRPr="00B34E13">
              <w:rPr>
                <w:sz w:val="20"/>
                <w:szCs w:val="20"/>
              </w:rPr>
              <w:t xml:space="preserve"> </w:t>
            </w:r>
            <w:r w:rsidRPr="00B34E13" w:rsidR="00320C38">
              <w:rPr>
                <w:rFonts w:cstheme="minorHAnsi"/>
                <w:sz w:val="20"/>
                <w:szCs w:val="20"/>
              </w:rPr>
              <w:t>we will be looking at</w:t>
            </w:r>
            <w:r w:rsidRPr="00B34E13" w:rsidR="00621172">
              <w:rPr>
                <w:rFonts w:cstheme="minorHAnsi"/>
                <w:sz w:val="20"/>
                <w:szCs w:val="20"/>
              </w:rPr>
              <w:t xml:space="preserve"> </w:t>
            </w:r>
            <w:r w:rsidR="00660517">
              <w:rPr>
                <w:rFonts w:cstheme="minorHAnsi"/>
                <w:sz w:val="20"/>
                <w:szCs w:val="20"/>
              </w:rPr>
              <w:t xml:space="preserve">our environment around us and look at natural and </w:t>
            </w:r>
            <w:proofErr w:type="spellStart"/>
            <w:r w:rsidR="00660517">
              <w:rPr>
                <w:rFonts w:cstheme="minorHAnsi"/>
                <w:sz w:val="20"/>
                <w:szCs w:val="20"/>
              </w:rPr>
              <w:t>man made</w:t>
            </w:r>
            <w:proofErr w:type="spellEnd"/>
            <w:r w:rsidR="00660517">
              <w:rPr>
                <w:rFonts w:cstheme="minorHAnsi"/>
                <w:sz w:val="20"/>
                <w:szCs w:val="20"/>
              </w:rPr>
              <w:t xml:space="preserve"> things.</w:t>
            </w:r>
          </w:p>
          <w:p w:rsidRPr="00B34E13" w:rsidR="00FB7760" w:rsidRDefault="00FB7760" w14:paraId="672A6659" wp14:textId="77777777">
            <w:pPr>
              <w:rPr>
                <w:rFonts w:cstheme="minorHAnsi"/>
                <w:sz w:val="20"/>
                <w:szCs w:val="20"/>
              </w:rPr>
            </w:pPr>
          </w:p>
          <w:p w:rsidRPr="00B34E13" w:rsidR="00320C38" w:rsidP="00EC3E6C" w:rsidRDefault="00660517" w14:paraId="753FE2A6" wp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79744" behindDoc="0" locked="0" layoutInCell="1" allowOverlap="1" wp14:anchorId="0A0AB04B" wp14:editId="7777777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66040</wp:posOffset>
                  </wp:positionV>
                  <wp:extent cx="2089150" cy="1041400"/>
                  <wp:effectExtent l="19050" t="0" r="6350" b="0"/>
                  <wp:wrapNone/>
                  <wp:docPr id="5" name="Picture 5" descr="279,800+ Protect Environment Stock Illustrations,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79,800+ Protect Environment Stock Illustrations, Royal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876AA" w:rsidR="00C876AA">
              <w:rPr>
                <w:sz w:val="20"/>
                <w:szCs w:val="20"/>
              </w:rPr>
              <w:pict w14:anchorId="07A5D601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24pt;height:24pt" alt="Four Countries Of UK" type="#_x0000_t75"/>
              </w:pict>
            </w:r>
            <w:r w:rsidRPr="00B34E13" w:rsidR="00320C38">
              <w:rPr>
                <w:sz w:val="20"/>
                <w:szCs w:val="20"/>
              </w:rPr>
              <w:t xml:space="preserve"> </w:t>
            </w:r>
          </w:p>
          <w:p w:rsidRPr="00B34E13" w:rsidR="00CB709C" w:rsidP="00F65C42" w:rsidRDefault="00CB709C" w14:paraId="0A37501D" wp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0" w:type="dxa"/>
            <w:tcMar/>
          </w:tcPr>
          <w:p w:rsidR="00621172" w:rsidP="00660517" w:rsidRDefault="00FB7760" w14:paraId="56CF1537" wp14:textId="77777777">
            <w:pPr>
              <w:rPr>
                <w:b/>
                <w:bCs/>
                <w:sz w:val="20"/>
                <w:szCs w:val="20"/>
              </w:rPr>
            </w:pPr>
            <w:r w:rsidRPr="00B34E13">
              <w:rPr>
                <w:b/>
                <w:bCs/>
                <w:sz w:val="20"/>
                <w:szCs w:val="20"/>
              </w:rPr>
              <w:t>For your homework you could…</w:t>
            </w:r>
          </w:p>
          <w:p w:rsidRPr="00660517" w:rsidR="00660517" w:rsidP="00660517" w:rsidRDefault="00660517" w14:paraId="1B61254D" wp14:textId="77777777">
            <w:pPr>
              <w:pStyle w:val="ListParagraph"/>
              <w:numPr>
                <w:ilvl w:val="0"/>
                <w:numId w:val="15"/>
              </w:numPr>
              <w:spacing w:line="240" w:lineRule="atLeas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6051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Nature spotting </w:t>
            </w:r>
            <w:proofErr w:type="gramStart"/>
            <w:r w:rsidRPr="00660517">
              <w:rPr>
                <w:rFonts w:eastAsia="Times New Roman" w:cstheme="minorHAnsi"/>
                <w:sz w:val="20"/>
                <w:szCs w:val="20"/>
                <w:lang w:eastAsia="en-GB"/>
              </w:rPr>
              <w:t>walk</w:t>
            </w:r>
            <w:proofErr w:type="gramEnd"/>
            <w:r w:rsidRPr="0066051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to find natural and man</w:t>
            </w:r>
            <w:r w:rsidRPr="00660517">
              <w:rPr>
                <w:rFonts w:eastAsia="Times New Roman" w:cstheme="minorHAnsi"/>
                <w:sz w:val="20"/>
                <w:szCs w:val="20"/>
                <w:lang w:eastAsia="en-GB"/>
              </w:rPr>
              <w:noBreakHyphen/>
              <w:t xml:space="preserve">made things outdoors. </w:t>
            </w:r>
          </w:p>
          <w:p w:rsidRPr="00660517" w:rsidR="00660517" w:rsidP="00660517" w:rsidRDefault="00660517" w14:paraId="3197F9F9" wp14:textId="77777777">
            <w:pPr>
              <w:pStyle w:val="ListParagraph"/>
              <w:numPr>
                <w:ilvl w:val="0"/>
                <w:numId w:val="15"/>
              </w:numPr>
              <w:spacing w:line="240" w:lineRule="atLeas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60517">
              <w:rPr>
                <w:rFonts w:eastAsia="Times New Roman" w:cstheme="minorHAnsi"/>
                <w:sz w:val="20"/>
                <w:szCs w:val="20"/>
                <w:lang w:eastAsia="en-GB"/>
              </w:rPr>
              <w:t>Sorting household items into natural and man</w:t>
            </w:r>
            <w:r w:rsidRPr="00660517">
              <w:rPr>
                <w:rFonts w:eastAsia="Times New Roman" w:cstheme="minorHAnsi"/>
                <w:sz w:val="20"/>
                <w:szCs w:val="20"/>
                <w:lang w:eastAsia="en-GB"/>
              </w:rPr>
              <w:noBreakHyphen/>
              <w:t xml:space="preserve">made groups. </w:t>
            </w:r>
          </w:p>
          <w:p w:rsidRPr="00660517" w:rsidR="00660517" w:rsidP="00660517" w:rsidRDefault="00660517" w14:paraId="5BF718EF" wp14:textId="77777777">
            <w:pPr>
              <w:pStyle w:val="ListParagraph"/>
              <w:numPr>
                <w:ilvl w:val="0"/>
                <w:numId w:val="15"/>
              </w:numPr>
              <w:spacing w:line="240" w:lineRule="atLeas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60517">
              <w:rPr>
                <w:rFonts w:eastAsia="Times New Roman" w:cstheme="minorHAnsi"/>
                <w:sz w:val="20"/>
                <w:szCs w:val="20"/>
                <w:lang w:eastAsia="en-GB"/>
              </w:rPr>
              <w:t>Build a model environment showing natural and man</w:t>
            </w:r>
            <w:r w:rsidRPr="00660517">
              <w:rPr>
                <w:rFonts w:eastAsia="Times New Roman" w:cstheme="minorHAnsi"/>
                <w:sz w:val="20"/>
                <w:szCs w:val="20"/>
                <w:lang w:eastAsia="en-GB"/>
              </w:rPr>
              <w:noBreakHyphen/>
              <w:t xml:space="preserve">made features. </w:t>
            </w:r>
          </w:p>
          <w:p w:rsidRPr="00660517" w:rsidR="00660517" w:rsidP="00660517" w:rsidRDefault="00660517" w14:paraId="5720F977" wp14:textId="77777777">
            <w:pPr>
              <w:pStyle w:val="ListParagraph"/>
              <w:numPr>
                <w:ilvl w:val="0"/>
                <w:numId w:val="15"/>
              </w:numPr>
              <w:spacing w:line="240" w:lineRule="atLeas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6051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Litter hunt and recycling challenge to discuss caring for the environment. </w:t>
            </w:r>
          </w:p>
          <w:p w:rsidRPr="00660517" w:rsidR="00660517" w:rsidP="00660517" w:rsidRDefault="00660517" w14:paraId="5672AB4A" wp14:textId="77777777">
            <w:pPr>
              <w:pStyle w:val="ListParagraph"/>
              <w:numPr>
                <w:ilvl w:val="0"/>
                <w:numId w:val="15"/>
              </w:numPr>
              <w:spacing w:line="240" w:lineRule="atLeas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6051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Draw “before and after” pictures showing how humans change a place. </w:t>
            </w:r>
          </w:p>
          <w:p w:rsidRPr="00660517" w:rsidR="00660517" w:rsidP="00660517" w:rsidRDefault="00660517" w14:paraId="47FFA734" wp14:textId="77777777">
            <w:pPr>
              <w:pStyle w:val="ListParagraph"/>
              <w:numPr>
                <w:ilvl w:val="0"/>
                <w:numId w:val="15"/>
              </w:numPr>
              <w:spacing w:line="240" w:lineRule="atLeas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6051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Materials </w:t>
            </w:r>
            <w:proofErr w:type="gramStart"/>
            <w:r w:rsidRPr="00660517">
              <w:rPr>
                <w:rFonts w:eastAsia="Times New Roman" w:cstheme="minorHAnsi"/>
                <w:sz w:val="20"/>
                <w:szCs w:val="20"/>
                <w:lang w:eastAsia="en-GB"/>
              </w:rPr>
              <w:t>scavenger hunt</w:t>
            </w:r>
            <w:proofErr w:type="gramEnd"/>
            <w:r w:rsidRPr="0066051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to find objects and identify if they come from natural sources or are man</w:t>
            </w:r>
            <w:r w:rsidRPr="00660517">
              <w:rPr>
                <w:rFonts w:eastAsia="Times New Roman" w:cstheme="minorHAnsi"/>
                <w:sz w:val="20"/>
                <w:szCs w:val="20"/>
                <w:lang w:eastAsia="en-GB"/>
              </w:rPr>
              <w:noBreakHyphen/>
              <w:t>made.</w:t>
            </w:r>
          </w:p>
          <w:p w:rsidRPr="00660517" w:rsidR="00660517" w:rsidP="00660517" w:rsidRDefault="00660517" w14:paraId="5DAB6C7B" wp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320C38" w:rsidR="00FB7760" w:rsidTr="523B8387" w14:paraId="15946AC8" wp14:textId="77777777">
        <w:trPr>
          <w:jc w:val="center"/>
        </w:trPr>
        <w:tc>
          <w:tcPr>
            <w:tcW w:w="4124" w:type="dxa"/>
            <w:tcMar/>
          </w:tcPr>
          <w:p w:rsidRPr="00B34E13" w:rsidR="00834C7C" w:rsidP="00057995" w:rsidRDefault="00FB7760" w14:paraId="57FCE010" wp14:textId="2F9C1E06">
            <w:pPr>
              <w:rPr>
                <w:sz w:val="20"/>
                <w:szCs w:val="20"/>
              </w:rPr>
            </w:pPr>
            <w:r w:rsidRPr="523B8387" w:rsidR="00FB7760">
              <w:rPr>
                <w:sz w:val="20"/>
                <w:szCs w:val="20"/>
              </w:rPr>
              <w:t>In</w:t>
            </w:r>
            <w:r w:rsidRPr="523B8387" w:rsidR="00FB7760">
              <w:rPr>
                <w:color w:val="0070C0"/>
                <w:sz w:val="20"/>
                <w:szCs w:val="20"/>
              </w:rPr>
              <w:t xml:space="preserve"> </w:t>
            </w:r>
            <w:r w:rsidRPr="523B8387" w:rsidR="00FB7760">
              <w:rPr>
                <w:b w:val="1"/>
                <w:bCs w:val="1"/>
                <w:color w:val="0070C0"/>
                <w:sz w:val="20"/>
                <w:szCs w:val="20"/>
              </w:rPr>
              <w:t>Science</w:t>
            </w:r>
            <w:r w:rsidRPr="523B8387" w:rsidR="00FB7760">
              <w:rPr>
                <w:color w:val="0070C0"/>
                <w:sz w:val="20"/>
                <w:szCs w:val="20"/>
              </w:rPr>
              <w:t xml:space="preserve"> </w:t>
            </w:r>
            <w:r w:rsidRPr="523B8387" w:rsidR="00FB7760">
              <w:rPr>
                <w:sz w:val="20"/>
                <w:szCs w:val="20"/>
              </w:rPr>
              <w:t xml:space="preserve">we will be studying </w:t>
            </w:r>
            <w:r w:rsidRPr="523B8387" w:rsidR="00685E8C">
              <w:rPr>
                <w:b w:val="1"/>
                <w:bCs w:val="1"/>
                <w:color w:val="4472C4" w:themeColor="accent1" w:themeTint="FF" w:themeShade="FF"/>
                <w:sz w:val="20"/>
                <w:szCs w:val="20"/>
              </w:rPr>
              <w:t>Living things and their habitat</w:t>
            </w:r>
            <w:r w:rsidRPr="523B8387" w:rsidR="46CE01C8">
              <w:rPr>
                <w:b w:val="1"/>
                <w:bCs w:val="1"/>
                <w:color w:val="4472C4" w:themeColor="accent1" w:themeTint="FF" w:themeShade="FF"/>
                <w:sz w:val="20"/>
                <w:szCs w:val="20"/>
              </w:rPr>
              <w:t>s</w:t>
            </w:r>
            <w:r w:rsidRPr="523B8387" w:rsidR="00685E8C">
              <w:rPr>
                <w:b w:val="1"/>
                <w:bCs w:val="1"/>
                <w:color w:val="4472C4" w:themeColor="accent1" w:themeTint="FF" w:themeShade="FF"/>
                <w:sz w:val="20"/>
                <w:szCs w:val="20"/>
              </w:rPr>
              <w:t>.</w:t>
            </w:r>
            <w:r w:rsidR="00685E8C">
              <w:rPr/>
              <w:t xml:space="preserve"> </w:t>
            </w:r>
          </w:p>
          <w:p w:rsidRPr="00B34E13" w:rsidR="00CB709C" w:rsidP="00EC3E6C" w:rsidRDefault="00685E8C" w14:paraId="139B833D" wp14:textId="77777777">
            <w:pPr>
              <w:tabs>
                <w:tab w:val="left" w:pos="3000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78720" behindDoc="0" locked="0" layoutInCell="1" allowOverlap="1" wp14:anchorId="2A0BDEBE" wp14:editId="7777777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117475</wp:posOffset>
                  </wp:positionV>
                  <wp:extent cx="2178050" cy="1181100"/>
                  <wp:effectExtent l="19050" t="0" r="0" b="0"/>
                  <wp:wrapNone/>
                  <wp:docPr id="2" name="Picture 2" descr="Animals Habitats: Over 40,331 Royalty-Free Licensable Stock Illustrations &amp;  Drawing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imals Habitats: Over 40,331 Royalty-Free Licensable Stock Illustrations &amp;  Drawing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0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70" w:type="dxa"/>
            <w:tcMar/>
          </w:tcPr>
          <w:p w:rsidRPr="00B34E13" w:rsidR="00FB7760" w:rsidRDefault="00FB7760" w14:paraId="3683A646" wp14:textId="77777777">
            <w:pPr>
              <w:rPr>
                <w:b/>
                <w:bCs/>
                <w:sz w:val="20"/>
                <w:szCs w:val="20"/>
              </w:rPr>
            </w:pPr>
            <w:r w:rsidRPr="00B34E13">
              <w:rPr>
                <w:b/>
                <w:bCs/>
                <w:sz w:val="20"/>
                <w:szCs w:val="20"/>
              </w:rPr>
              <w:t>For your homework you could…</w:t>
            </w:r>
          </w:p>
          <w:p w:rsidRPr="00685E8C" w:rsidR="00685E8C" w:rsidP="00685E8C" w:rsidRDefault="00685E8C" w14:paraId="362576EC" wp14:textId="77777777">
            <w:pPr>
              <w:pStyle w:val="ListParagraph"/>
              <w:numPr>
                <w:ilvl w:val="0"/>
                <w:numId w:val="13"/>
              </w:numPr>
              <w:rPr>
                <w:rFonts w:eastAsia="Times New Roman" w:cstheme="minorHAnsi"/>
                <w:sz w:val="20"/>
                <w:szCs w:val="28"/>
                <w:lang w:eastAsia="en-GB"/>
              </w:rPr>
            </w:pPr>
            <w:r w:rsidRPr="00685E8C">
              <w:rPr>
                <w:rFonts w:eastAsia="Times New Roman" w:cstheme="minorHAnsi"/>
                <w:sz w:val="20"/>
                <w:szCs w:val="28"/>
                <w:lang w:eastAsia="en-GB"/>
              </w:rPr>
              <w:t xml:space="preserve">Mini-beast </w:t>
            </w:r>
            <w:proofErr w:type="gramStart"/>
            <w:r w:rsidRPr="00685E8C">
              <w:rPr>
                <w:rFonts w:eastAsia="Times New Roman" w:cstheme="minorHAnsi"/>
                <w:sz w:val="20"/>
                <w:szCs w:val="28"/>
                <w:lang w:eastAsia="en-GB"/>
              </w:rPr>
              <w:t>hunt</w:t>
            </w:r>
            <w:proofErr w:type="gramEnd"/>
            <w:r w:rsidRPr="00685E8C">
              <w:rPr>
                <w:rFonts w:eastAsia="Times New Roman" w:cstheme="minorHAnsi"/>
                <w:sz w:val="20"/>
                <w:szCs w:val="28"/>
                <w:lang w:eastAsia="en-GB"/>
              </w:rPr>
              <w:t xml:space="preserve"> in the garden or park to find insects and observe their microhabitats. </w:t>
            </w:r>
          </w:p>
          <w:p w:rsidRPr="00685E8C" w:rsidR="00685E8C" w:rsidP="00685E8C" w:rsidRDefault="00685E8C" w14:paraId="6D246DBF" wp14:textId="77777777">
            <w:pPr>
              <w:pStyle w:val="ListParagraph"/>
              <w:numPr>
                <w:ilvl w:val="0"/>
                <w:numId w:val="13"/>
              </w:numPr>
              <w:rPr>
                <w:rFonts w:eastAsia="Times New Roman" w:cstheme="minorHAnsi"/>
                <w:sz w:val="20"/>
                <w:szCs w:val="28"/>
                <w:lang w:eastAsia="en-GB"/>
              </w:rPr>
            </w:pPr>
            <w:r w:rsidRPr="00685E8C">
              <w:rPr>
                <w:rFonts w:eastAsia="Times New Roman" w:cstheme="minorHAnsi"/>
                <w:sz w:val="20"/>
                <w:szCs w:val="28"/>
                <w:lang w:eastAsia="en-GB"/>
              </w:rPr>
              <w:t xml:space="preserve">Build a simple bug hotel using sticks, leaves, and recycled materials. </w:t>
            </w:r>
          </w:p>
          <w:p w:rsidRPr="00685E8C" w:rsidR="00685E8C" w:rsidP="00685E8C" w:rsidRDefault="00685E8C" w14:paraId="670FEF1D" wp14:textId="77777777">
            <w:pPr>
              <w:pStyle w:val="ListParagraph"/>
              <w:numPr>
                <w:ilvl w:val="0"/>
                <w:numId w:val="13"/>
              </w:numPr>
              <w:rPr>
                <w:rFonts w:eastAsia="Times New Roman" w:cstheme="minorHAnsi"/>
                <w:sz w:val="20"/>
                <w:szCs w:val="28"/>
                <w:lang w:eastAsia="en-GB"/>
              </w:rPr>
            </w:pPr>
            <w:r w:rsidRPr="00685E8C">
              <w:rPr>
                <w:rFonts w:eastAsia="Times New Roman" w:cstheme="minorHAnsi"/>
                <w:sz w:val="20"/>
                <w:szCs w:val="28"/>
                <w:lang w:eastAsia="en-GB"/>
              </w:rPr>
              <w:t xml:space="preserve">Sort animals into different habitats (forest, desert, ocean, </w:t>
            </w:r>
            <w:proofErr w:type="gramStart"/>
            <w:r w:rsidRPr="00685E8C">
              <w:rPr>
                <w:rFonts w:eastAsia="Times New Roman" w:cstheme="minorHAnsi"/>
                <w:sz w:val="20"/>
                <w:szCs w:val="28"/>
                <w:lang w:eastAsia="en-GB"/>
              </w:rPr>
              <w:t>pond</w:t>
            </w:r>
            <w:proofErr w:type="gramEnd"/>
            <w:r w:rsidRPr="00685E8C">
              <w:rPr>
                <w:rFonts w:eastAsia="Times New Roman" w:cstheme="minorHAnsi"/>
                <w:sz w:val="20"/>
                <w:szCs w:val="28"/>
                <w:lang w:eastAsia="en-GB"/>
              </w:rPr>
              <w:t xml:space="preserve">, garden). </w:t>
            </w:r>
          </w:p>
          <w:p w:rsidRPr="00685E8C" w:rsidR="00685E8C" w:rsidP="00685E8C" w:rsidRDefault="00685E8C" w14:paraId="3D2A4AF7" wp14:textId="77777777">
            <w:pPr>
              <w:pStyle w:val="ListParagraph"/>
              <w:numPr>
                <w:ilvl w:val="0"/>
                <w:numId w:val="13"/>
              </w:numPr>
              <w:rPr>
                <w:rFonts w:eastAsia="Times New Roman" w:cstheme="minorHAnsi"/>
                <w:sz w:val="20"/>
                <w:szCs w:val="28"/>
                <w:lang w:eastAsia="en-GB"/>
              </w:rPr>
            </w:pPr>
            <w:r w:rsidRPr="00685E8C">
              <w:rPr>
                <w:rFonts w:eastAsia="Times New Roman" w:cstheme="minorHAnsi"/>
                <w:sz w:val="20"/>
                <w:szCs w:val="28"/>
                <w:lang w:eastAsia="en-GB"/>
              </w:rPr>
              <w:t xml:space="preserve">Bird watching from a window or garden, recording what they see. </w:t>
            </w:r>
          </w:p>
          <w:p w:rsidRPr="00660517" w:rsidR="00621172" w:rsidP="00660517" w:rsidRDefault="00685E8C" w14:paraId="20894D1C" wp14:textId="77777777">
            <w:pPr>
              <w:pStyle w:val="ListParagraph"/>
              <w:numPr>
                <w:ilvl w:val="0"/>
                <w:numId w:val="13"/>
              </w:numPr>
              <w:rPr>
                <w:rFonts w:eastAsia="Times New Roman" w:cstheme="minorHAnsi"/>
                <w:sz w:val="20"/>
                <w:szCs w:val="28"/>
                <w:lang w:eastAsia="en-GB"/>
              </w:rPr>
            </w:pPr>
            <w:r w:rsidRPr="00685E8C">
              <w:rPr>
                <w:rFonts w:eastAsia="Times New Roman" w:cstheme="minorHAnsi"/>
                <w:sz w:val="20"/>
                <w:szCs w:val="28"/>
                <w:lang w:eastAsia="en-GB"/>
              </w:rPr>
              <w:t xml:space="preserve">Go on a “living or non-living” hunt around the home or garden, collecting or listing items and deciding which are living, once living, or never living. </w:t>
            </w:r>
          </w:p>
        </w:tc>
      </w:tr>
      <w:tr xmlns:wp14="http://schemas.microsoft.com/office/word/2010/wordml" w:rsidRPr="00320C38" w:rsidR="00FB7760" w:rsidTr="523B8387" w14:paraId="678AE50C" wp14:textId="77777777">
        <w:trPr>
          <w:jc w:val="center"/>
        </w:trPr>
        <w:tc>
          <w:tcPr>
            <w:tcW w:w="4124" w:type="dxa"/>
            <w:tcMar/>
          </w:tcPr>
          <w:p w:rsidRPr="00B34E13" w:rsidR="00CB709C" w:rsidP="00636069" w:rsidRDefault="00FB7760" w14:paraId="4BC07C34" wp14:textId="6B927543">
            <w:pPr>
              <w:rPr>
                <w:sz w:val="20"/>
                <w:szCs w:val="20"/>
              </w:rPr>
            </w:pPr>
            <w:r w:rsidRPr="523B8387" w:rsidR="00FB7760">
              <w:rPr>
                <w:sz w:val="20"/>
                <w:szCs w:val="20"/>
              </w:rPr>
              <w:t xml:space="preserve">In </w:t>
            </w:r>
            <w:r w:rsidRPr="523B8387" w:rsidR="00FB7760">
              <w:rPr>
                <w:b w:val="1"/>
                <w:bCs w:val="1"/>
                <w:color w:val="0070C0"/>
                <w:sz w:val="20"/>
                <w:szCs w:val="20"/>
              </w:rPr>
              <w:t>English</w:t>
            </w:r>
            <w:r w:rsidRPr="523B8387" w:rsidR="00FB7760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523B8387" w:rsidR="00FB7760">
              <w:rPr>
                <w:sz w:val="20"/>
                <w:szCs w:val="20"/>
              </w:rPr>
              <w:t xml:space="preserve">we will be </w:t>
            </w:r>
            <w:r w:rsidRPr="523B8387" w:rsidR="001C459C">
              <w:rPr>
                <w:sz w:val="20"/>
                <w:szCs w:val="20"/>
              </w:rPr>
              <w:t>writing</w:t>
            </w:r>
            <w:r w:rsidRPr="523B8387" w:rsidR="00636069">
              <w:rPr>
                <w:sz w:val="20"/>
                <w:szCs w:val="20"/>
              </w:rPr>
              <w:t xml:space="preserve"> </w:t>
            </w:r>
            <w:r w:rsidRPr="523B8387" w:rsidR="00636069">
              <w:rPr>
                <w:b w:val="1"/>
                <w:bCs w:val="1"/>
                <w:color w:val="4472C4" w:themeColor="accent1" w:themeTint="FF" w:themeShade="FF"/>
                <w:sz w:val="20"/>
                <w:szCs w:val="20"/>
              </w:rPr>
              <w:t>fiction</w:t>
            </w:r>
            <w:r w:rsidRPr="523B8387" w:rsidR="00636069">
              <w:rPr>
                <w:sz w:val="20"/>
                <w:szCs w:val="20"/>
              </w:rPr>
              <w:t xml:space="preserve"> and </w:t>
            </w:r>
            <w:r w:rsidRPr="523B8387" w:rsidR="00636069">
              <w:rPr>
                <w:b w:val="1"/>
                <w:bCs w:val="1"/>
                <w:color w:val="4472C4" w:themeColor="accent1" w:themeTint="FF" w:themeShade="FF"/>
                <w:sz w:val="20"/>
                <w:szCs w:val="20"/>
              </w:rPr>
              <w:t>non-fiction</w:t>
            </w:r>
            <w:r w:rsidRPr="523B8387" w:rsidR="47FAAABF">
              <w:rPr>
                <w:b w:val="1"/>
                <w:bCs w:val="1"/>
                <w:color w:val="4472C4" w:themeColor="accent1" w:themeTint="FF" w:themeShade="FF"/>
                <w:sz w:val="20"/>
                <w:szCs w:val="20"/>
              </w:rPr>
              <w:t xml:space="preserve"> </w:t>
            </w:r>
            <w:r w:rsidRPr="523B8387" w:rsidR="47FAAABF">
              <w:rPr>
                <w:b w:val="0"/>
                <w:bCs w:val="0"/>
                <w:color w:val="auto"/>
                <w:sz w:val="20"/>
                <w:szCs w:val="20"/>
              </w:rPr>
              <w:t>pieces</w:t>
            </w:r>
            <w:r w:rsidRPr="523B8387" w:rsidR="00636069">
              <w:rPr>
                <w:sz w:val="20"/>
                <w:szCs w:val="20"/>
              </w:rPr>
              <w:t>.</w:t>
            </w:r>
          </w:p>
          <w:p w:rsidRPr="00B34E13" w:rsidR="00EC3E6C" w:rsidP="00EC3E6C" w:rsidRDefault="00B34E13" w14:paraId="74C557F8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73600" behindDoc="0" locked="0" layoutInCell="1" allowOverlap="1" wp14:anchorId="5782F317" wp14:editId="7777777">
                  <wp:simplePos x="0" y="0"/>
                  <wp:positionH relativeFrom="column">
                    <wp:posOffset>855980</wp:posOffset>
                  </wp:positionH>
                  <wp:positionV relativeFrom="paragraph">
                    <wp:posOffset>-5715</wp:posOffset>
                  </wp:positionV>
                  <wp:extent cx="560070" cy="640080"/>
                  <wp:effectExtent l="19050" t="0" r="0" b="0"/>
                  <wp:wrapNone/>
                  <wp:docPr id="17" name="Picture 17" descr="Writing Clipart PNG, Vector, PSD, and Clipart With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riting Clipart PNG, Vector, PSD, and Clipart With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70" w:type="dxa"/>
            <w:tcMar/>
          </w:tcPr>
          <w:p w:rsidRPr="00B34E13" w:rsidR="00FB7760" w:rsidRDefault="00FB7760" w14:paraId="2671CE6B" wp14:textId="77777777">
            <w:pPr>
              <w:rPr>
                <w:b/>
                <w:bCs/>
                <w:sz w:val="20"/>
                <w:szCs w:val="20"/>
              </w:rPr>
            </w:pPr>
            <w:r w:rsidRPr="00B34E13">
              <w:rPr>
                <w:b/>
                <w:bCs/>
                <w:sz w:val="20"/>
                <w:szCs w:val="20"/>
              </w:rPr>
              <w:t>For your homework you could…</w:t>
            </w:r>
          </w:p>
          <w:p w:rsidRPr="00B34E13" w:rsidR="00834C7C" w:rsidP="00CB709C" w:rsidRDefault="00636069" w14:paraId="5EF44E39" wp14:textId="777777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Visit the library and choose some non-fiction books to share</w:t>
            </w:r>
          </w:p>
          <w:p w:rsidRPr="00B34E13" w:rsidR="00636069" w:rsidP="00CB709C" w:rsidRDefault="00660517" w14:paraId="3AA81290" wp14:textId="777777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 set of instructions to explain h</w:t>
            </w:r>
            <w:r w:rsidR="00F332FD">
              <w:rPr>
                <w:sz w:val="20"/>
                <w:szCs w:val="20"/>
              </w:rPr>
              <w:t>ow to do</w:t>
            </w:r>
            <w:r>
              <w:rPr>
                <w:sz w:val="20"/>
                <w:szCs w:val="20"/>
              </w:rPr>
              <w:t xml:space="preserve"> something; bake a cake, play a game, build something etc.</w:t>
            </w:r>
          </w:p>
          <w:p w:rsidRPr="00B34E13" w:rsidR="00636069" w:rsidP="00CB709C" w:rsidRDefault="00660517" w14:paraId="12AEC619" wp14:textId="7DCAFE8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523B8387" w:rsidR="00660517">
              <w:rPr>
                <w:sz w:val="20"/>
                <w:szCs w:val="20"/>
              </w:rPr>
              <w:t xml:space="preserve">Create a </w:t>
            </w:r>
            <w:r w:rsidRPr="523B8387" w:rsidR="158DC99E">
              <w:rPr>
                <w:sz w:val="20"/>
                <w:szCs w:val="20"/>
              </w:rPr>
              <w:t>mixed-up</w:t>
            </w:r>
            <w:r w:rsidRPr="523B8387" w:rsidR="00660517">
              <w:rPr>
                <w:sz w:val="20"/>
                <w:szCs w:val="20"/>
              </w:rPr>
              <w:t xml:space="preserve"> fairy tale where you mix some fairy tales together to make your own.</w:t>
            </w:r>
          </w:p>
          <w:p w:rsidRPr="00B34E13" w:rsidR="00636069" w:rsidP="00CB709C" w:rsidRDefault="001C459C" w14:paraId="534530AF" wp14:textId="0079D0D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523B8387" w:rsidR="001C459C">
              <w:rPr>
                <w:sz w:val="20"/>
                <w:szCs w:val="20"/>
              </w:rPr>
              <w:t xml:space="preserve">Create your own </w:t>
            </w:r>
            <w:r w:rsidRPr="523B8387" w:rsidR="00660517">
              <w:rPr>
                <w:sz w:val="20"/>
                <w:szCs w:val="20"/>
              </w:rPr>
              <w:t xml:space="preserve">ending to a </w:t>
            </w:r>
            <w:r w:rsidRPr="523B8387" w:rsidR="4EC72404">
              <w:rPr>
                <w:sz w:val="20"/>
                <w:szCs w:val="20"/>
              </w:rPr>
              <w:t>well-known</w:t>
            </w:r>
            <w:r w:rsidRPr="523B8387" w:rsidR="00660517">
              <w:rPr>
                <w:sz w:val="20"/>
                <w:szCs w:val="20"/>
              </w:rPr>
              <w:t xml:space="preserve"> story. </w:t>
            </w:r>
          </w:p>
          <w:p w:rsidRPr="00B34E13" w:rsidR="00636069" w:rsidP="00CB709C" w:rsidRDefault="001C459C" w14:paraId="3A8ADB1E" wp14:textId="777777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Keep a diary of your week off</w:t>
            </w:r>
          </w:p>
        </w:tc>
      </w:tr>
      <w:tr xmlns:wp14="http://schemas.microsoft.com/office/word/2010/wordml" w:rsidRPr="00320C38" w:rsidR="00FB7760" w:rsidTr="523B8387" w14:paraId="2449B856" wp14:textId="77777777">
        <w:trPr>
          <w:jc w:val="center"/>
        </w:trPr>
        <w:tc>
          <w:tcPr>
            <w:tcW w:w="4124" w:type="dxa"/>
            <w:tcMar/>
          </w:tcPr>
          <w:p w:rsidRPr="00B34E13" w:rsidR="00FB7760" w:rsidRDefault="00FB7760" w14:paraId="20BD9BCA" wp14:textId="77777777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 xml:space="preserve">In </w:t>
            </w:r>
            <w:r w:rsidR="00660517">
              <w:rPr>
                <w:b/>
                <w:bCs/>
                <w:color w:val="0070C0"/>
                <w:sz w:val="20"/>
                <w:szCs w:val="20"/>
              </w:rPr>
              <w:t>Art</w:t>
            </w:r>
            <w:r w:rsidRPr="00B34E13">
              <w:rPr>
                <w:color w:val="0070C0"/>
                <w:sz w:val="20"/>
                <w:szCs w:val="20"/>
              </w:rPr>
              <w:t xml:space="preserve"> </w:t>
            </w:r>
            <w:r w:rsidRPr="00B34E13" w:rsidR="00D30929">
              <w:rPr>
                <w:sz w:val="20"/>
                <w:szCs w:val="20"/>
              </w:rPr>
              <w:t xml:space="preserve">we will be </w:t>
            </w:r>
            <w:r w:rsidRPr="00B34E13" w:rsidR="00642E9A">
              <w:rPr>
                <w:sz w:val="20"/>
                <w:szCs w:val="20"/>
              </w:rPr>
              <w:t xml:space="preserve">looking at </w:t>
            </w:r>
            <w:r w:rsidR="00660517">
              <w:rPr>
                <w:b/>
                <w:color w:val="4472C4" w:themeColor="accent1"/>
                <w:sz w:val="20"/>
                <w:szCs w:val="20"/>
              </w:rPr>
              <w:t>painting.</w:t>
            </w:r>
          </w:p>
          <w:p w:rsidRPr="00B34E13" w:rsidR="00AD588F" w:rsidP="00EC3E6C" w:rsidRDefault="00AD588F" w14:paraId="02EB378F" wp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B34E13" w:rsidR="00CB709C" w:rsidRDefault="00660517" w14:paraId="796A6B48" wp14:textId="77777777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80768" behindDoc="0" locked="0" layoutInCell="1" allowOverlap="1" wp14:anchorId="36D93193" wp14:editId="7777777">
                  <wp:simplePos x="0" y="0"/>
                  <wp:positionH relativeFrom="column">
                    <wp:posOffset>587375</wp:posOffset>
                  </wp:positionH>
                  <wp:positionV relativeFrom="paragraph">
                    <wp:posOffset>86360</wp:posOffset>
                  </wp:positionV>
                  <wp:extent cx="933450" cy="800100"/>
                  <wp:effectExtent l="19050" t="0" r="0" b="0"/>
                  <wp:wrapNone/>
                  <wp:docPr id="10" name="Picture 10" descr="Artist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tist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70" w:type="dxa"/>
            <w:tcMar/>
          </w:tcPr>
          <w:p w:rsidRPr="00B34E13" w:rsidR="00FB7760" w:rsidRDefault="00FB7760" w14:paraId="62F36D42" wp14:textId="77777777">
            <w:pPr>
              <w:rPr>
                <w:b/>
                <w:bCs/>
                <w:sz w:val="20"/>
                <w:szCs w:val="20"/>
              </w:rPr>
            </w:pPr>
            <w:r w:rsidRPr="00B34E13">
              <w:rPr>
                <w:b/>
                <w:bCs/>
                <w:sz w:val="20"/>
                <w:szCs w:val="20"/>
              </w:rPr>
              <w:t>For your homework you could…</w:t>
            </w:r>
          </w:p>
          <w:p w:rsidRPr="00660517" w:rsidR="00660517" w:rsidP="00660517" w:rsidRDefault="00660517" w14:paraId="5CF4B411" wp14:textId="77777777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8"/>
                <w:lang w:eastAsia="en-GB"/>
              </w:rPr>
            </w:pPr>
            <w:r w:rsidRPr="00660517">
              <w:rPr>
                <w:rFonts w:eastAsia="Times New Roman" w:cstheme="minorHAnsi"/>
                <w:sz w:val="20"/>
                <w:szCs w:val="28"/>
                <w:lang w:eastAsia="en-GB"/>
              </w:rPr>
              <w:t xml:space="preserve">Nature brush painting using leaves, sticks, or flowers. </w:t>
            </w:r>
          </w:p>
          <w:p w:rsidRPr="00660517" w:rsidR="00660517" w:rsidP="00660517" w:rsidRDefault="00660517" w14:paraId="593C862C" wp14:textId="77777777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8"/>
                <w:lang w:eastAsia="en-GB"/>
              </w:rPr>
            </w:pPr>
            <w:r w:rsidRPr="00660517">
              <w:rPr>
                <w:rFonts w:eastAsia="Times New Roman" w:cstheme="minorHAnsi"/>
                <w:sz w:val="20"/>
                <w:szCs w:val="28"/>
                <w:lang w:eastAsia="en-GB"/>
              </w:rPr>
              <w:t xml:space="preserve">Blow painting by blowing watery paint through a straw. </w:t>
            </w:r>
          </w:p>
          <w:p w:rsidR="00660517" w:rsidP="00660517" w:rsidRDefault="00660517" w14:paraId="72967139" wp14:textId="77777777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8"/>
                <w:lang w:eastAsia="en-GB"/>
              </w:rPr>
            </w:pPr>
            <w:r w:rsidRPr="00660517">
              <w:rPr>
                <w:rFonts w:eastAsia="Times New Roman" w:cstheme="minorHAnsi"/>
                <w:sz w:val="20"/>
                <w:szCs w:val="28"/>
                <w:lang w:eastAsia="en-GB"/>
              </w:rPr>
              <w:t>Handprint or fingerprint art to create pictures.</w:t>
            </w:r>
          </w:p>
          <w:p w:rsidR="00660517" w:rsidP="00660517" w:rsidRDefault="00660517" w14:paraId="65C44607" wp14:textId="77777777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8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8"/>
                <w:lang w:eastAsia="en-GB"/>
              </w:rPr>
              <w:t>Try painting with different paints, poster paint, powder paint, acrylic paint, watercolours etc.</w:t>
            </w:r>
          </w:p>
          <w:p w:rsidRPr="00660517" w:rsidR="00660517" w:rsidP="00660517" w:rsidRDefault="00660517" w14:paraId="74CA0D63" wp14:textId="77777777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8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8"/>
                <w:lang w:eastAsia="en-GB"/>
              </w:rPr>
              <w:t>Use different materials to</w:t>
            </w:r>
            <w:r w:rsidR="00ED46E4">
              <w:rPr>
                <w:rFonts w:eastAsia="Times New Roman" w:cstheme="minorHAnsi"/>
                <w:sz w:val="20"/>
                <w:szCs w:val="28"/>
                <w:lang w:eastAsia="en-GB"/>
              </w:rPr>
              <w:t xml:space="preserve"> paint with; sponges, potatoes etc.</w:t>
            </w:r>
          </w:p>
          <w:p w:rsidRPr="00660517" w:rsidR="00B34E13" w:rsidP="00660517" w:rsidRDefault="00B34E13" w14:paraId="6A05A809" wp14:textId="77777777">
            <w:pPr>
              <w:rPr>
                <w:sz w:val="20"/>
                <w:szCs w:val="20"/>
              </w:rPr>
            </w:pPr>
          </w:p>
        </w:tc>
      </w:tr>
      <w:tr xmlns:wp14="http://schemas.microsoft.com/office/word/2010/wordml" w:rsidRPr="00320C38" w:rsidR="00FB7760" w:rsidTr="523B8387" w14:paraId="64847B88" wp14:textId="77777777">
        <w:trPr>
          <w:jc w:val="center"/>
        </w:trPr>
        <w:tc>
          <w:tcPr>
            <w:tcW w:w="4124" w:type="dxa"/>
            <w:tcMar/>
          </w:tcPr>
          <w:p w:rsidRPr="00B34E13" w:rsidR="00F65C42" w:rsidP="0070492A" w:rsidRDefault="00FB7760" w14:paraId="34DDE724" wp14:textId="77777777">
            <w:pPr>
              <w:rPr>
                <w:b/>
                <w:color w:val="0070C0"/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 xml:space="preserve">In </w:t>
            </w:r>
            <w:r w:rsidRPr="00B34E13">
              <w:rPr>
                <w:b/>
                <w:bCs/>
                <w:color w:val="0070C0"/>
                <w:sz w:val="20"/>
                <w:szCs w:val="20"/>
              </w:rPr>
              <w:t>Maths</w:t>
            </w:r>
            <w:r w:rsidRPr="00B34E13">
              <w:rPr>
                <w:sz w:val="20"/>
                <w:szCs w:val="20"/>
              </w:rPr>
              <w:t xml:space="preserve"> we will be working on</w:t>
            </w:r>
            <w:r w:rsidR="00576E10">
              <w:rPr>
                <w:b/>
                <w:color w:val="0070C0"/>
                <w:sz w:val="20"/>
                <w:szCs w:val="20"/>
              </w:rPr>
              <w:t xml:space="preserve"> counting, addition and subtraction.</w:t>
            </w:r>
          </w:p>
          <w:p w:rsidRPr="00B34E13" w:rsidR="00AA7E8C" w:rsidP="00AA7E8C" w:rsidRDefault="000F4FC2" w14:paraId="24A0F7D1" wp14:textId="77777777">
            <w:pPr>
              <w:jc w:val="center"/>
              <w:rPr>
                <w:sz w:val="20"/>
                <w:szCs w:val="20"/>
              </w:rPr>
            </w:pPr>
            <w:r w:rsidRPr="00B34E13">
              <w:rPr>
                <w:noProof/>
                <w:sz w:val="20"/>
                <w:szCs w:val="20"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75648" behindDoc="0" locked="0" layoutInCell="1" allowOverlap="1" wp14:anchorId="1EB242CE" wp14:editId="7777777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73025</wp:posOffset>
                  </wp:positionV>
                  <wp:extent cx="908050" cy="754903"/>
                  <wp:effectExtent l="19050" t="0" r="6350" b="0"/>
                  <wp:wrapNone/>
                  <wp:docPr id="30" name="Picture 30" descr="ShareFaith Media » Math Symbol Clipart – ShareFaith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hareFaith Media » Math Symbol Clipart – ShareFaith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787" cy="758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70" w:type="dxa"/>
            <w:tcMar/>
          </w:tcPr>
          <w:p w:rsidRPr="00B34E13" w:rsidR="00FB7760" w:rsidRDefault="00FB7760" w14:paraId="681429C8" wp14:textId="77777777">
            <w:pPr>
              <w:rPr>
                <w:b/>
                <w:bCs/>
                <w:sz w:val="20"/>
                <w:szCs w:val="20"/>
              </w:rPr>
            </w:pPr>
            <w:r w:rsidRPr="00B34E13">
              <w:rPr>
                <w:b/>
                <w:bCs/>
                <w:sz w:val="20"/>
                <w:szCs w:val="20"/>
              </w:rPr>
              <w:t>For your homework you could…</w:t>
            </w:r>
          </w:p>
          <w:p w:rsidRPr="00B34E13" w:rsidR="00D71D84" w:rsidP="00CB709C" w:rsidRDefault="0070492A" w14:paraId="6C871663" wp14:textId="7777777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Practice writing the numbers 1-20</w:t>
            </w:r>
          </w:p>
          <w:p w:rsidRPr="00B34E13" w:rsidR="00EC3E6C" w:rsidP="00CB709C" w:rsidRDefault="001C459C" w14:paraId="21A6AEE5" wp14:textId="7777777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Practise counting in 2s, 5s and 10s</w:t>
            </w:r>
          </w:p>
          <w:p w:rsidR="00ED46E4" w:rsidP="00EC3E6C" w:rsidRDefault="00ED46E4" w14:paraId="328C6FF9" wp14:textId="7777777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money and the values of different coins and notes</w:t>
            </w:r>
          </w:p>
          <w:p w:rsidRPr="00B34E13" w:rsidR="00EC3E6C" w:rsidP="00EC3E6C" w:rsidRDefault="000F4FC2" w14:paraId="3D98A550" wp14:textId="7777777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Begin to explore telling the time using analogue clocks</w:t>
            </w:r>
          </w:p>
          <w:p w:rsidRPr="00B34E13" w:rsidR="000F4FC2" w:rsidP="00EC3E6C" w:rsidRDefault="000F4FC2" w14:paraId="40A83703" wp14:textId="7777777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Learn and remember the months of the year</w:t>
            </w:r>
          </w:p>
          <w:p w:rsidRPr="00B34E13" w:rsidR="000F4FC2" w:rsidP="00EC3E6C" w:rsidRDefault="000F4FC2" w14:paraId="463B2D5F" wp14:textId="7777777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Learn all the number facts that make 3, 4, 5, 6, 7, 8, 9 and 10. (For example, 3 + 4 = 7)</w:t>
            </w:r>
          </w:p>
        </w:tc>
      </w:tr>
    </w:tbl>
    <w:p xmlns:wp14="http://schemas.microsoft.com/office/word/2010/wordml" w:rsidRPr="00320C38" w:rsidR="00FB7760" w:rsidRDefault="00C876AA" w14:paraId="46B59542" wp14:textId="77777777">
      <w:r>
        <w:rPr>
          <w:noProof/>
          <w:lang w:eastAsia="zh-TW"/>
        </w:rPr>
        <w:pict w14:anchorId="336C3B08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style="position:absolute;margin-left:40pt;margin-top:17.45pt;width:416.65pt;height:56.65pt;z-index:251669504;mso-position-horizontal-relative:text;mso-position-vertical-relative:text;mso-width-relative:margin;mso-height-relative:margin" type="#_x0000_t202">
            <v:textbox>
              <w:txbxContent>
                <w:p w:rsidR="0015702B" w:rsidP="005325C1" w:rsidRDefault="00B34E13" w14:paraId="0264861E" wp14:textId="77777777">
                  <w:pPr>
                    <w:ind w:left="2880"/>
                    <w:jc w:val="center"/>
                  </w:pPr>
                  <w:r>
                    <w:t>Please make sure you continue t</w:t>
                  </w:r>
                  <w:r w:rsidR="0015702B">
                    <w:t>o read to your child and also listen to them read their reading book. Please re</w:t>
                  </w:r>
                  <w:r>
                    <w:t>cord this in their reading record</w:t>
                  </w:r>
                  <w:r w:rsidR="0015702B">
                    <w:t>.</w:t>
                  </w:r>
                </w:p>
              </w:txbxContent>
            </v:textbox>
          </v:shape>
        </w:pict>
      </w:r>
      <w:r w:rsidR="005325C1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70528" behindDoc="0" locked="0" layoutInCell="1" allowOverlap="1" wp14:anchorId="77982D4F" wp14:editId="7777777">
            <wp:simplePos x="0" y="0"/>
            <wp:positionH relativeFrom="column">
              <wp:posOffset>645160</wp:posOffset>
            </wp:positionH>
            <wp:positionV relativeFrom="paragraph">
              <wp:posOffset>288925</wp:posOffset>
            </wp:positionV>
            <wp:extent cx="1002665" cy="626110"/>
            <wp:effectExtent l="19050" t="0" r="6985" b="0"/>
            <wp:wrapSquare wrapText="bothSides"/>
            <wp:docPr id="14" name="Picture 1" descr="Diving into books! – Perryfiel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ving into books! – Perryfields Primary School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Pr="00320C38" w:rsidR="00FB7760" w:rsidSect="00F65C42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4765"/>
    <w:multiLevelType w:val="hybridMultilevel"/>
    <w:tmpl w:val="7AE8972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05D03142"/>
    <w:multiLevelType w:val="hybridMultilevel"/>
    <w:tmpl w:val="D0CEEC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AFF041E"/>
    <w:multiLevelType w:val="hybridMultilevel"/>
    <w:tmpl w:val="2B0AA9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6501E5D"/>
    <w:multiLevelType w:val="hybridMultilevel"/>
    <w:tmpl w:val="258CDE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BC63D0B"/>
    <w:multiLevelType w:val="hybridMultilevel"/>
    <w:tmpl w:val="12C210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0E82868"/>
    <w:multiLevelType w:val="hybridMultilevel"/>
    <w:tmpl w:val="8B4E9AC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nsid w:val="387B180F"/>
    <w:multiLevelType w:val="hybridMultilevel"/>
    <w:tmpl w:val="3C34270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nsid w:val="3DBB7EE3"/>
    <w:multiLevelType w:val="hybridMultilevel"/>
    <w:tmpl w:val="1724FF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F4206FD"/>
    <w:multiLevelType w:val="hybridMultilevel"/>
    <w:tmpl w:val="7EAAD1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F933062"/>
    <w:multiLevelType w:val="hybridMultilevel"/>
    <w:tmpl w:val="93E686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48B5C5B"/>
    <w:multiLevelType w:val="hybridMultilevel"/>
    <w:tmpl w:val="DE48156E"/>
    <w:lvl w:ilvl="0" w:tplc="FFE230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Segoe U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9CE6A64"/>
    <w:multiLevelType w:val="hybridMultilevel"/>
    <w:tmpl w:val="A14C68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5C50ACA"/>
    <w:multiLevelType w:val="hybridMultilevel"/>
    <w:tmpl w:val="DE006B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74FB20A7"/>
    <w:multiLevelType w:val="hybridMultilevel"/>
    <w:tmpl w:val="99282E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9423D0D"/>
    <w:multiLevelType w:val="hybridMultilevel"/>
    <w:tmpl w:val="9CC261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CE648F8"/>
    <w:multiLevelType w:val="hybridMultilevel"/>
    <w:tmpl w:val="30963D96"/>
    <w:lvl w:ilvl="0" w:tplc="FFE230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Segoe U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"/>
  </w:num>
  <w:num w:numId="5">
    <w:abstractNumId w:val="4"/>
  </w:num>
  <w:num w:numId="6">
    <w:abstractNumId w:val="13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12"/>
  </w:num>
  <w:num w:numId="14">
    <w:abstractNumId w:val="2"/>
  </w:num>
  <w:num w:numId="15">
    <w:abstractNumId w:val="10"/>
  </w:num>
  <w:num w:numId="16">
    <w:abstractNumId w:val="15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60"/>
  <w:proofState w:spelling="clean" w:grammar="dirty"/>
  <w:trackRevisions w:val="false"/>
  <w:defaultTabStop w:val="720"/>
  <w:characterSpacingControl w:val="doNotCompress"/>
  <w:compat/>
  <w:rsids>
    <w:rsidRoot w:val="00FB7760"/>
    <w:rsid w:val="0002023E"/>
    <w:rsid w:val="00057995"/>
    <w:rsid w:val="000F4FC2"/>
    <w:rsid w:val="0015702B"/>
    <w:rsid w:val="001807F0"/>
    <w:rsid w:val="001808F0"/>
    <w:rsid w:val="001C459C"/>
    <w:rsid w:val="00200502"/>
    <w:rsid w:val="002F1420"/>
    <w:rsid w:val="00303065"/>
    <w:rsid w:val="00320C38"/>
    <w:rsid w:val="00344B60"/>
    <w:rsid w:val="003D1593"/>
    <w:rsid w:val="005325C1"/>
    <w:rsid w:val="00576E10"/>
    <w:rsid w:val="005F7C94"/>
    <w:rsid w:val="0061111A"/>
    <w:rsid w:val="00621172"/>
    <w:rsid w:val="00636069"/>
    <w:rsid w:val="00642E9A"/>
    <w:rsid w:val="00660517"/>
    <w:rsid w:val="00685E8C"/>
    <w:rsid w:val="0070492A"/>
    <w:rsid w:val="00834C7C"/>
    <w:rsid w:val="008970F3"/>
    <w:rsid w:val="009664F5"/>
    <w:rsid w:val="00A70CA5"/>
    <w:rsid w:val="00A9526B"/>
    <w:rsid w:val="00AA7E8C"/>
    <w:rsid w:val="00AD588F"/>
    <w:rsid w:val="00B26269"/>
    <w:rsid w:val="00B34E13"/>
    <w:rsid w:val="00B70CFC"/>
    <w:rsid w:val="00C1296C"/>
    <w:rsid w:val="00C876AA"/>
    <w:rsid w:val="00CB709C"/>
    <w:rsid w:val="00D236E6"/>
    <w:rsid w:val="00D30929"/>
    <w:rsid w:val="00D71D84"/>
    <w:rsid w:val="00E26AF6"/>
    <w:rsid w:val="00E76D0B"/>
    <w:rsid w:val="00EC3E6C"/>
    <w:rsid w:val="00ED46E4"/>
    <w:rsid w:val="00F332FD"/>
    <w:rsid w:val="00F65C42"/>
    <w:rsid w:val="00FB7760"/>
    <w:rsid w:val="158DC99E"/>
    <w:rsid w:val="42122418"/>
    <w:rsid w:val="46CE01C8"/>
    <w:rsid w:val="47FAAABF"/>
    <w:rsid w:val="4C72436C"/>
    <w:rsid w:val="4EC72404"/>
    <w:rsid w:val="51894FD7"/>
    <w:rsid w:val="523B8387"/>
    <w:rsid w:val="588B73CC"/>
    <w:rsid w:val="6ACAD672"/>
    <w:rsid w:val="710EC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 fillcolor="none"/>
    </o:shapedefaults>
    <o:shapelayout v:ext="edit">
      <o:idmap v:ext="edit" data="1"/>
    </o:shapelayout>
  </w:shapeDefaults>
  <w:decimalSymbol w:val="."/>
  <w:listSeparator w:val=","/>
  <w14:docId w14:val="0E14FE1D"/>
  <w15:docId w15:val="{4C32F1BA-0E1C-4913-B023-A9DB95131A98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111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76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7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4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6.jpe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jpe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3.jpeg" Id="rId10" /><Relationship Type="http://schemas.openxmlformats.org/officeDocument/2006/relationships/numbering" Target="numbering.xml" Id="rId4" /><Relationship Type="http://schemas.openxmlformats.org/officeDocument/2006/relationships/image" Target="media/image2.jpe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dd3fc6f983e4c6834ec40c6661f75d77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7987b90ec99d05e1c74f6796080e5a6a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Props1.xml><?xml version="1.0" encoding="utf-8"?>
<ds:datastoreItem xmlns:ds="http://schemas.openxmlformats.org/officeDocument/2006/customXml" ds:itemID="{C88FF7A9-23CF-4382-B439-3535F55625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A28BF-7E2B-48EF-B93B-269C3287441F}"/>
</file>

<file path=customXml/itemProps3.xml><?xml version="1.0" encoding="utf-8"?>
<ds:datastoreItem xmlns:ds="http://schemas.openxmlformats.org/officeDocument/2006/customXml" ds:itemID="{01E32433-B6C4-4D89-8AD6-653536F9ED60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Ali Bullock</dc:creator>
  <lastModifiedBy>Nicola Collett</lastModifiedBy>
  <revision>4</revision>
  <dcterms:created xsi:type="dcterms:W3CDTF">2026-02-05T21:01:00.0000000Z</dcterms:created>
  <dcterms:modified xsi:type="dcterms:W3CDTF">2026-02-10T17:19:29.7179482Z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MediaServiceImageTags">
    <vt:lpwstr/>
  </property>
</Properties>
</file>