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625" w:rsidRPr="004D2625" w:rsidRDefault="004D2625" w:rsidP="004D2625">
      <w:pPr>
        <w:pStyle w:val="NormalWeb"/>
        <w:jc w:val="center"/>
        <w:rPr>
          <w:rFonts w:asciiTheme="minorHAnsi" w:hAnsiTheme="minorHAnsi" w:cstheme="minorHAnsi"/>
          <w:b/>
          <w:sz w:val="10"/>
        </w:rPr>
      </w:pPr>
    </w:p>
    <w:p w:rsidR="004D2625" w:rsidRPr="004D2625" w:rsidRDefault="004D2625" w:rsidP="004D2625">
      <w:pPr>
        <w:pStyle w:val="NormalWeb"/>
        <w:jc w:val="center"/>
        <w:rPr>
          <w:rFonts w:asciiTheme="minorHAnsi" w:hAnsiTheme="minorHAnsi" w:cstheme="minorHAnsi"/>
          <w:b/>
          <w:sz w:val="12"/>
        </w:rPr>
      </w:pPr>
    </w:p>
    <w:p w:rsidR="002D5DCB" w:rsidRPr="005530A9" w:rsidRDefault="002D5DCB" w:rsidP="004D2625">
      <w:pPr>
        <w:pStyle w:val="NormalWeb"/>
        <w:jc w:val="center"/>
        <w:rPr>
          <w:rFonts w:asciiTheme="minorHAnsi" w:hAnsiTheme="minorHAnsi" w:cstheme="minorHAnsi"/>
          <w:b/>
          <w:sz w:val="28"/>
        </w:rPr>
      </w:pPr>
      <w:r w:rsidRPr="005530A9">
        <w:rPr>
          <w:rFonts w:asciiTheme="minorHAnsi" w:hAnsiTheme="minorHAnsi" w:cstheme="minorHAnsi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60680" cy="407035"/>
            <wp:effectExtent l="19050" t="0" r="1270" b="0"/>
            <wp:wrapSquare wrapText="bothSides"/>
            <wp:docPr id="1" name="Picture 1" descr="C:\Users\00NCollett\AppData\Local\Packages\Microsoft.Windows.Photos_8wekyb3d8bbwe\TempState\ShareServiceTempFolder\LogoTran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NCollett\AppData\Local\Packages\Microsoft.Windows.Photos_8wekyb3d8bbwe\TempState\ShareServiceTempFolder\LogoTrans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40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1662" w:rsidRPr="005530A9">
        <w:rPr>
          <w:rFonts w:asciiTheme="minorHAnsi" w:hAnsiTheme="minorHAnsi" w:cstheme="minorHAnsi"/>
          <w:b/>
          <w:sz w:val="28"/>
        </w:rPr>
        <w:t xml:space="preserve">Assessment in </w:t>
      </w:r>
      <w:r w:rsidR="00217B22">
        <w:rPr>
          <w:rFonts w:asciiTheme="minorHAnsi" w:hAnsiTheme="minorHAnsi" w:cstheme="minorHAnsi"/>
          <w:b/>
          <w:sz w:val="28"/>
        </w:rPr>
        <w:t>Geography</w:t>
      </w:r>
      <w:r w:rsidR="003879F0">
        <w:rPr>
          <w:rFonts w:asciiTheme="minorHAnsi" w:hAnsiTheme="minorHAnsi" w:cstheme="minorHAnsi"/>
          <w:b/>
          <w:sz w:val="28"/>
        </w:rPr>
        <w:t xml:space="preserve"> </w:t>
      </w:r>
      <w:r w:rsidR="00081662" w:rsidRPr="005530A9">
        <w:rPr>
          <w:rFonts w:asciiTheme="minorHAnsi" w:hAnsiTheme="minorHAnsi" w:cstheme="minorHAnsi"/>
          <w:b/>
          <w:sz w:val="28"/>
        </w:rPr>
        <w:t xml:space="preserve">at </w:t>
      </w:r>
      <w:proofErr w:type="spellStart"/>
      <w:r w:rsidR="00081662" w:rsidRPr="005530A9">
        <w:rPr>
          <w:rFonts w:asciiTheme="minorHAnsi" w:hAnsiTheme="minorHAnsi" w:cstheme="minorHAnsi"/>
          <w:b/>
          <w:sz w:val="28"/>
        </w:rPr>
        <w:t>Tavistock</w:t>
      </w:r>
      <w:proofErr w:type="spellEnd"/>
      <w:r w:rsidR="00081662" w:rsidRPr="005530A9">
        <w:rPr>
          <w:rFonts w:asciiTheme="minorHAnsi" w:hAnsiTheme="minorHAnsi" w:cstheme="minorHAnsi"/>
          <w:b/>
          <w:sz w:val="28"/>
        </w:rPr>
        <w:t xml:space="preserve"> Primary</w:t>
      </w:r>
      <w:r w:rsidRPr="005530A9">
        <w:rPr>
          <w:rFonts w:asciiTheme="minorHAnsi" w:hAnsiTheme="minorHAnsi" w:cstheme="minorHAnsi"/>
          <w:b/>
          <w:sz w:val="28"/>
        </w:rPr>
        <w:t xml:space="preserve"> and Nursery School</w:t>
      </w:r>
    </w:p>
    <w:p w:rsidR="009B6A7E" w:rsidRPr="00713BA8" w:rsidRDefault="009B6A7E" w:rsidP="009B6A7E">
      <w:pPr>
        <w:pStyle w:val="NormalWeb"/>
        <w:jc w:val="center"/>
        <w:rPr>
          <w:rFonts w:asciiTheme="minorHAnsi" w:hAnsiTheme="minorHAnsi" w:cstheme="minorHAnsi"/>
        </w:rPr>
      </w:pPr>
      <w:r w:rsidRPr="00713BA8">
        <w:rPr>
          <w:rFonts w:asciiTheme="minorHAnsi" w:hAnsiTheme="minorHAnsi" w:cstheme="minorHAnsi"/>
        </w:rPr>
        <w:t>This overview should be read alongside our School Assessment Policy.</w:t>
      </w:r>
    </w:p>
    <w:p w:rsidR="00167F57" w:rsidRDefault="00217B22" w:rsidP="00217B22">
      <w:pPr>
        <w:pStyle w:val="NormalWeb"/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051BB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At </w:t>
      </w:r>
      <w:proofErr w:type="spellStart"/>
      <w:r w:rsidRPr="00051BB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Tavistock</w:t>
      </w:r>
      <w:proofErr w:type="spellEnd"/>
      <w:r w:rsidRPr="00051BB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Primary and Nursery School our practice aligns with the expectations of the National Curriculum which </w:t>
      </w:r>
      <w:proofErr w:type="spellStart"/>
      <w:r w:rsidRPr="00051BB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emphasises</w:t>
      </w:r>
      <w:proofErr w:type="spellEnd"/>
      <w:r w:rsidRPr="00051BB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the importance of all pupils mastering the content taught each year </w:t>
      </w:r>
      <w:r w:rsidR="00167F5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so that they are inspired with a curiosity and fascination about the world and its people that will remain with them for the rest of their lives. </w:t>
      </w:r>
      <w:r w:rsidRPr="00051BB0">
        <w:rPr>
          <w:rStyle w:val="scxw37269184"/>
          <w:rFonts w:asciiTheme="minorHAnsi" w:hAnsiTheme="minorHAnsi" w:cstheme="minorHAnsi"/>
          <w:color w:val="000000"/>
          <w:shd w:val="clear" w:color="auto" w:fill="FFFFFF"/>
        </w:rPr>
        <w:t> </w:t>
      </w:r>
      <w:r w:rsidRPr="00051BB0">
        <w:rPr>
          <w:rFonts w:asciiTheme="minorHAnsi" w:hAnsiTheme="minorHAnsi" w:cstheme="minorHAnsi"/>
          <w:color w:val="000000"/>
          <w:shd w:val="clear" w:color="auto" w:fill="FFFFFF"/>
        </w:rPr>
        <w:br/>
      </w:r>
      <w:r w:rsidRPr="00051BB0">
        <w:rPr>
          <w:rStyle w:val="scxw37269184"/>
          <w:rFonts w:asciiTheme="minorHAnsi" w:hAnsiTheme="minorHAnsi" w:cstheme="minorHAnsi"/>
          <w:color w:val="000000"/>
          <w:shd w:val="clear" w:color="auto" w:fill="FFFFFF"/>
        </w:rPr>
        <w:t> </w:t>
      </w:r>
      <w:r w:rsidRPr="00051BB0">
        <w:rPr>
          <w:rFonts w:asciiTheme="minorHAnsi" w:hAnsiTheme="minorHAnsi" w:cstheme="minorHAnsi"/>
          <w:color w:val="000000"/>
          <w:shd w:val="clear" w:color="auto" w:fill="FFFFFF"/>
        </w:rPr>
        <w:br/>
      </w:r>
      <w:r w:rsidRPr="00051BB0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By the end of each key stage, pupils are expected to know, apply and understand the matters, skills and processes specified in the relevant </w:t>
      </w:r>
      <w:proofErr w:type="spellStart"/>
      <w:r w:rsidRPr="00051BB0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programme</w:t>
      </w:r>
      <w:proofErr w:type="spellEnd"/>
      <w:r w:rsidRPr="00051BB0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of study. </w:t>
      </w:r>
      <w:r w:rsidRPr="00051BB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[National Curriculum]</w:t>
      </w:r>
      <w:r w:rsidRPr="00051BB0">
        <w:rPr>
          <w:rStyle w:val="scxw37269184"/>
          <w:rFonts w:asciiTheme="minorHAnsi" w:hAnsiTheme="minorHAnsi" w:cstheme="minorHAnsi"/>
          <w:color w:val="000000"/>
          <w:shd w:val="clear" w:color="auto" w:fill="FFFFFF"/>
        </w:rPr>
        <w:t> </w:t>
      </w:r>
      <w:r w:rsidRPr="00051BB0">
        <w:rPr>
          <w:rFonts w:asciiTheme="minorHAnsi" w:hAnsiTheme="minorHAnsi" w:cstheme="minorHAnsi"/>
          <w:color w:val="000000"/>
          <w:shd w:val="clear" w:color="auto" w:fill="FFFFFF"/>
        </w:rPr>
        <w:br/>
      </w:r>
      <w:r w:rsidRPr="00051BB0">
        <w:rPr>
          <w:rStyle w:val="scxw37269184"/>
          <w:rFonts w:asciiTheme="minorHAnsi" w:hAnsiTheme="minorHAnsi" w:cstheme="minorHAnsi"/>
          <w:color w:val="000000"/>
          <w:shd w:val="clear" w:color="auto" w:fill="FFFFFF"/>
        </w:rPr>
        <w:t> </w:t>
      </w:r>
      <w:r w:rsidRPr="00051BB0">
        <w:rPr>
          <w:rFonts w:asciiTheme="minorHAnsi" w:hAnsiTheme="minorHAnsi" w:cstheme="minorHAnsi"/>
          <w:color w:val="000000"/>
          <w:shd w:val="clear" w:color="auto" w:fill="FFFFFF"/>
        </w:rPr>
        <w:br/>
      </w:r>
    </w:p>
    <w:p w:rsidR="00217B22" w:rsidRPr="00051BB0" w:rsidRDefault="00217B22" w:rsidP="00217B22">
      <w:pPr>
        <w:pStyle w:val="NormalWeb"/>
        <w:rPr>
          <w:rFonts w:asciiTheme="minorHAnsi" w:hAnsiTheme="minorHAnsi" w:cstheme="minorHAnsi"/>
          <w:color w:val="000000"/>
          <w:shd w:val="clear" w:color="auto" w:fill="FFFFFF"/>
        </w:rPr>
      </w:pPr>
      <w:r w:rsidRPr="00051BB0"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  <w:t>Formative Assessment</w:t>
      </w:r>
      <w:r w:rsidRPr="00051BB0">
        <w:rPr>
          <w:rStyle w:val="scxw37269184"/>
          <w:rFonts w:asciiTheme="minorHAnsi" w:hAnsiTheme="minorHAnsi" w:cstheme="minorHAnsi"/>
          <w:color w:val="000000"/>
          <w:shd w:val="clear" w:color="auto" w:fill="FFFFFF"/>
        </w:rPr>
        <w:t> </w:t>
      </w:r>
    </w:p>
    <w:p w:rsidR="00217B22" w:rsidRPr="00051BB0" w:rsidRDefault="00217B22" w:rsidP="00217B22">
      <w:pPr>
        <w:pStyle w:val="NormalWeb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051BB0">
        <w:rPr>
          <w:rFonts w:asciiTheme="minorHAnsi" w:hAnsiTheme="minorHAnsi" w:cstheme="minorHAnsi"/>
          <w:color w:val="000000"/>
          <w:shd w:val="clear" w:color="auto" w:fill="FFFFFF"/>
        </w:rPr>
        <w:t>A</w:t>
      </w:r>
      <w:r w:rsidRPr="00051BB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ssessment for learning in geography is continuous throughout the planning, teaching and learning cycle.</w:t>
      </w:r>
      <w:r w:rsidRPr="00051BB0">
        <w:rPr>
          <w:rFonts w:asciiTheme="minorHAnsi" w:hAnsiTheme="minorHAnsi" w:cstheme="minorHAnsi"/>
        </w:rPr>
        <w:t xml:space="preserve"> Key vocabulary and assessment questions are highlighted within the </w:t>
      </w:r>
      <w:r w:rsidR="00167F57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 xml:space="preserve">eography </w:t>
      </w:r>
      <w:proofErr w:type="gramStart"/>
      <w:r>
        <w:rPr>
          <w:rFonts w:asciiTheme="minorHAnsi" w:hAnsiTheme="minorHAnsi" w:cstheme="minorHAnsi"/>
        </w:rPr>
        <w:t>pro</w:t>
      </w:r>
      <w:r w:rsidRPr="00051BB0">
        <w:rPr>
          <w:rFonts w:asciiTheme="minorHAnsi" w:hAnsiTheme="minorHAnsi" w:cstheme="minorHAnsi"/>
        </w:rPr>
        <w:t>gression,</w:t>
      </w:r>
      <w:proofErr w:type="gramEnd"/>
      <w:r w:rsidRPr="00051BB0">
        <w:rPr>
          <w:rFonts w:asciiTheme="minorHAnsi" w:hAnsiTheme="minorHAnsi" w:cstheme="minorHAnsi"/>
        </w:rPr>
        <w:t xml:space="preserve"> these are continually revisited in order to build upon previous learning. Children are assessed on a regular basis across the school and are </w:t>
      </w:r>
      <w:r w:rsidRPr="00051BB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supported by the use of the following strategies:</w:t>
      </w:r>
    </w:p>
    <w:p w:rsidR="00217B22" w:rsidRPr="00051BB0" w:rsidRDefault="00217B22" w:rsidP="00217B22">
      <w:pPr>
        <w:pStyle w:val="NormalWeb"/>
        <w:numPr>
          <w:ilvl w:val="0"/>
          <w:numId w:val="6"/>
        </w:numP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051BB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Observing children at work, individually, in pairs and in a group and in whole class teaching.</w:t>
      </w:r>
    </w:p>
    <w:p w:rsidR="00217B22" w:rsidRPr="00051BB0" w:rsidRDefault="00217B22" w:rsidP="00217B22">
      <w:pPr>
        <w:pStyle w:val="NormalWeb"/>
        <w:numPr>
          <w:ilvl w:val="0"/>
          <w:numId w:val="6"/>
        </w:numP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051BB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Questioning, talking and listening to children.</w:t>
      </w:r>
    </w:p>
    <w:p w:rsidR="00217B22" w:rsidRPr="00051BB0" w:rsidRDefault="00217B22" w:rsidP="00217B22">
      <w:pPr>
        <w:pStyle w:val="NormalWeb"/>
        <w:numPr>
          <w:ilvl w:val="0"/>
          <w:numId w:val="6"/>
        </w:numP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051BB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Retrieval practice prior 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to the start of a new g</w:t>
      </w:r>
      <w:r w:rsidRPr="00051BB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eography topic with the previous learning detailed in </w:t>
      </w:r>
      <w:proofErr w:type="spellStart"/>
      <w:r w:rsidRPr="00051BB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Tavistock</w:t>
      </w:r>
      <w:proofErr w:type="spellEnd"/>
      <w:r w:rsidRPr="00051BB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Primary’s Geography progression map.</w:t>
      </w:r>
    </w:p>
    <w:p w:rsidR="00217B22" w:rsidRPr="00051BB0" w:rsidRDefault="00217B22" w:rsidP="00217B22">
      <w:pPr>
        <w:pStyle w:val="NormalWeb"/>
        <w:numPr>
          <w:ilvl w:val="0"/>
          <w:numId w:val="6"/>
        </w:numP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051BB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Continual retrieval practice linked to the previous lesson objectives.</w:t>
      </w:r>
    </w:p>
    <w:p w:rsidR="00217B22" w:rsidRDefault="00217B22" w:rsidP="00217B22">
      <w:pPr>
        <w:pStyle w:val="NormalWeb"/>
        <w:numPr>
          <w:ilvl w:val="0"/>
          <w:numId w:val="6"/>
        </w:numP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051BB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Spaced retrieval </w:t>
      </w:r>
      <w:proofErr w:type="gramStart"/>
      <w:r w:rsidRPr="00051BB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practice, through questioning, quizzes, peer-explanation, further consolidate</w:t>
      </w:r>
      <w:proofErr w:type="gramEnd"/>
      <w:r w:rsidRPr="00051BB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the transfer of information from working memory to long-term memory.</w:t>
      </w:r>
    </w:p>
    <w:p w:rsidR="00167F57" w:rsidRDefault="00217B22" w:rsidP="00217B22">
      <w:pPr>
        <w:pStyle w:val="NormalWeb"/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</w:pPr>
      <w:r w:rsidRPr="00FA315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Summative Assessment</w:t>
      </w:r>
      <w:r w:rsidRPr="00FA315E">
        <w:rPr>
          <w:rStyle w:val="scxw37269184"/>
          <w:rFonts w:ascii="Calibri" w:hAnsi="Calibri" w:cs="Calibri"/>
          <w:color w:val="000000"/>
          <w:shd w:val="clear" w:color="auto" w:fill="FFFFFF"/>
        </w:rPr>
        <w:t> </w:t>
      </w:r>
    </w:p>
    <w:p w:rsidR="00217B22" w:rsidRPr="00FA315E" w:rsidRDefault="00217B22" w:rsidP="00217B22">
      <w:pPr>
        <w:pStyle w:val="NormalWeb"/>
        <w:rPr>
          <w:rFonts w:ascii="Calibri" w:hAnsi="Calibri" w:cs="Calibri"/>
          <w:color w:val="000000"/>
          <w:shd w:val="clear" w:color="auto" w:fill="FFFFFF"/>
        </w:rPr>
      </w:pPr>
      <w:r w:rsidRPr="00FA315E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Summative assessment in geography at </w:t>
      </w:r>
      <w:proofErr w:type="spellStart"/>
      <w:r w:rsidRPr="00FA315E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>Tavistock</w:t>
      </w:r>
      <w:proofErr w:type="spellEnd"/>
      <w:r w:rsidRPr="00FA315E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 Primary and Nursery School centres on the aim of developing specific knowledge, vocabulary and students’ unde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>rstanding of places, themes and geographical skills</w:t>
      </w:r>
      <w:r w:rsidRPr="00FA315E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. </w:t>
      </w:r>
      <w:proofErr w:type="gramStart"/>
      <w:r w:rsidRPr="00FA315E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>Geography  sequences</w:t>
      </w:r>
      <w:proofErr w:type="gramEnd"/>
      <w:r w:rsidRPr="00FA315E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 begin and end with a quiz, targeting the planned knowledge and skills, to aid teacher assessment. These offer insights into the pupils’ knowledge before and after a sequence and identify gaps and misconceptions. Planning is adapted in response, ensuring responsive teaching and learning.</w:t>
      </w:r>
      <w:r w:rsidRPr="00FA315E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217B22" w:rsidRPr="00713BA8" w:rsidRDefault="00217B22" w:rsidP="00217B22">
      <w:pPr>
        <w:jc w:val="both"/>
        <w:rPr>
          <w:rFonts w:asciiTheme="minorHAnsi" w:hAnsiTheme="minorHAnsi" w:cstheme="minorHAnsi"/>
        </w:rPr>
      </w:pPr>
    </w:p>
    <w:p w:rsidR="00217B22" w:rsidRPr="00713BA8" w:rsidRDefault="00217B22" w:rsidP="00217B22">
      <w:pPr>
        <w:jc w:val="both"/>
        <w:rPr>
          <w:rFonts w:asciiTheme="minorHAnsi" w:hAnsiTheme="minorHAnsi" w:cstheme="minorHAnsi"/>
        </w:rPr>
      </w:pPr>
    </w:p>
    <w:p w:rsidR="00217B22" w:rsidRPr="00713BA8" w:rsidRDefault="00217B22" w:rsidP="00217B22">
      <w:pPr>
        <w:jc w:val="both"/>
        <w:rPr>
          <w:rFonts w:asciiTheme="minorHAnsi" w:hAnsiTheme="minorHAnsi" w:cstheme="minorHAnsi"/>
        </w:rPr>
      </w:pPr>
    </w:p>
    <w:p w:rsidR="00217B22" w:rsidRPr="00713BA8" w:rsidRDefault="00217B22" w:rsidP="00217B22">
      <w:pPr>
        <w:jc w:val="both"/>
        <w:rPr>
          <w:rFonts w:asciiTheme="minorHAnsi" w:hAnsiTheme="minorHAnsi" w:cstheme="minorHAnsi"/>
        </w:rPr>
      </w:pPr>
    </w:p>
    <w:p w:rsidR="00217B22" w:rsidRPr="00713BA8" w:rsidRDefault="00217B22" w:rsidP="00217B22">
      <w:pPr>
        <w:jc w:val="both"/>
        <w:rPr>
          <w:rFonts w:asciiTheme="minorHAnsi" w:hAnsiTheme="minorHAnsi" w:cstheme="minorHAnsi"/>
        </w:rPr>
      </w:pPr>
    </w:p>
    <w:p w:rsidR="00C06819" w:rsidRPr="00713BA8" w:rsidRDefault="00C06819" w:rsidP="00217B22">
      <w:pPr>
        <w:jc w:val="both"/>
        <w:rPr>
          <w:rFonts w:asciiTheme="minorHAnsi" w:hAnsiTheme="minorHAnsi" w:cstheme="minorHAnsi"/>
        </w:rPr>
      </w:pPr>
    </w:p>
    <w:sectPr w:rsidR="00C06819" w:rsidRPr="00713BA8" w:rsidSect="004D2625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8016F"/>
    <w:multiLevelType w:val="hybridMultilevel"/>
    <w:tmpl w:val="5FCE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CFF1306"/>
    <w:multiLevelType w:val="hybridMultilevel"/>
    <w:tmpl w:val="AF4479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550ABB"/>
    <w:multiLevelType w:val="hybridMultilevel"/>
    <w:tmpl w:val="8E00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DE397F"/>
    <w:multiLevelType w:val="hybridMultilevel"/>
    <w:tmpl w:val="5EB2351E"/>
    <w:lvl w:ilvl="0" w:tplc="EA7C46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attachedTemplate r:id="rId1"/>
  <w:stylePaneFormatFilter w:val="3F01"/>
  <w:defaultTabStop w:val="720"/>
  <w:characterSpacingControl w:val="doNotCompress"/>
  <w:compat/>
  <w:rsids>
    <w:rsidRoot w:val="00081662"/>
    <w:rsid w:val="00015C0E"/>
    <w:rsid w:val="00027D67"/>
    <w:rsid w:val="00035AEA"/>
    <w:rsid w:val="00051C9F"/>
    <w:rsid w:val="00053642"/>
    <w:rsid w:val="00056165"/>
    <w:rsid w:val="00060AB9"/>
    <w:rsid w:val="0008143F"/>
    <w:rsid w:val="00081662"/>
    <w:rsid w:val="00094931"/>
    <w:rsid w:val="000A6349"/>
    <w:rsid w:val="000B0AD3"/>
    <w:rsid w:val="000B1692"/>
    <w:rsid w:val="000B3E3A"/>
    <w:rsid w:val="000B43D7"/>
    <w:rsid w:val="000B5FB3"/>
    <w:rsid w:val="000D1345"/>
    <w:rsid w:val="000E2CAC"/>
    <w:rsid w:val="000E32ED"/>
    <w:rsid w:val="000E44CF"/>
    <w:rsid w:val="000F166B"/>
    <w:rsid w:val="001131EF"/>
    <w:rsid w:val="00123266"/>
    <w:rsid w:val="00127546"/>
    <w:rsid w:val="00152763"/>
    <w:rsid w:val="00153E4B"/>
    <w:rsid w:val="001611AE"/>
    <w:rsid w:val="00167F57"/>
    <w:rsid w:val="00170535"/>
    <w:rsid w:val="00170F19"/>
    <w:rsid w:val="001836DE"/>
    <w:rsid w:val="001A4754"/>
    <w:rsid w:val="001D74A7"/>
    <w:rsid w:val="001E235B"/>
    <w:rsid w:val="002034E2"/>
    <w:rsid w:val="00212857"/>
    <w:rsid w:val="00217B22"/>
    <w:rsid w:val="00230A08"/>
    <w:rsid w:val="0025631C"/>
    <w:rsid w:val="00273B6C"/>
    <w:rsid w:val="0029226B"/>
    <w:rsid w:val="0029648F"/>
    <w:rsid w:val="002A603A"/>
    <w:rsid w:val="002B1535"/>
    <w:rsid w:val="002B2319"/>
    <w:rsid w:val="002B3DDC"/>
    <w:rsid w:val="002B4589"/>
    <w:rsid w:val="002C4A81"/>
    <w:rsid w:val="002D0A81"/>
    <w:rsid w:val="002D5DCB"/>
    <w:rsid w:val="002E59FB"/>
    <w:rsid w:val="002E5F53"/>
    <w:rsid w:val="002F1D82"/>
    <w:rsid w:val="002F2E94"/>
    <w:rsid w:val="00301884"/>
    <w:rsid w:val="00313CCB"/>
    <w:rsid w:val="0032480A"/>
    <w:rsid w:val="00331046"/>
    <w:rsid w:val="0033632B"/>
    <w:rsid w:val="00340460"/>
    <w:rsid w:val="00365425"/>
    <w:rsid w:val="00371C9A"/>
    <w:rsid w:val="00383B0E"/>
    <w:rsid w:val="003879F0"/>
    <w:rsid w:val="00393BC6"/>
    <w:rsid w:val="003A168B"/>
    <w:rsid w:val="003B18B7"/>
    <w:rsid w:val="003B6659"/>
    <w:rsid w:val="003B73BD"/>
    <w:rsid w:val="003C1CBF"/>
    <w:rsid w:val="003E2546"/>
    <w:rsid w:val="003E4BAB"/>
    <w:rsid w:val="00425D5C"/>
    <w:rsid w:val="00431FC3"/>
    <w:rsid w:val="00482841"/>
    <w:rsid w:val="00485708"/>
    <w:rsid w:val="00493311"/>
    <w:rsid w:val="004B4219"/>
    <w:rsid w:val="004C5984"/>
    <w:rsid w:val="004C7939"/>
    <w:rsid w:val="004D0C67"/>
    <w:rsid w:val="004D2625"/>
    <w:rsid w:val="004E428C"/>
    <w:rsid w:val="004E6078"/>
    <w:rsid w:val="004F6D47"/>
    <w:rsid w:val="004F7316"/>
    <w:rsid w:val="004F735D"/>
    <w:rsid w:val="00501941"/>
    <w:rsid w:val="00502778"/>
    <w:rsid w:val="005038F4"/>
    <w:rsid w:val="0051591E"/>
    <w:rsid w:val="00523F19"/>
    <w:rsid w:val="00525FF8"/>
    <w:rsid w:val="005333F5"/>
    <w:rsid w:val="005530A9"/>
    <w:rsid w:val="005568BB"/>
    <w:rsid w:val="00565814"/>
    <w:rsid w:val="00582C91"/>
    <w:rsid w:val="00590837"/>
    <w:rsid w:val="00597B2A"/>
    <w:rsid w:val="005A2E8C"/>
    <w:rsid w:val="005C4A2A"/>
    <w:rsid w:val="005C4D8E"/>
    <w:rsid w:val="005E437E"/>
    <w:rsid w:val="005F078D"/>
    <w:rsid w:val="00603C4A"/>
    <w:rsid w:val="00605193"/>
    <w:rsid w:val="00621808"/>
    <w:rsid w:val="0063769A"/>
    <w:rsid w:val="006441A9"/>
    <w:rsid w:val="006454D9"/>
    <w:rsid w:val="00656DA2"/>
    <w:rsid w:val="0066703B"/>
    <w:rsid w:val="00671718"/>
    <w:rsid w:val="00672D48"/>
    <w:rsid w:val="00684436"/>
    <w:rsid w:val="00690CB5"/>
    <w:rsid w:val="00693FDF"/>
    <w:rsid w:val="006950B8"/>
    <w:rsid w:val="00696F28"/>
    <w:rsid w:val="006A5E94"/>
    <w:rsid w:val="006B248F"/>
    <w:rsid w:val="006D10DF"/>
    <w:rsid w:val="00713BA8"/>
    <w:rsid w:val="00727CE2"/>
    <w:rsid w:val="007500D8"/>
    <w:rsid w:val="00760E22"/>
    <w:rsid w:val="0076612B"/>
    <w:rsid w:val="0078235C"/>
    <w:rsid w:val="00787462"/>
    <w:rsid w:val="00794B94"/>
    <w:rsid w:val="007B401B"/>
    <w:rsid w:val="007F0B37"/>
    <w:rsid w:val="007F22A4"/>
    <w:rsid w:val="007F4352"/>
    <w:rsid w:val="007F7927"/>
    <w:rsid w:val="008046C3"/>
    <w:rsid w:val="00830CD5"/>
    <w:rsid w:val="0083276E"/>
    <w:rsid w:val="0084638B"/>
    <w:rsid w:val="00852F8C"/>
    <w:rsid w:val="00884101"/>
    <w:rsid w:val="0088548C"/>
    <w:rsid w:val="008A40BC"/>
    <w:rsid w:val="008B518E"/>
    <w:rsid w:val="008C0AEB"/>
    <w:rsid w:val="008D4A69"/>
    <w:rsid w:val="008E0EE6"/>
    <w:rsid w:val="008E595E"/>
    <w:rsid w:val="008F482C"/>
    <w:rsid w:val="00901EF8"/>
    <w:rsid w:val="009267D8"/>
    <w:rsid w:val="00941E09"/>
    <w:rsid w:val="0095041A"/>
    <w:rsid w:val="00964789"/>
    <w:rsid w:val="0097163B"/>
    <w:rsid w:val="00972266"/>
    <w:rsid w:val="009B6A7E"/>
    <w:rsid w:val="009B7ECC"/>
    <w:rsid w:val="009C48CD"/>
    <w:rsid w:val="009D098A"/>
    <w:rsid w:val="009D3E17"/>
    <w:rsid w:val="009F56CC"/>
    <w:rsid w:val="00A056AE"/>
    <w:rsid w:val="00A12BC5"/>
    <w:rsid w:val="00A212A2"/>
    <w:rsid w:val="00A341F1"/>
    <w:rsid w:val="00A41F02"/>
    <w:rsid w:val="00AB381B"/>
    <w:rsid w:val="00AB4FDD"/>
    <w:rsid w:val="00AC55E5"/>
    <w:rsid w:val="00AC7A58"/>
    <w:rsid w:val="00AD1514"/>
    <w:rsid w:val="00B107AA"/>
    <w:rsid w:val="00B26610"/>
    <w:rsid w:val="00B77168"/>
    <w:rsid w:val="00B864AA"/>
    <w:rsid w:val="00B87E6F"/>
    <w:rsid w:val="00B94922"/>
    <w:rsid w:val="00B9745C"/>
    <w:rsid w:val="00BC00B4"/>
    <w:rsid w:val="00BC6650"/>
    <w:rsid w:val="00BE1123"/>
    <w:rsid w:val="00BF6354"/>
    <w:rsid w:val="00C04480"/>
    <w:rsid w:val="00C06819"/>
    <w:rsid w:val="00C24C95"/>
    <w:rsid w:val="00C53E96"/>
    <w:rsid w:val="00C70BC5"/>
    <w:rsid w:val="00C75CDE"/>
    <w:rsid w:val="00C92E6E"/>
    <w:rsid w:val="00C94FC1"/>
    <w:rsid w:val="00CD1399"/>
    <w:rsid w:val="00CE19BE"/>
    <w:rsid w:val="00CE5C8B"/>
    <w:rsid w:val="00D12ED8"/>
    <w:rsid w:val="00D2746E"/>
    <w:rsid w:val="00D31F6C"/>
    <w:rsid w:val="00D33AFC"/>
    <w:rsid w:val="00D457FD"/>
    <w:rsid w:val="00D6044E"/>
    <w:rsid w:val="00D67B50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C7597"/>
    <w:rsid w:val="00DD0F96"/>
    <w:rsid w:val="00DD3CFC"/>
    <w:rsid w:val="00E41321"/>
    <w:rsid w:val="00E42356"/>
    <w:rsid w:val="00E450CE"/>
    <w:rsid w:val="00E47DD1"/>
    <w:rsid w:val="00E5067A"/>
    <w:rsid w:val="00E762F7"/>
    <w:rsid w:val="00E80974"/>
    <w:rsid w:val="00E9282E"/>
    <w:rsid w:val="00E9767D"/>
    <w:rsid w:val="00EA5D67"/>
    <w:rsid w:val="00EB338A"/>
    <w:rsid w:val="00EB36B8"/>
    <w:rsid w:val="00EB5CA9"/>
    <w:rsid w:val="00EC14BE"/>
    <w:rsid w:val="00EC1AF1"/>
    <w:rsid w:val="00ED059A"/>
    <w:rsid w:val="00ED34ED"/>
    <w:rsid w:val="00EF4D7A"/>
    <w:rsid w:val="00EF521A"/>
    <w:rsid w:val="00F23746"/>
    <w:rsid w:val="00F35FF7"/>
    <w:rsid w:val="00F375A9"/>
    <w:rsid w:val="00F54693"/>
    <w:rsid w:val="00F71992"/>
    <w:rsid w:val="00F7620F"/>
    <w:rsid w:val="00F92207"/>
    <w:rsid w:val="00F959BE"/>
    <w:rsid w:val="00FC4A27"/>
    <w:rsid w:val="00FD60DE"/>
    <w:rsid w:val="00FE3A8D"/>
    <w:rsid w:val="00FF3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79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974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6819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E80974"/>
    <w:pPr>
      <w:ind w:left="720"/>
      <w:contextualSpacing/>
    </w:pPr>
  </w:style>
  <w:style w:type="character" w:customStyle="1" w:styleId="normaltextrun">
    <w:name w:val="normaltextrun"/>
    <w:basedOn w:val="DefaultParagraphFont"/>
    <w:rsid w:val="00217B22"/>
  </w:style>
  <w:style w:type="character" w:customStyle="1" w:styleId="scxw37269184">
    <w:name w:val="scxw37269184"/>
    <w:basedOn w:val="DefaultParagraphFont"/>
    <w:rsid w:val="00217B22"/>
  </w:style>
  <w:style w:type="character" w:customStyle="1" w:styleId="eop">
    <w:name w:val="eop"/>
    <w:basedOn w:val="DefaultParagraphFont"/>
    <w:rsid w:val="00217B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5" ma:contentTypeDescription="Create a new document." ma:contentTypeScope="" ma:versionID="c7ab9328f6f074188b204ffe5b324b3d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44991c844182ba592c44e2707aaaa324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F92861-04F9-4188-8055-EBC066DA5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ab54-1cdd-43c0-a399-c7b3f48d568b"/>
    <ds:schemaRef ds:uri="8b2dcdb2-33b6-4a98-bd68-a8144d81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864AA1-98DE-42F0-8C0F-002D32017A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JoinitC1</Template>
  <TotalTime>11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Windows User</dc:creator>
  <cp:lastModifiedBy>00NCollett</cp:lastModifiedBy>
  <cp:revision>3</cp:revision>
  <cp:lastPrinted>2011-03-29T11:54:00Z</cp:lastPrinted>
  <dcterms:created xsi:type="dcterms:W3CDTF">2024-05-16T10:15:00Z</dcterms:created>
  <dcterms:modified xsi:type="dcterms:W3CDTF">2024-05-16T10:28:00Z</dcterms:modified>
</cp:coreProperties>
</file>