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8CB" w:rsidRDefault="002838CB">
      <w:pPr>
        <w:shd w:val="clear" w:color="auto" w:fill="C0C0C0"/>
        <w:rPr>
          <w:rFonts w:ascii="Arial" w:hAnsi="Arial" w:cs="Arial"/>
          <w:sz w:val="20"/>
          <w:szCs w:val="20"/>
        </w:rPr>
      </w:pPr>
    </w:p>
    <w:p w:rsidR="00F02AD1" w:rsidRDefault="00AB0B47" w:rsidP="00AB0B47">
      <w:pPr>
        <w:pBdr>
          <w:bottom w:val="single" w:sz="12" w:space="1" w:color="auto"/>
        </w:pBdr>
        <w:shd w:val="clear" w:color="auto" w:fill="C0C0C0"/>
        <w:rPr>
          <w:rFonts w:ascii="Arial" w:hAnsi="Arial" w:cs="Arial"/>
          <w:b/>
          <w:sz w:val="32"/>
          <w:szCs w:val="32"/>
        </w:rPr>
      </w:pPr>
      <w:r w:rsidRPr="00334F66">
        <w:rPr>
          <w:rFonts w:ascii="Arial" w:hAnsi="Arial" w:cs="Arial"/>
          <w:b/>
          <w:sz w:val="32"/>
          <w:szCs w:val="32"/>
        </w:rPr>
        <w:t xml:space="preserve">Terms of Reference for the </w:t>
      </w:r>
      <w:r>
        <w:rPr>
          <w:rFonts w:ascii="Arial" w:hAnsi="Arial" w:cs="Arial"/>
          <w:b/>
          <w:sz w:val="32"/>
          <w:szCs w:val="32"/>
        </w:rPr>
        <w:t xml:space="preserve">Lead Governor on </w:t>
      </w:r>
    </w:p>
    <w:p w:rsidR="00AB0B47" w:rsidRPr="00334F66" w:rsidRDefault="00FF7C7F" w:rsidP="00AB0B47">
      <w:pPr>
        <w:pBdr>
          <w:bottom w:val="single" w:sz="12" w:space="1" w:color="auto"/>
        </w:pBdr>
        <w:shd w:val="clear" w:color="auto" w:fill="C0C0C0"/>
        <w:rPr>
          <w:rFonts w:ascii="Arial" w:hAnsi="Arial" w:cs="Arial"/>
          <w:b/>
          <w:sz w:val="32"/>
          <w:szCs w:val="32"/>
        </w:rPr>
      </w:pPr>
      <w:r>
        <w:rPr>
          <w:rFonts w:ascii="Arial" w:hAnsi="Arial" w:cs="Arial"/>
          <w:b/>
          <w:sz w:val="32"/>
          <w:szCs w:val="32"/>
        </w:rPr>
        <w:t>Pupil Premium</w:t>
      </w:r>
      <w:r w:rsidR="009F7D61">
        <w:rPr>
          <w:rFonts w:ascii="Arial" w:hAnsi="Arial" w:cs="Arial"/>
          <w:b/>
          <w:sz w:val="32"/>
          <w:szCs w:val="32"/>
        </w:rPr>
        <w:t xml:space="preserve"> </w:t>
      </w:r>
      <w:r w:rsidR="009F7D61" w:rsidRPr="00334F66">
        <w:rPr>
          <w:rFonts w:ascii="Arial" w:hAnsi="Arial" w:cs="Arial"/>
          <w:b/>
          <w:sz w:val="32"/>
          <w:szCs w:val="32"/>
        </w:rPr>
        <w:t>for the Governing Bo</w:t>
      </w:r>
      <w:r w:rsidR="009D7585">
        <w:rPr>
          <w:rFonts w:ascii="Arial" w:hAnsi="Arial" w:cs="Arial"/>
          <w:b/>
          <w:sz w:val="32"/>
          <w:szCs w:val="32"/>
        </w:rPr>
        <w:t>ar</w:t>
      </w:r>
      <w:r w:rsidR="00F02AD1">
        <w:rPr>
          <w:rFonts w:ascii="Arial" w:hAnsi="Arial" w:cs="Arial"/>
          <w:b/>
          <w:sz w:val="32"/>
          <w:szCs w:val="32"/>
        </w:rPr>
        <w:t>d of Tavistock Community Primary and Nursery School</w:t>
      </w:r>
    </w:p>
    <w:p w:rsidR="009F7D61" w:rsidRPr="00334F66" w:rsidRDefault="009F7D61" w:rsidP="009F7D61">
      <w:pPr>
        <w:pBdr>
          <w:bottom w:val="single" w:sz="12" w:space="1" w:color="auto"/>
        </w:pBdr>
        <w:shd w:val="clear" w:color="auto" w:fill="C0C0C0"/>
        <w:rPr>
          <w:rFonts w:ascii="Arial" w:hAnsi="Arial" w:cs="Arial"/>
          <w:b/>
          <w:sz w:val="32"/>
          <w:szCs w:val="32"/>
        </w:rPr>
      </w:pPr>
    </w:p>
    <w:p w:rsidR="002838CB" w:rsidRDefault="002838CB">
      <w:pPr>
        <w:rPr>
          <w:rFonts w:ascii="Arial" w:hAnsi="Arial" w:cs="Arial"/>
          <w:szCs w:val="20"/>
        </w:rPr>
      </w:pPr>
    </w:p>
    <w:p w:rsidR="004D6F13" w:rsidRDefault="004D6F13">
      <w:pPr>
        <w:rPr>
          <w:rFonts w:ascii="Arial" w:hAnsi="Arial"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82"/>
      </w:tblGrid>
      <w:tr w:rsidR="002838CB">
        <w:tc>
          <w:tcPr>
            <w:tcW w:w="8882" w:type="dxa"/>
          </w:tcPr>
          <w:p w:rsidR="002838CB" w:rsidRDefault="002838CB">
            <w:pPr>
              <w:rPr>
                <w:rFonts w:ascii="Arial" w:hAnsi="Arial" w:cs="Arial"/>
                <w:sz w:val="20"/>
                <w:szCs w:val="20"/>
              </w:rPr>
            </w:pPr>
          </w:p>
          <w:p w:rsidR="00AB0B47" w:rsidRDefault="00AB0B47" w:rsidP="00AB0B47">
            <w:pPr>
              <w:rPr>
                <w:rFonts w:ascii="Arial" w:hAnsi="Arial" w:cs="Arial"/>
                <w:b/>
                <w:sz w:val="22"/>
                <w:szCs w:val="22"/>
              </w:rPr>
            </w:pPr>
            <w:r>
              <w:rPr>
                <w:rFonts w:ascii="Arial" w:hAnsi="Arial" w:cs="Arial"/>
                <w:sz w:val="22"/>
                <w:szCs w:val="22"/>
              </w:rPr>
              <w:t>Agreed at meeting of the full Governing B</w:t>
            </w:r>
            <w:r w:rsidRPr="00197A4A">
              <w:rPr>
                <w:rFonts w:ascii="Arial" w:hAnsi="Arial" w:cs="Arial"/>
                <w:sz w:val="22"/>
                <w:szCs w:val="22"/>
              </w:rPr>
              <w:t>o</w:t>
            </w:r>
            <w:r w:rsidR="009D7585">
              <w:rPr>
                <w:rFonts w:ascii="Arial" w:hAnsi="Arial" w:cs="Arial"/>
                <w:sz w:val="22"/>
                <w:szCs w:val="22"/>
              </w:rPr>
              <w:t>ar</w:t>
            </w:r>
            <w:r w:rsidR="00F02AD1">
              <w:rPr>
                <w:rFonts w:ascii="Arial" w:hAnsi="Arial" w:cs="Arial"/>
                <w:sz w:val="22"/>
                <w:szCs w:val="22"/>
              </w:rPr>
              <w:t>d</w:t>
            </w:r>
            <w:r>
              <w:rPr>
                <w:rFonts w:ascii="Arial" w:hAnsi="Arial" w:cs="Arial"/>
                <w:sz w:val="22"/>
                <w:szCs w:val="22"/>
              </w:rPr>
              <w:t>:</w:t>
            </w:r>
            <w:r w:rsidR="00F02AD1">
              <w:rPr>
                <w:rFonts w:ascii="Arial" w:hAnsi="Arial" w:cs="Arial"/>
                <w:sz w:val="22"/>
                <w:szCs w:val="22"/>
              </w:rPr>
              <w:t xml:space="preserve"> 21.11.17</w:t>
            </w:r>
          </w:p>
          <w:p w:rsidR="00AB0B47" w:rsidRDefault="00AB0B47" w:rsidP="00AB0B47">
            <w:pPr>
              <w:rPr>
                <w:rFonts w:ascii="Arial" w:hAnsi="Arial" w:cs="Arial"/>
                <w:b/>
                <w:sz w:val="22"/>
                <w:szCs w:val="22"/>
              </w:rPr>
            </w:pPr>
          </w:p>
          <w:p w:rsidR="00AB0B47" w:rsidRDefault="00AB0B47" w:rsidP="00AB0B47">
            <w:pPr>
              <w:rPr>
                <w:rFonts w:ascii="Arial" w:hAnsi="Arial" w:cs="Arial"/>
                <w:sz w:val="22"/>
                <w:szCs w:val="22"/>
              </w:rPr>
            </w:pPr>
            <w:r w:rsidRPr="00A4666C">
              <w:rPr>
                <w:rFonts w:ascii="Arial" w:hAnsi="Arial" w:cs="Arial"/>
                <w:sz w:val="22"/>
                <w:szCs w:val="22"/>
              </w:rPr>
              <w:t xml:space="preserve">Date of </w:t>
            </w:r>
            <w:r>
              <w:rPr>
                <w:rFonts w:ascii="Arial" w:hAnsi="Arial" w:cs="Arial"/>
                <w:sz w:val="22"/>
                <w:szCs w:val="22"/>
              </w:rPr>
              <w:t xml:space="preserve">next </w:t>
            </w:r>
            <w:r w:rsidRPr="00A4666C">
              <w:rPr>
                <w:rFonts w:ascii="Arial" w:hAnsi="Arial" w:cs="Arial"/>
                <w:sz w:val="22"/>
                <w:szCs w:val="22"/>
              </w:rPr>
              <w:t xml:space="preserve">review: </w:t>
            </w:r>
            <w:r w:rsidR="00F02AD1">
              <w:rPr>
                <w:rFonts w:ascii="Arial" w:hAnsi="Arial" w:cs="Arial"/>
                <w:sz w:val="22"/>
                <w:szCs w:val="22"/>
              </w:rPr>
              <w:t>September 2018</w:t>
            </w:r>
          </w:p>
          <w:p w:rsidR="00AB0B47" w:rsidRDefault="00AB0B47" w:rsidP="00AB0B47">
            <w:pPr>
              <w:rPr>
                <w:rFonts w:ascii="Arial" w:hAnsi="Arial" w:cs="Arial"/>
                <w:sz w:val="22"/>
                <w:szCs w:val="22"/>
              </w:rPr>
            </w:pPr>
          </w:p>
          <w:p w:rsidR="00AB0B47" w:rsidRPr="00A4666C" w:rsidRDefault="00AB0B47" w:rsidP="00AB0B47">
            <w:pPr>
              <w:rPr>
                <w:rFonts w:ascii="Arial" w:hAnsi="Arial" w:cs="Arial"/>
                <w:sz w:val="22"/>
                <w:szCs w:val="22"/>
              </w:rPr>
            </w:pPr>
            <w:r>
              <w:rPr>
                <w:rFonts w:ascii="Arial" w:hAnsi="Arial" w:cs="Arial"/>
                <w:sz w:val="22"/>
                <w:szCs w:val="22"/>
              </w:rPr>
              <w:t>Name of governor lead:</w:t>
            </w:r>
            <w:r w:rsidR="00FF7C7F">
              <w:rPr>
                <w:rFonts w:ascii="Arial" w:hAnsi="Arial" w:cs="Arial"/>
                <w:sz w:val="22"/>
                <w:szCs w:val="22"/>
              </w:rPr>
              <w:t xml:space="preserve"> Liam Cottrell</w:t>
            </w:r>
          </w:p>
          <w:p w:rsidR="002838CB" w:rsidRDefault="002838CB">
            <w:pPr>
              <w:rPr>
                <w:rFonts w:ascii="Arial" w:hAnsi="Arial" w:cs="Arial"/>
                <w:sz w:val="20"/>
                <w:szCs w:val="20"/>
              </w:rPr>
            </w:pPr>
          </w:p>
        </w:tc>
      </w:tr>
    </w:tbl>
    <w:p w:rsidR="00831709" w:rsidRDefault="00831709" w:rsidP="00117771">
      <w:pPr>
        <w:pStyle w:val="mainbodytext"/>
        <w:spacing w:after="113" w:line="240" w:lineRule="auto"/>
        <w:jc w:val="left"/>
        <w:rPr>
          <w:rFonts w:ascii="Arial" w:hAnsi="Arial"/>
          <w:sz w:val="22"/>
        </w:rPr>
      </w:pPr>
    </w:p>
    <w:tbl>
      <w:tblPr>
        <w:tblW w:w="9000" w:type="dxa"/>
        <w:tblLayout w:type="fixed"/>
        <w:tblLook w:val="01E0"/>
      </w:tblPr>
      <w:tblGrid>
        <w:gridCol w:w="9000"/>
      </w:tblGrid>
      <w:tr w:rsidR="0063411F" w:rsidRPr="00821519" w:rsidTr="00821519">
        <w:tc>
          <w:tcPr>
            <w:tcW w:w="9000" w:type="dxa"/>
          </w:tcPr>
          <w:p w:rsidR="00AB0B47" w:rsidRPr="00821519" w:rsidRDefault="00AB0B47" w:rsidP="00821519">
            <w:pPr>
              <w:pStyle w:val="bullets"/>
              <w:spacing w:after="0" w:line="240" w:lineRule="auto"/>
              <w:ind w:left="0" w:firstLine="0"/>
              <w:rPr>
                <w:rFonts w:ascii="Arial" w:hAnsi="Arial" w:cs="Arial"/>
                <w:b/>
                <w:sz w:val="22"/>
                <w:szCs w:val="22"/>
              </w:rPr>
            </w:pPr>
            <w:r w:rsidRPr="00821519">
              <w:rPr>
                <w:rFonts w:ascii="Arial" w:hAnsi="Arial" w:cs="Arial"/>
                <w:b/>
                <w:sz w:val="22"/>
                <w:szCs w:val="22"/>
              </w:rPr>
              <w:t>Purpose</w:t>
            </w:r>
          </w:p>
          <w:p w:rsidR="006D43C6" w:rsidRPr="00821519" w:rsidRDefault="006D43C6" w:rsidP="00821519">
            <w:pPr>
              <w:pStyle w:val="bullets"/>
              <w:spacing w:after="0" w:line="240" w:lineRule="auto"/>
              <w:ind w:left="0" w:firstLine="0"/>
              <w:rPr>
                <w:rFonts w:ascii="Arial" w:hAnsi="Arial" w:cs="Arial"/>
                <w:sz w:val="22"/>
                <w:szCs w:val="22"/>
              </w:rPr>
            </w:pPr>
            <w:r w:rsidRPr="00821519">
              <w:rPr>
                <w:rFonts w:ascii="Arial" w:hAnsi="Arial" w:cs="Arial"/>
                <w:sz w:val="22"/>
                <w:szCs w:val="22"/>
              </w:rPr>
              <w:t>The purpose of this document is to set out the role and responsibilities of the lead gov</w:t>
            </w:r>
            <w:r w:rsidR="006E73B3">
              <w:rPr>
                <w:rFonts w:ascii="Arial" w:hAnsi="Arial" w:cs="Arial"/>
                <w:sz w:val="22"/>
                <w:szCs w:val="22"/>
              </w:rPr>
              <w:t xml:space="preserve">ernor for </w:t>
            </w:r>
            <w:r w:rsidR="00FF7C7F">
              <w:rPr>
                <w:rFonts w:ascii="Arial" w:hAnsi="Arial" w:cs="Arial"/>
                <w:sz w:val="22"/>
                <w:szCs w:val="22"/>
              </w:rPr>
              <w:t>pupil premium</w:t>
            </w:r>
            <w:r w:rsidR="00A657C6" w:rsidRPr="00821519">
              <w:rPr>
                <w:rFonts w:ascii="Arial" w:hAnsi="Arial" w:cs="Arial"/>
                <w:sz w:val="22"/>
                <w:szCs w:val="22"/>
              </w:rPr>
              <w:t xml:space="preserve"> </w:t>
            </w:r>
            <w:r w:rsidRPr="00821519">
              <w:rPr>
                <w:rFonts w:ascii="Arial" w:hAnsi="Arial" w:cs="Arial"/>
                <w:sz w:val="22"/>
                <w:szCs w:val="22"/>
              </w:rPr>
              <w:t xml:space="preserve">and clarify the level of decision making that the Governing </w:t>
            </w:r>
            <w:r w:rsidR="00353BD6">
              <w:rPr>
                <w:rFonts w:ascii="Arial" w:hAnsi="Arial" w:cs="Arial"/>
                <w:sz w:val="22"/>
                <w:szCs w:val="22"/>
              </w:rPr>
              <w:t>Board</w:t>
            </w:r>
            <w:r w:rsidRPr="00821519">
              <w:rPr>
                <w:rFonts w:ascii="Arial" w:hAnsi="Arial" w:cs="Arial"/>
                <w:sz w:val="22"/>
                <w:szCs w:val="22"/>
              </w:rPr>
              <w:t xml:space="preserve"> has agreed will be delegated to this governor</w:t>
            </w:r>
            <w:r w:rsidR="00F57E33">
              <w:rPr>
                <w:rFonts w:ascii="Arial" w:hAnsi="Arial" w:cs="Arial"/>
                <w:sz w:val="22"/>
                <w:szCs w:val="22"/>
              </w:rPr>
              <w:t>.</w:t>
            </w:r>
          </w:p>
          <w:p w:rsidR="00AB0B47" w:rsidRPr="00821519" w:rsidRDefault="00AB0B47" w:rsidP="00821519">
            <w:pPr>
              <w:pStyle w:val="bullets"/>
              <w:spacing w:after="0" w:line="240" w:lineRule="auto"/>
              <w:ind w:left="0" w:firstLine="0"/>
              <w:rPr>
                <w:rFonts w:ascii="Arial" w:hAnsi="Arial" w:cs="Arial"/>
                <w:sz w:val="22"/>
                <w:szCs w:val="22"/>
              </w:rPr>
            </w:pPr>
          </w:p>
          <w:p w:rsidR="00AB0B47" w:rsidRPr="00FF7C7F" w:rsidRDefault="00AB0B47" w:rsidP="00FF7C7F">
            <w:pPr>
              <w:pStyle w:val="bullets"/>
              <w:spacing w:after="113" w:line="240" w:lineRule="auto"/>
              <w:ind w:left="0" w:firstLine="0"/>
              <w:rPr>
                <w:rFonts w:cs="Arial"/>
                <w:sz w:val="22"/>
                <w:szCs w:val="22"/>
              </w:rPr>
            </w:pPr>
            <w:r w:rsidRPr="00821519">
              <w:rPr>
                <w:rFonts w:ascii="Arial" w:hAnsi="Arial"/>
                <w:sz w:val="22"/>
              </w:rPr>
              <w:t xml:space="preserve">The governing </w:t>
            </w:r>
            <w:r w:rsidR="00353BD6">
              <w:rPr>
                <w:rFonts w:ascii="Arial" w:hAnsi="Arial"/>
                <w:sz w:val="22"/>
              </w:rPr>
              <w:t>board</w:t>
            </w:r>
            <w:r w:rsidRPr="00821519">
              <w:rPr>
                <w:rFonts w:ascii="Arial" w:hAnsi="Arial"/>
                <w:sz w:val="22"/>
              </w:rPr>
              <w:t xml:space="preserve"> </w:t>
            </w:r>
            <w:r w:rsidRPr="00821519">
              <w:rPr>
                <w:rFonts w:cs="Arial"/>
                <w:sz w:val="22"/>
                <w:szCs w:val="22"/>
              </w:rPr>
              <w:t>has general responsibility for the conduct of the school with a view to promoting high standards of educational achievement (Govern</w:t>
            </w:r>
            <w:r w:rsidR="00353BD6">
              <w:rPr>
                <w:rFonts w:cs="Arial"/>
                <w:sz w:val="22"/>
                <w:szCs w:val="22"/>
              </w:rPr>
              <w:t>ance Handbook</w:t>
            </w:r>
            <w:r w:rsidRPr="00821519">
              <w:rPr>
                <w:rFonts w:cs="Arial"/>
                <w:sz w:val="22"/>
                <w:szCs w:val="22"/>
              </w:rPr>
              <w:t xml:space="preserve">).  Every child matters and the governing </w:t>
            </w:r>
            <w:r w:rsidR="00353BD6">
              <w:rPr>
                <w:rFonts w:cs="Arial"/>
                <w:sz w:val="22"/>
                <w:szCs w:val="22"/>
              </w:rPr>
              <w:t>board</w:t>
            </w:r>
            <w:r w:rsidRPr="00821519">
              <w:rPr>
                <w:rFonts w:cs="Arial"/>
                <w:sz w:val="22"/>
                <w:szCs w:val="22"/>
              </w:rPr>
              <w:t xml:space="preserve"> will want to ensure that in all its activities the school is enabling every child or young person to achieve his or her full potential and maximise his or her life chances, choices and opportunities. </w:t>
            </w:r>
          </w:p>
          <w:p w:rsidR="00AB0B47" w:rsidRPr="00821519" w:rsidRDefault="00AB0B47" w:rsidP="00821519">
            <w:pPr>
              <w:pStyle w:val="bullets"/>
              <w:spacing w:after="0" w:line="240" w:lineRule="auto"/>
              <w:ind w:left="0" w:firstLine="0"/>
              <w:rPr>
                <w:rFonts w:ascii="Arial" w:hAnsi="Arial" w:cs="Arial"/>
                <w:sz w:val="22"/>
                <w:szCs w:val="22"/>
              </w:rPr>
            </w:pPr>
          </w:p>
          <w:p w:rsidR="00AB0B47" w:rsidRPr="00821519" w:rsidRDefault="00AB0B47" w:rsidP="00821519">
            <w:pPr>
              <w:pStyle w:val="bullets"/>
              <w:spacing w:after="0" w:line="240" w:lineRule="auto"/>
              <w:ind w:left="0" w:firstLine="0"/>
              <w:rPr>
                <w:rFonts w:ascii="Arial" w:hAnsi="Arial" w:cs="Arial"/>
                <w:b/>
                <w:sz w:val="22"/>
                <w:szCs w:val="22"/>
              </w:rPr>
            </w:pPr>
            <w:r w:rsidRPr="00821519">
              <w:rPr>
                <w:rFonts w:ascii="Arial" w:hAnsi="Arial" w:cs="Arial"/>
                <w:b/>
                <w:sz w:val="22"/>
                <w:szCs w:val="22"/>
              </w:rPr>
              <w:t>Best Value</w:t>
            </w:r>
          </w:p>
          <w:p w:rsidR="00AB0B47" w:rsidRPr="00821519" w:rsidRDefault="00AB0B47" w:rsidP="00821519">
            <w:pPr>
              <w:pStyle w:val="bullets"/>
              <w:spacing w:after="0" w:line="240" w:lineRule="auto"/>
              <w:ind w:left="0" w:firstLine="0"/>
              <w:rPr>
                <w:rFonts w:ascii="Arial" w:hAnsi="Arial" w:cs="Arial"/>
                <w:b/>
                <w:sz w:val="22"/>
                <w:szCs w:val="22"/>
              </w:rPr>
            </w:pPr>
            <w:r w:rsidRPr="00821519">
              <w:rPr>
                <w:rFonts w:ascii="Arial" w:hAnsi="Arial" w:cs="Arial"/>
                <w:sz w:val="22"/>
                <w:szCs w:val="22"/>
              </w:rPr>
              <w:t xml:space="preserve">Where possible and reasonable the governing </w:t>
            </w:r>
            <w:r w:rsidR="00353BD6">
              <w:rPr>
                <w:rFonts w:ascii="Arial" w:hAnsi="Arial" w:cs="Arial"/>
                <w:sz w:val="22"/>
                <w:szCs w:val="22"/>
              </w:rPr>
              <w:t>board</w:t>
            </w:r>
            <w:r w:rsidRPr="00821519">
              <w:rPr>
                <w:rFonts w:ascii="Arial" w:hAnsi="Arial" w:cs="Arial"/>
                <w:sz w:val="22"/>
                <w:szCs w:val="22"/>
              </w:rPr>
              <w:t xml:space="preserve"> will ensure the principles of Best Value are followed when making decisions.</w:t>
            </w:r>
          </w:p>
          <w:p w:rsidR="00AB0B47" w:rsidRPr="00821519" w:rsidRDefault="00AB0B47" w:rsidP="00821519">
            <w:pPr>
              <w:autoSpaceDE w:val="0"/>
              <w:autoSpaceDN w:val="0"/>
              <w:adjustRightInd w:val="0"/>
              <w:jc w:val="both"/>
              <w:rPr>
                <w:rFonts w:ascii="Arial" w:hAnsi="Arial" w:cs="Arial"/>
                <w:iCs/>
                <w:color w:val="292526"/>
                <w:sz w:val="22"/>
                <w:szCs w:val="22"/>
                <w:lang w:val="en-US"/>
              </w:rPr>
            </w:pPr>
            <w:r w:rsidRPr="00821519">
              <w:rPr>
                <w:rFonts w:ascii="Arial" w:hAnsi="Arial" w:cs="Arial"/>
                <w:iCs/>
                <w:color w:val="292526"/>
                <w:sz w:val="22"/>
                <w:szCs w:val="22"/>
                <w:lang w:val="en-US"/>
              </w:rPr>
              <w:t>The principles of Best Value are:</w:t>
            </w:r>
          </w:p>
          <w:p w:rsidR="00AB0B47" w:rsidRPr="00821519" w:rsidRDefault="00AB0B47" w:rsidP="00821519">
            <w:pPr>
              <w:autoSpaceDE w:val="0"/>
              <w:autoSpaceDN w:val="0"/>
              <w:adjustRightInd w:val="0"/>
              <w:jc w:val="both"/>
              <w:rPr>
                <w:rFonts w:ascii="Arial" w:hAnsi="Arial" w:cs="Arial"/>
                <w:iCs/>
                <w:color w:val="292526"/>
                <w:sz w:val="22"/>
                <w:szCs w:val="22"/>
                <w:lang w:val="en-US"/>
              </w:rPr>
            </w:pPr>
            <w:r w:rsidRPr="00821519">
              <w:rPr>
                <w:rFonts w:ascii="Arial" w:hAnsi="Arial" w:cs="Arial"/>
                <w:iCs/>
                <w:color w:val="292526"/>
                <w:sz w:val="22"/>
                <w:szCs w:val="22"/>
                <w:lang w:val="en-US"/>
              </w:rPr>
              <w:t>• Challenge - why, how and by whom an activity is carried out;</w:t>
            </w:r>
          </w:p>
          <w:p w:rsidR="00AB0B47" w:rsidRPr="00821519" w:rsidRDefault="00AB0B47" w:rsidP="00821519">
            <w:pPr>
              <w:autoSpaceDE w:val="0"/>
              <w:autoSpaceDN w:val="0"/>
              <w:adjustRightInd w:val="0"/>
              <w:jc w:val="both"/>
              <w:rPr>
                <w:rFonts w:ascii="Arial" w:hAnsi="Arial" w:cs="Arial"/>
                <w:iCs/>
                <w:color w:val="292526"/>
                <w:sz w:val="22"/>
                <w:szCs w:val="22"/>
                <w:lang w:val="en-US"/>
              </w:rPr>
            </w:pPr>
            <w:r w:rsidRPr="00821519">
              <w:rPr>
                <w:rFonts w:ascii="Arial" w:hAnsi="Arial" w:cs="Arial"/>
                <w:iCs/>
                <w:color w:val="292526"/>
                <w:sz w:val="22"/>
                <w:szCs w:val="22"/>
                <w:lang w:val="en-US"/>
              </w:rPr>
              <w:t>• Compare - performance against other schools and between parts of each   school;</w:t>
            </w:r>
          </w:p>
          <w:p w:rsidR="00AB0B47" w:rsidRPr="00821519" w:rsidRDefault="00AB0B47" w:rsidP="00821519">
            <w:pPr>
              <w:autoSpaceDE w:val="0"/>
              <w:autoSpaceDN w:val="0"/>
              <w:adjustRightInd w:val="0"/>
              <w:jc w:val="both"/>
              <w:rPr>
                <w:rFonts w:ascii="Arial" w:hAnsi="Arial" w:cs="Arial"/>
                <w:iCs/>
                <w:color w:val="292526"/>
                <w:sz w:val="22"/>
                <w:szCs w:val="22"/>
                <w:lang w:val="en-US"/>
              </w:rPr>
            </w:pPr>
            <w:r w:rsidRPr="00821519">
              <w:rPr>
                <w:rFonts w:ascii="Arial" w:hAnsi="Arial" w:cs="Arial"/>
                <w:iCs/>
                <w:color w:val="292526"/>
                <w:sz w:val="22"/>
                <w:szCs w:val="22"/>
                <w:lang w:val="en-US"/>
              </w:rPr>
              <w:t>• Consult - involving stakeholders, especially pupils and parents;</w:t>
            </w:r>
          </w:p>
          <w:p w:rsidR="00AB0B47" w:rsidRPr="00821519" w:rsidRDefault="00AB0B47" w:rsidP="00821519">
            <w:pPr>
              <w:autoSpaceDE w:val="0"/>
              <w:autoSpaceDN w:val="0"/>
              <w:adjustRightInd w:val="0"/>
              <w:jc w:val="both"/>
              <w:rPr>
                <w:rFonts w:ascii="Arial" w:hAnsi="Arial" w:cs="Arial"/>
                <w:iCs/>
                <w:color w:val="292526"/>
                <w:sz w:val="22"/>
                <w:szCs w:val="22"/>
                <w:lang w:val="en-US"/>
              </w:rPr>
            </w:pPr>
            <w:r w:rsidRPr="00821519">
              <w:rPr>
                <w:rFonts w:ascii="Arial" w:hAnsi="Arial" w:cs="Arial"/>
                <w:iCs/>
                <w:color w:val="292526"/>
                <w:sz w:val="22"/>
                <w:szCs w:val="22"/>
                <w:lang w:val="en-US"/>
              </w:rPr>
              <w:t>• Compete - as a means of securing efficient and effective services.</w:t>
            </w:r>
          </w:p>
          <w:p w:rsidR="00AB0B47" w:rsidRPr="00821519" w:rsidRDefault="00AB0B47" w:rsidP="00821519">
            <w:pPr>
              <w:autoSpaceDE w:val="0"/>
              <w:autoSpaceDN w:val="0"/>
              <w:adjustRightInd w:val="0"/>
              <w:jc w:val="both"/>
              <w:rPr>
                <w:rFonts w:ascii="Arial" w:hAnsi="Arial" w:cs="Arial"/>
                <w:iCs/>
                <w:color w:val="292526"/>
                <w:sz w:val="22"/>
                <w:szCs w:val="22"/>
                <w:lang w:val="en-US"/>
              </w:rPr>
            </w:pPr>
          </w:p>
          <w:p w:rsidR="00AB0B47" w:rsidRPr="00821519" w:rsidRDefault="00AB0B47" w:rsidP="00AB0B47">
            <w:pPr>
              <w:rPr>
                <w:rFonts w:ascii="Arial" w:hAnsi="Arial" w:cs="Arial"/>
                <w:b/>
                <w:sz w:val="22"/>
                <w:szCs w:val="22"/>
              </w:rPr>
            </w:pPr>
            <w:r w:rsidRPr="00821519">
              <w:rPr>
                <w:rFonts w:ascii="Arial" w:hAnsi="Arial" w:cs="Arial"/>
                <w:b/>
                <w:sz w:val="22"/>
                <w:szCs w:val="22"/>
              </w:rPr>
              <w:t>Decision or Recommendation</w:t>
            </w:r>
          </w:p>
          <w:p w:rsidR="00AB0B47" w:rsidRPr="00821519" w:rsidRDefault="00AB0B47" w:rsidP="00821519">
            <w:pPr>
              <w:pStyle w:val="bullets"/>
              <w:spacing w:after="113" w:line="240" w:lineRule="auto"/>
              <w:ind w:left="0" w:firstLine="0"/>
              <w:rPr>
                <w:rFonts w:ascii="Arial" w:hAnsi="Arial" w:cs="Arial"/>
                <w:sz w:val="22"/>
                <w:szCs w:val="22"/>
              </w:rPr>
            </w:pPr>
            <w:r w:rsidRPr="00821519">
              <w:rPr>
                <w:rFonts w:ascii="Arial" w:hAnsi="Arial" w:cs="Arial"/>
                <w:sz w:val="22"/>
                <w:szCs w:val="22"/>
              </w:rPr>
              <w:t>Where a D is entered below, the lead governor has delegated decision making.  This must be reported back to the full GB.  NB committees cannot delegate decision making to individual governors, only the full GB can do this.</w:t>
            </w:r>
          </w:p>
          <w:p w:rsidR="00AB0B47" w:rsidRPr="00821519" w:rsidRDefault="00AB0B47" w:rsidP="00821519">
            <w:pPr>
              <w:pStyle w:val="bullets"/>
              <w:spacing w:after="113" w:line="240" w:lineRule="auto"/>
              <w:ind w:left="0" w:firstLine="0"/>
              <w:rPr>
                <w:rFonts w:ascii="Arial" w:hAnsi="Arial" w:cs="Arial"/>
                <w:sz w:val="22"/>
                <w:szCs w:val="22"/>
              </w:rPr>
            </w:pPr>
            <w:r w:rsidRPr="00821519">
              <w:rPr>
                <w:rFonts w:ascii="Arial" w:hAnsi="Arial" w:cs="Arial"/>
                <w:sz w:val="22"/>
                <w:szCs w:val="22"/>
              </w:rPr>
              <w:t xml:space="preserve">Where an R is entered below, the lead governor will provide a recommendation to the full governing </w:t>
            </w:r>
            <w:r w:rsidR="00353BD6">
              <w:rPr>
                <w:rFonts w:ascii="Arial" w:hAnsi="Arial" w:cs="Arial"/>
                <w:sz w:val="22"/>
                <w:szCs w:val="22"/>
              </w:rPr>
              <w:t>board</w:t>
            </w:r>
            <w:r w:rsidRPr="00821519">
              <w:rPr>
                <w:rFonts w:ascii="Arial" w:hAnsi="Arial" w:cs="Arial"/>
                <w:sz w:val="22"/>
                <w:szCs w:val="22"/>
              </w:rPr>
              <w:t>.</w:t>
            </w:r>
          </w:p>
          <w:p w:rsidR="00C05E68" w:rsidRPr="00821519" w:rsidRDefault="00C05E68" w:rsidP="00821519">
            <w:pPr>
              <w:pStyle w:val="bullets"/>
              <w:spacing w:after="113" w:line="240" w:lineRule="auto"/>
              <w:ind w:left="0" w:firstLine="0"/>
              <w:rPr>
                <w:rFonts w:ascii="Arial" w:hAnsi="Arial" w:cs="Arial"/>
                <w:b/>
                <w:sz w:val="32"/>
                <w:szCs w:val="32"/>
              </w:rPr>
            </w:pPr>
          </w:p>
        </w:tc>
      </w:tr>
    </w:tbl>
    <w:p w:rsidR="006E392D" w:rsidRDefault="006E392D">
      <w:pPr>
        <w:pStyle w:val="bullets"/>
        <w:spacing w:after="113" w:line="320" w:lineRule="exact"/>
        <w:rPr>
          <w:rFonts w:ascii="Arial" w:hAnsi="Arial" w:cs="Arial"/>
        </w:rPr>
      </w:pPr>
    </w:p>
    <w:p w:rsidR="00C05E68" w:rsidRDefault="00C05E68">
      <w:pPr>
        <w:pStyle w:val="bullets"/>
        <w:spacing w:after="113" w:line="320" w:lineRule="exact"/>
        <w:rPr>
          <w:rFonts w:ascii="Arial" w:hAnsi="Arial" w:cs="Arial"/>
        </w:rPr>
      </w:pPr>
    </w:p>
    <w:p w:rsidR="003923BE" w:rsidRDefault="003923BE">
      <w:pPr>
        <w:pStyle w:val="bullets"/>
        <w:spacing w:after="113" w:line="320" w:lineRule="exact"/>
        <w:rPr>
          <w:rFonts w:ascii="Arial" w:hAnsi="Arial" w:cs="Arial"/>
        </w:rPr>
      </w:pPr>
    </w:p>
    <w:p w:rsidR="003923BE" w:rsidRDefault="003923BE">
      <w:pPr>
        <w:pStyle w:val="bullets"/>
        <w:spacing w:after="113" w:line="320" w:lineRule="exact"/>
        <w:rPr>
          <w:rFonts w:ascii="Arial" w:hAnsi="Arial" w:cs="Arial"/>
        </w:rPr>
      </w:pPr>
    </w:p>
    <w:p w:rsidR="003923BE" w:rsidRDefault="003923BE">
      <w:pPr>
        <w:pStyle w:val="bullets"/>
        <w:spacing w:after="113" w:line="320" w:lineRule="exact"/>
        <w:rPr>
          <w:rFonts w:ascii="Arial" w:hAnsi="Arial" w:cs="Arial"/>
        </w:rPr>
      </w:pPr>
    </w:p>
    <w:p w:rsidR="003923BE" w:rsidRDefault="003923BE">
      <w:pPr>
        <w:pStyle w:val="bullets"/>
        <w:spacing w:after="113" w:line="320" w:lineRule="exact"/>
        <w:rPr>
          <w:rFonts w:ascii="Arial" w:hAnsi="Arial" w:cs="Arial"/>
        </w:rPr>
      </w:pPr>
    </w:p>
    <w:p w:rsidR="00C05E68" w:rsidRDefault="00C05E68" w:rsidP="00597831">
      <w:pPr>
        <w:pStyle w:val="bullets"/>
        <w:spacing w:after="113" w:line="320" w:lineRule="exact"/>
        <w:ind w:left="0" w:firstLine="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64"/>
        <w:gridCol w:w="818"/>
      </w:tblGrid>
      <w:tr w:rsidR="00F54522" w:rsidRPr="00821519" w:rsidTr="00821519">
        <w:tc>
          <w:tcPr>
            <w:tcW w:w="8064" w:type="dxa"/>
          </w:tcPr>
          <w:p w:rsidR="00597831" w:rsidRPr="00821519" w:rsidRDefault="00FF7C7F" w:rsidP="00821519">
            <w:pPr>
              <w:pStyle w:val="bullets"/>
              <w:spacing w:after="113" w:line="320" w:lineRule="exact"/>
              <w:ind w:left="0" w:firstLine="0"/>
              <w:rPr>
                <w:rFonts w:ascii="Arial" w:hAnsi="Arial" w:cs="Arial"/>
                <w:b/>
                <w:sz w:val="32"/>
                <w:szCs w:val="32"/>
              </w:rPr>
            </w:pPr>
            <w:r>
              <w:rPr>
                <w:rFonts w:ascii="Arial" w:hAnsi="Arial" w:cs="Arial"/>
                <w:b/>
                <w:sz w:val="32"/>
                <w:szCs w:val="32"/>
              </w:rPr>
              <w:lastRenderedPageBreak/>
              <w:t>Pupil Premium</w:t>
            </w:r>
          </w:p>
        </w:tc>
        <w:tc>
          <w:tcPr>
            <w:tcW w:w="818" w:type="dxa"/>
          </w:tcPr>
          <w:p w:rsidR="00F54522" w:rsidRPr="00821519" w:rsidRDefault="00F54522" w:rsidP="00821519">
            <w:pPr>
              <w:pStyle w:val="bullets"/>
              <w:spacing w:after="113" w:line="320" w:lineRule="exact"/>
              <w:ind w:left="0" w:firstLine="0"/>
              <w:rPr>
                <w:rFonts w:ascii="Arial" w:hAnsi="Arial" w:cs="Arial"/>
                <w:sz w:val="22"/>
                <w:szCs w:val="22"/>
              </w:rPr>
            </w:pPr>
          </w:p>
        </w:tc>
      </w:tr>
      <w:tr w:rsidR="00F54522" w:rsidRPr="00821519" w:rsidTr="00821519">
        <w:tc>
          <w:tcPr>
            <w:tcW w:w="8064" w:type="dxa"/>
          </w:tcPr>
          <w:p w:rsidR="00F54522" w:rsidRPr="00821519" w:rsidRDefault="00F54522" w:rsidP="00821519">
            <w:pPr>
              <w:pStyle w:val="bullets"/>
              <w:spacing w:after="113" w:line="360" w:lineRule="auto"/>
              <w:ind w:left="0" w:firstLine="0"/>
              <w:rPr>
                <w:rFonts w:ascii="Arial" w:hAnsi="Arial" w:cs="Arial"/>
                <w:sz w:val="22"/>
                <w:szCs w:val="22"/>
              </w:rPr>
            </w:pPr>
            <w:r w:rsidRPr="00821519">
              <w:rPr>
                <w:rFonts w:ascii="Arial" w:hAnsi="Arial" w:cs="Arial"/>
                <w:sz w:val="22"/>
                <w:szCs w:val="22"/>
              </w:rPr>
              <w:t xml:space="preserve">To contribute to strategic planning </w:t>
            </w:r>
            <w:r w:rsidR="00FF7C7F">
              <w:rPr>
                <w:rFonts w:ascii="Arial" w:hAnsi="Arial" w:cs="Arial"/>
                <w:sz w:val="22"/>
                <w:szCs w:val="22"/>
              </w:rPr>
              <w:t xml:space="preserve">for pupil premium </w:t>
            </w:r>
            <w:r w:rsidRPr="00821519">
              <w:rPr>
                <w:rFonts w:ascii="Arial" w:hAnsi="Arial" w:cs="Arial"/>
                <w:sz w:val="22"/>
                <w:szCs w:val="22"/>
              </w:rPr>
              <w:t xml:space="preserve">within the school, and to </w:t>
            </w:r>
            <w:r w:rsidR="007334E5" w:rsidRPr="00821519">
              <w:rPr>
                <w:rFonts w:ascii="Arial" w:hAnsi="Arial" w:cs="Arial"/>
                <w:sz w:val="22"/>
                <w:szCs w:val="22"/>
              </w:rPr>
              <w:t xml:space="preserve">lead on the </w:t>
            </w:r>
            <w:r w:rsidRPr="00821519">
              <w:rPr>
                <w:rFonts w:ascii="Arial" w:hAnsi="Arial" w:cs="Arial"/>
                <w:sz w:val="22"/>
                <w:szCs w:val="22"/>
              </w:rPr>
              <w:t>recommend</w:t>
            </w:r>
            <w:r w:rsidR="007334E5" w:rsidRPr="00821519">
              <w:rPr>
                <w:rFonts w:ascii="Arial" w:hAnsi="Arial" w:cs="Arial"/>
                <w:sz w:val="22"/>
                <w:szCs w:val="22"/>
              </w:rPr>
              <w:t>ation of</w:t>
            </w:r>
            <w:r w:rsidRPr="00821519">
              <w:rPr>
                <w:rFonts w:ascii="Arial" w:hAnsi="Arial" w:cs="Arial"/>
                <w:sz w:val="22"/>
                <w:szCs w:val="22"/>
              </w:rPr>
              <w:t xml:space="preserve"> the</w:t>
            </w:r>
            <w:r w:rsidR="00FF7C7F">
              <w:rPr>
                <w:rFonts w:ascii="Arial" w:hAnsi="Arial" w:cs="Arial"/>
                <w:sz w:val="22"/>
                <w:szCs w:val="22"/>
              </w:rPr>
              <w:t xml:space="preserve"> Pupil Premium Strategy</w:t>
            </w:r>
          </w:p>
        </w:tc>
        <w:tc>
          <w:tcPr>
            <w:tcW w:w="818" w:type="dxa"/>
          </w:tcPr>
          <w:p w:rsidR="00F54522" w:rsidRPr="00821519" w:rsidRDefault="00F02AD1" w:rsidP="00821519">
            <w:pPr>
              <w:pStyle w:val="bullets"/>
              <w:spacing w:after="113" w:line="320" w:lineRule="exact"/>
              <w:ind w:left="0" w:firstLine="0"/>
              <w:rPr>
                <w:rFonts w:ascii="Arial" w:hAnsi="Arial" w:cs="Arial"/>
                <w:sz w:val="22"/>
                <w:szCs w:val="22"/>
              </w:rPr>
            </w:pPr>
            <w:r>
              <w:rPr>
                <w:rFonts w:ascii="Arial" w:hAnsi="Arial" w:cs="Arial"/>
                <w:sz w:val="22"/>
                <w:szCs w:val="22"/>
              </w:rPr>
              <w:t>D</w:t>
            </w:r>
          </w:p>
        </w:tc>
      </w:tr>
      <w:tr w:rsidR="00F54522" w:rsidRPr="00821519" w:rsidTr="00821519">
        <w:tc>
          <w:tcPr>
            <w:tcW w:w="8064" w:type="dxa"/>
          </w:tcPr>
          <w:p w:rsidR="00F54522" w:rsidRPr="00821519" w:rsidRDefault="00F54522" w:rsidP="00821519">
            <w:pPr>
              <w:pStyle w:val="bullets"/>
              <w:spacing w:after="113" w:line="360" w:lineRule="auto"/>
              <w:ind w:left="0" w:firstLine="0"/>
              <w:rPr>
                <w:rFonts w:ascii="Arial" w:hAnsi="Arial" w:cs="Arial"/>
                <w:sz w:val="22"/>
                <w:szCs w:val="22"/>
              </w:rPr>
            </w:pPr>
            <w:r w:rsidRPr="00821519">
              <w:rPr>
                <w:rFonts w:ascii="Arial" w:hAnsi="Arial" w:cs="Arial"/>
                <w:sz w:val="22"/>
                <w:szCs w:val="22"/>
              </w:rPr>
              <w:t xml:space="preserve">To </w:t>
            </w:r>
            <w:r w:rsidR="00597831" w:rsidRPr="00821519">
              <w:rPr>
                <w:rFonts w:ascii="Arial" w:hAnsi="Arial" w:cs="Arial"/>
                <w:sz w:val="22"/>
                <w:szCs w:val="22"/>
              </w:rPr>
              <w:t>participate</w:t>
            </w:r>
            <w:r w:rsidR="00F02AD1">
              <w:rPr>
                <w:rFonts w:ascii="Arial" w:hAnsi="Arial" w:cs="Arial"/>
                <w:sz w:val="22"/>
                <w:szCs w:val="22"/>
              </w:rPr>
              <w:t xml:space="preserve"> with the Senior </w:t>
            </w:r>
            <w:r w:rsidRPr="00821519">
              <w:rPr>
                <w:rFonts w:ascii="Arial" w:hAnsi="Arial" w:cs="Arial"/>
                <w:sz w:val="22"/>
                <w:szCs w:val="22"/>
              </w:rPr>
              <w:t>Leadership Team</w:t>
            </w:r>
            <w:r w:rsidR="00FF7C7F">
              <w:rPr>
                <w:rFonts w:ascii="Arial" w:hAnsi="Arial" w:cs="Arial"/>
                <w:sz w:val="22"/>
                <w:szCs w:val="22"/>
              </w:rPr>
              <w:t xml:space="preserve"> in the annual</w:t>
            </w:r>
            <w:r w:rsidR="00597831" w:rsidRPr="00821519">
              <w:rPr>
                <w:rFonts w:ascii="Arial" w:hAnsi="Arial" w:cs="Arial"/>
                <w:sz w:val="22"/>
                <w:szCs w:val="22"/>
              </w:rPr>
              <w:t xml:space="preserve"> review of</w:t>
            </w:r>
            <w:r w:rsidRPr="00821519">
              <w:rPr>
                <w:rFonts w:ascii="Arial" w:hAnsi="Arial" w:cs="Arial"/>
                <w:sz w:val="22"/>
                <w:szCs w:val="22"/>
              </w:rPr>
              <w:t xml:space="preserve"> the</w:t>
            </w:r>
            <w:r w:rsidR="00FF7C7F">
              <w:rPr>
                <w:rFonts w:ascii="Arial" w:hAnsi="Arial" w:cs="Arial"/>
                <w:sz w:val="22"/>
                <w:szCs w:val="22"/>
              </w:rPr>
              <w:t xml:space="preserve"> pupil premium strategy </w:t>
            </w:r>
            <w:r w:rsidRPr="00821519">
              <w:rPr>
                <w:rFonts w:ascii="Arial" w:hAnsi="Arial" w:cs="Arial"/>
                <w:sz w:val="22"/>
                <w:szCs w:val="22"/>
              </w:rPr>
              <w:t xml:space="preserve">and report to the full Governing </w:t>
            </w:r>
            <w:r w:rsidR="00353BD6">
              <w:rPr>
                <w:rFonts w:ascii="Arial" w:hAnsi="Arial" w:cs="Arial"/>
                <w:sz w:val="22"/>
                <w:szCs w:val="22"/>
              </w:rPr>
              <w:t>Board</w:t>
            </w:r>
          </w:p>
        </w:tc>
        <w:tc>
          <w:tcPr>
            <w:tcW w:w="818" w:type="dxa"/>
          </w:tcPr>
          <w:p w:rsidR="00F54522" w:rsidRPr="00821519" w:rsidRDefault="00F02AD1" w:rsidP="00821519">
            <w:pPr>
              <w:pStyle w:val="bullets"/>
              <w:spacing w:after="113" w:line="320" w:lineRule="exact"/>
              <w:ind w:left="0" w:firstLine="0"/>
              <w:rPr>
                <w:rFonts w:ascii="Arial" w:hAnsi="Arial" w:cs="Arial"/>
                <w:sz w:val="22"/>
                <w:szCs w:val="22"/>
              </w:rPr>
            </w:pPr>
            <w:r>
              <w:rPr>
                <w:rFonts w:ascii="Arial" w:hAnsi="Arial" w:cs="Arial"/>
                <w:sz w:val="22"/>
                <w:szCs w:val="22"/>
              </w:rPr>
              <w:t>D</w:t>
            </w:r>
          </w:p>
        </w:tc>
      </w:tr>
      <w:tr w:rsidR="00F54522" w:rsidRPr="00821519" w:rsidTr="00821519">
        <w:tc>
          <w:tcPr>
            <w:tcW w:w="8064" w:type="dxa"/>
          </w:tcPr>
          <w:p w:rsidR="00F54522" w:rsidRPr="00821519" w:rsidRDefault="00FF7C7F" w:rsidP="00821519">
            <w:pPr>
              <w:pStyle w:val="bullets"/>
              <w:spacing w:after="113" w:line="360" w:lineRule="auto"/>
              <w:ind w:left="0" w:firstLine="0"/>
              <w:rPr>
                <w:rFonts w:ascii="Arial" w:hAnsi="Arial" w:cs="Arial"/>
                <w:sz w:val="22"/>
                <w:szCs w:val="22"/>
              </w:rPr>
            </w:pPr>
            <w:r>
              <w:rPr>
                <w:rFonts w:ascii="Arial" w:hAnsi="Arial" w:cs="Arial"/>
                <w:sz w:val="22"/>
                <w:szCs w:val="22"/>
              </w:rPr>
              <w:t xml:space="preserve">To </w:t>
            </w:r>
            <w:r w:rsidR="00F54522" w:rsidRPr="00821519">
              <w:rPr>
                <w:rFonts w:ascii="Arial" w:hAnsi="Arial" w:cs="Arial"/>
                <w:sz w:val="22"/>
                <w:szCs w:val="22"/>
              </w:rPr>
              <w:t xml:space="preserve">report progress </w:t>
            </w:r>
            <w:r>
              <w:rPr>
                <w:rFonts w:ascii="Arial" w:hAnsi="Arial" w:cs="Arial"/>
                <w:sz w:val="22"/>
                <w:szCs w:val="22"/>
              </w:rPr>
              <w:t xml:space="preserve">of the pupil premium strategy </w:t>
            </w:r>
            <w:r w:rsidR="00F54522" w:rsidRPr="00821519">
              <w:rPr>
                <w:rFonts w:ascii="Arial" w:hAnsi="Arial" w:cs="Arial"/>
                <w:sz w:val="22"/>
                <w:szCs w:val="22"/>
              </w:rPr>
              <w:t xml:space="preserve">to the Governing </w:t>
            </w:r>
            <w:r w:rsidR="00353BD6">
              <w:rPr>
                <w:rFonts w:ascii="Arial" w:hAnsi="Arial" w:cs="Arial"/>
                <w:sz w:val="22"/>
                <w:szCs w:val="22"/>
              </w:rPr>
              <w:t>Board</w:t>
            </w:r>
            <w:r w:rsidR="00F54522" w:rsidRPr="00821519">
              <w:rPr>
                <w:rFonts w:ascii="Arial" w:hAnsi="Arial" w:cs="Arial"/>
                <w:sz w:val="22"/>
                <w:szCs w:val="22"/>
              </w:rPr>
              <w:t xml:space="preserve"> at least termly</w:t>
            </w:r>
          </w:p>
        </w:tc>
        <w:tc>
          <w:tcPr>
            <w:tcW w:w="818" w:type="dxa"/>
          </w:tcPr>
          <w:p w:rsidR="00F54522" w:rsidRPr="00821519" w:rsidRDefault="00F02AD1" w:rsidP="00821519">
            <w:pPr>
              <w:pStyle w:val="bullets"/>
              <w:spacing w:after="113" w:line="320" w:lineRule="exact"/>
              <w:ind w:left="0" w:firstLine="0"/>
              <w:rPr>
                <w:rFonts w:ascii="Arial" w:hAnsi="Arial" w:cs="Arial"/>
                <w:sz w:val="22"/>
                <w:szCs w:val="22"/>
              </w:rPr>
            </w:pPr>
            <w:r>
              <w:rPr>
                <w:rFonts w:ascii="Arial" w:hAnsi="Arial" w:cs="Arial"/>
                <w:sz w:val="22"/>
                <w:szCs w:val="22"/>
              </w:rPr>
              <w:t>D</w:t>
            </w:r>
          </w:p>
        </w:tc>
      </w:tr>
      <w:tr w:rsidR="00F54522" w:rsidRPr="00821519" w:rsidTr="00821519">
        <w:tc>
          <w:tcPr>
            <w:tcW w:w="8064" w:type="dxa"/>
          </w:tcPr>
          <w:p w:rsidR="00F54522" w:rsidRPr="00821519" w:rsidRDefault="00FF7C7F" w:rsidP="00821519">
            <w:pPr>
              <w:pStyle w:val="bullets"/>
              <w:spacing w:after="113" w:line="360" w:lineRule="auto"/>
              <w:ind w:left="0" w:firstLine="0"/>
              <w:rPr>
                <w:rFonts w:ascii="Arial" w:hAnsi="Arial" w:cs="Arial"/>
                <w:sz w:val="22"/>
                <w:szCs w:val="22"/>
              </w:rPr>
            </w:pPr>
            <w:r w:rsidRPr="00821519">
              <w:rPr>
                <w:rFonts w:ascii="Arial" w:hAnsi="Arial" w:cs="Arial"/>
                <w:sz w:val="22"/>
                <w:szCs w:val="22"/>
              </w:rPr>
              <w:t>To review data with the Headteacher and report key mess</w:t>
            </w:r>
            <w:r w:rsidR="008C1FF8">
              <w:rPr>
                <w:rFonts w:ascii="Arial" w:hAnsi="Arial" w:cs="Arial"/>
                <w:sz w:val="22"/>
                <w:szCs w:val="22"/>
              </w:rPr>
              <w:t xml:space="preserve">ages </w:t>
            </w:r>
            <w:r>
              <w:rPr>
                <w:rFonts w:ascii="Arial" w:hAnsi="Arial" w:cs="Arial"/>
                <w:sz w:val="22"/>
                <w:szCs w:val="22"/>
              </w:rPr>
              <w:t xml:space="preserve">about pupil premium </w:t>
            </w:r>
            <w:r w:rsidRPr="00821519">
              <w:rPr>
                <w:rFonts w:ascii="Arial" w:hAnsi="Arial" w:cs="Arial"/>
                <w:sz w:val="22"/>
                <w:szCs w:val="22"/>
              </w:rPr>
              <w:t xml:space="preserve">to the Governing </w:t>
            </w:r>
            <w:r>
              <w:rPr>
                <w:rFonts w:ascii="Arial" w:hAnsi="Arial" w:cs="Arial"/>
                <w:sz w:val="22"/>
                <w:szCs w:val="22"/>
              </w:rPr>
              <w:t>Board</w:t>
            </w:r>
          </w:p>
        </w:tc>
        <w:tc>
          <w:tcPr>
            <w:tcW w:w="818" w:type="dxa"/>
          </w:tcPr>
          <w:p w:rsidR="00F54522" w:rsidRPr="00821519" w:rsidRDefault="00F02AD1" w:rsidP="00821519">
            <w:pPr>
              <w:pStyle w:val="bullets"/>
              <w:spacing w:after="113" w:line="320" w:lineRule="exact"/>
              <w:ind w:left="0" w:firstLine="0"/>
              <w:rPr>
                <w:rFonts w:ascii="Arial" w:hAnsi="Arial" w:cs="Arial"/>
                <w:sz w:val="22"/>
                <w:szCs w:val="22"/>
              </w:rPr>
            </w:pPr>
            <w:r>
              <w:rPr>
                <w:rFonts w:ascii="Arial" w:hAnsi="Arial" w:cs="Arial"/>
                <w:sz w:val="22"/>
                <w:szCs w:val="22"/>
              </w:rPr>
              <w:t>D</w:t>
            </w:r>
          </w:p>
        </w:tc>
      </w:tr>
      <w:tr w:rsidR="00F54522" w:rsidRPr="00821519" w:rsidTr="00821519">
        <w:tc>
          <w:tcPr>
            <w:tcW w:w="8064" w:type="dxa"/>
          </w:tcPr>
          <w:p w:rsidR="00F54522" w:rsidRPr="00821519" w:rsidRDefault="00FF7C7F" w:rsidP="00821519">
            <w:pPr>
              <w:pStyle w:val="bullets"/>
              <w:spacing w:after="113" w:line="360" w:lineRule="auto"/>
              <w:ind w:left="0" w:firstLine="0"/>
              <w:rPr>
                <w:rFonts w:ascii="Arial" w:hAnsi="Arial" w:cs="Arial"/>
                <w:sz w:val="22"/>
                <w:szCs w:val="22"/>
              </w:rPr>
            </w:pPr>
            <w:r>
              <w:rPr>
                <w:rFonts w:ascii="Arial" w:hAnsi="Arial" w:cs="Arial"/>
                <w:sz w:val="22"/>
                <w:szCs w:val="22"/>
              </w:rPr>
              <w:t>To review the statutory information on the school’s website</w:t>
            </w:r>
          </w:p>
        </w:tc>
        <w:tc>
          <w:tcPr>
            <w:tcW w:w="818" w:type="dxa"/>
          </w:tcPr>
          <w:p w:rsidR="00F54522" w:rsidRPr="00821519" w:rsidRDefault="00F02AD1" w:rsidP="00821519">
            <w:pPr>
              <w:pStyle w:val="bullets"/>
              <w:spacing w:after="113" w:line="320" w:lineRule="exact"/>
              <w:ind w:left="0" w:firstLine="0"/>
              <w:rPr>
                <w:rFonts w:ascii="Arial" w:hAnsi="Arial" w:cs="Arial"/>
                <w:sz w:val="22"/>
                <w:szCs w:val="22"/>
              </w:rPr>
            </w:pPr>
            <w:r>
              <w:rPr>
                <w:rFonts w:ascii="Arial" w:hAnsi="Arial" w:cs="Arial"/>
                <w:sz w:val="22"/>
                <w:szCs w:val="22"/>
              </w:rPr>
              <w:t>D</w:t>
            </w:r>
          </w:p>
        </w:tc>
      </w:tr>
    </w:tbl>
    <w:p w:rsidR="005135AB" w:rsidRDefault="005135AB">
      <w:pPr>
        <w:pStyle w:val="bullets"/>
        <w:spacing w:after="113" w:line="320" w:lineRule="exact"/>
        <w:rPr>
          <w:rFonts w:ascii="Arial" w:hAnsi="Arial" w:cs="Arial"/>
        </w:rPr>
      </w:pPr>
    </w:p>
    <w:p w:rsidR="009F7D61" w:rsidRDefault="009F7D61">
      <w:pPr>
        <w:pStyle w:val="bullets"/>
        <w:spacing w:after="113" w:line="320" w:lineRule="exact"/>
        <w:rPr>
          <w:rFonts w:ascii="Arial" w:hAnsi="Arial" w:cs="Arial"/>
        </w:rPr>
      </w:pPr>
    </w:p>
    <w:p w:rsidR="009F7D61" w:rsidRDefault="009F7D61">
      <w:pPr>
        <w:pStyle w:val="bullets"/>
        <w:spacing w:after="113" w:line="320" w:lineRule="exact"/>
        <w:rPr>
          <w:rFonts w:ascii="Arial" w:hAnsi="Arial" w:cs="Arial"/>
        </w:rPr>
      </w:pPr>
    </w:p>
    <w:p w:rsidR="00F57E33" w:rsidRDefault="00F57E33" w:rsidP="00F57E33">
      <w:pPr>
        <w:spacing w:line="360" w:lineRule="auto"/>
        <w:ind w:left="1440" w:hanging="1440"/>
        <w:rPr>
          <w:rFonts w:ascii="Helvetica" w:eastAsia="Calibri" w:hAnsi="Helvetica" w:cs="Helvetica"/>
          <w:bCs/>
        </w:rPr>
      </w:pPr>
    </w:p>
    <w:p w:rsidR="00F57E33" w:rsidRDefault="00F57E33" w:rsidP="00F57E33">
      <w:pPr>
        <w:spacing w:line="360" w:lineRule="auto"/>
        <w:ind w:left="1440" w:hanging="1440"/>
        <w:rPr>
          <w:b/>
        </w:rPr>
      </w:pPr>
      <w:r>
        <w:rPr>
          <w:rFonts w:ascii="Helvetica" w:eastAsia="Calibri" w:hAnsi="Helvetica" w:cs="Helvetica"/>
          <w:bCs/>
        </w:rPr>
        <w:t>Signature of Chair of Governors</w:t>
      </w:r>
      <w:proofErr w:type="gramStart"/>
      <w:r>
        <w:rPr>
          <w:rFonts w:ascii="Helvetica" w:eastAsia="Calibri" w:hAnsi="Helvetica" w:cs="Helvetica"/>
          <w:bCs/>
        </w:rPr>
        <w:t>:………………………………………………………</w:t>
      </w:r>
      <w:proofErr w:type="gramEnd"/>
    </w:p>
    <w:p w:rsidR="00CC6AB9" w:rsidRDefault="00CC6AB9" w:rsidP="006C12F1">
      <w:pPr>
        <w:pStyle w:val="bullets"/>
        <w:spacing w:after="113" w:line="320" w:lineRule="exact"/>
        <w:ind w:left="0" w:firstLine="0"/>
        <w:rPr>
          <w:rFonts w:ascii="Arial" w:hAnsi="Arial" w:cs="Arial"/>
        </w:rPr>
      </w:pPr>
    </w:p>
    <w:p w:rsidR="00A03EA5" w:rsidRDefault="00A03EA5" w:rsidP="006C12F1">
      <w:pPr>
        <w:pStyle w:val="bullets"/>
        <w:spacing w:after="113" w:line="320" w:lineRule="exact"/>
        <w:ind w:left="0" w:firstLine="0"/>
        <w:rPr>
          <w:rFonts w:ascii="Arial" w:hAnsi="Arial" w:cs="Arial"/>
        </w:rPr>
      </w:pPr>
    </w:p>
    <w:p w:rsidR="00C05E68" w:rsidRDefault="00C05E68" w:rsidP="006C12F1">
      <w:pPr>
        <w:pStyle w:val="bullets"/>
        <w:spacing w:after="113" w:line="320" w:lineRule="exact"/>
        <w:ind w:left="0" w:firstLine="0"/>
        <w:rPr>
          <w:rFonts w:ascii="Arial" w:hAnsi="Arial" w:cs="Arial"/>
        </w:rPr>
      </w:pPr>
    </w:p>
    <w:p w:rsidR="00C05E68" w:rsidRDefault="00C05E68" w:rsidP="006C12F1">
      <w:pPr>
        <w:pStyle w:val="bullets"/>
        <w:spacing w:after="113" w:line="320" w:lineRule="exact"/>
        <w:ind w:left="0" w:firstLine="0"/>
        <w:rPr>
          <w:rFonts w:ascii="Arial" w:hAnsi="Arial" w:cs="Arial"/>
        </w:rPr>
      </w:pPr>
    </w:p>
    <w:p w:rsidR="0099173A" w:rsidRDefault="0099173A" w:rsidP="0099173A"/>
    <w:sectPr w:rsidR="0099173A" w:rsidSect="00831709">
      <w:footerReference w:type="default" r:id="rId7"/>
      <w:pgSz w:w="11906" w:h="16838"/>
      <w:pgMar w:top="720" w:right="1440" w:bottom="720" w:left="180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285C" w:rsidRDefault="0065285C">
      <w:r>
        <w:separator/>
      </w:r>
    </w:p>
  </w:endnote>
  <w:endnote w:type="continuationSeparator" w:id="0">
    <w:p w:rsidR="0065285C" w:rsidRDefault="006528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 Frutiger Roman">
    <w:panose1 w:val="00000000000000000000"/>
    <w:charset w:val="00"/>
    <w:family w:val="auto"/>
    <w:notTrueType/>
    <w:pitch w:val="default"/>
    <w:sig w:usb0="00000003" w:usb1="00000000" w:usb2="00000000" w:usb3="00000000" w:csb0="00000001" w:csb1="00000000"/>
  </w:font>
  <w:font w:name="B Frutiger Bold">
    <w:panose1 w:val="00000000000000000000"/>
    <w:charset w:val="00"/>
    <w:family w:val="auto"/>
    <w:notTrueType/>
    <w:pitch w:val="default"/>
    <w:sig w:usb0="00000003" w:usb1="00000000" w:usb2="00000000" w:usb3="00000000" w:csb0="00000001" w:csb1="00000000"/>
  </w:font>
  <w:font w:name="L Frutiger Light">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5080"/>
      <w:docPartObj>
        <w:docPartGallery w:val="Page Numbers (Bottom of Page)"/>
        <w:docPartUnique/>
      </w:docPartObj>
    </w:sdtPr>
    <w:sdtContent>
      <w:sdt>
        <w:sdtPr>
          <w:id w:val="565050523"/>
          <w:docPartObj>
            <w:docPartGallery w:val="Page Numbers (Top of Page)"/>
            <w:docPartUnique/>
          </w:docPartObj>
        </w:sdtPr>
        <w:sdtContent>
          <w:p w:rsidR="00E97EEE" w:rsidRDefault="00E97EEE">
            <w:pPr>
              <w:pStyle w:val="Footer"/>
              <w:jc w:val="right"/>
            </w:pPr>
            <w:r>
              <w:t xml:space="preserve">Page </w:t>
            </w:r>
            <w:r w:rsidR="004F7A1B">
              <w:rPr>
                <w:b/>
              </w:rPr>
              <w:fldChar w:fldCharType="begin"/>
            </w:r>
            <w:r>
              <w:rPr>
                <w:b/>
              </w:rPr>
              <w:instrText xml:space="preserve"> PAGE </w:instrText>
            </w:r>
            <w:r w:rsidR="004F7A1B">
              <w:rPr>
                <w:b/>
              </w:rPr>
              <w:fldChar w:fldCharType="separate"/>
            </w:r>
            <w:r w:rsidR="00A20C19">
              <w:rPr>
                <w:b/>
                <w:noProof/>
              </w:rPr>
              <w:t>1</w:t>
            </w:r>
            <w:r w:rsidR="004F7A1B">
              <w:rPr>
                <w:b/>
              </w:rPr>
              <w:fldChar w:fldCharType="end"/>
            </w:r>
            <w:r>
              <w:t xml:space="preserve"> of </w:t>
            </w:r>
            <w:r w:rsidR="004F7A1B">
              <w:rPr>
                <w:b/>
              </w:rPr>
              <w:fldChar w:fldCharType="begin"/>
            </w:r>
            <w:r>
              <w:rPr>
                <w:b/>
              </w:rPr>
              <w:instrText xml:space="preserve"> NUMPAGES  </w:instrText>
            </w:r>
            <w:r w:rsidR="004F7A1B">
              <w:rPr>
                <w:b/>
              </w:rPr>
              <w:fldChar w:fldCharType="separate"/>
            </w:r>
            <w:r w:rsidR="00A20C19">
              <w:rPr>
                <w:b/>
                <w:noProof/>
              </w:rPr>
              <w:t>2</w:t>
            </w:r>
            <w:r w:rsidR="004F7A1B">
              <w:rPr>
                <w:b/>
              </w:rPr>
              <w:fldChar w:fldCharType="end"/>
            </w:r>
          </w:p>
        </w:sdtContent>
      </w:sdt>
    </w:sdtContent>
  </w:sdt>
  <w:p w:rsidR="00A657C6" w:rsidRPr="009F7D61" w:rsidRDefault="00A657C6" w:rsidP="009F7D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285C" w:rsidRDefault="0065285C">
      <w:r>
        <w:separator/>
      </w:r>
    </w:p>
  </w:footnote>
  <w:footnote w:type="continuationSeparator" w:id="0">
    <w:p w:rsidR="0065285C" w:rsidRDefault="006528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B423A"/>
    <w:multiLevelType w:val="hybridMultilevel"/>
    <w:tmpl w:val="FE0E10C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02AD6577"/>
    <w:multiLevelType w:val="hybridMultilevel"/>
    <w:tmpl w:val="81A63704"/>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06094A38"/>
    <w:multiLevelType w:val="hybridMultilevel"/>
    <w:tmpl w:val="38184FB2"/>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nsid w:val="077D68EE"/>
    <w:multiLevelType w:val="hybridMultilevel"/>
    <w:tmpl w:val="969E8FDE"/>
    <w:lvl w:ilvl="0" w:tplc="06EA9DB8">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8AE2A1E"/>
    <w:multiLevelType w:val="hybridMultilevel"/>
    <w:tmpl w:val="B54498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B322180"/>
    <w:multiLevelType w:val="hybridMultilevel"/>
    <w:tmpl w:val="B5D8AC4A"/>
    <w:lvl w:ilvl="0" w:tplc="06EA9DB8">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CD16AAE"/>
    <w:multiLevelType w:val="hybridMultilevel"/>
    <w:tmpl w:val="B766487A"/>
    <w:lvl w:ilvl="0" w:tplc="7D1AEC9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1911DF6"/>
    <w:multiLevelType w:val="hybridMultilevel"/>
    <w:tmpl w:val="2C16A7F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0"/>
        </w:tabs>
        <w:ind w:left="0" w:hanging="360"/>
      </w:pPr>
      <w:rPr>
        <w:rFonts w:ascii="Courier New" w:hAnsi="Courier New" w:cs="Courier New" w:hint="default"/>
      </w:rPr>
    </w:lvl>
    <w:lvl w:ilvl="2" w:tplc="08090005" w:tentative="1">
      <w:start w:val="1"/>
      <w:numFmt w:val="bullet"/>
      <w:lvlText w:val=""/>
      <w:lvlJc w:val="left"/>
      <w:pPr>
        <w:tabs>
          <w:tab w:val="num" w:pos="720"/>
        </w:tabs>
        <w:ind w:left="720" w:hanging="360"/>
      </w:pPr>
      <w:rPr>
        <w:rFonts w:ascii="Wingdings" w:hAnsi="Wingdings" w:hint="default"/>
      </w:rPr>
    </w:lvl>
    <w:lvl w:ilvl="3" w:tplc="08090001" w:tentative="1">
      <w:start w:val="1"/>
      <w:numFmt w:val="bullet"/>
      <w:lvlText w:val=""/>
      <w:lvlJc w:val="left"/>
      <w:pPr>
        <w:tabs>
          <w:tab w:val="num" w:pos="1440"/>
        </w:tabs>
        <w:ind w:left="1440" w:hanging="360"/>
      </w:pPr>
      <w:rPr>
        <w:rFonts w:ascii="Symbol" w:hAnsi="Symbol" w:hint="default"/>
      </w:rPr>
    </w:lvl>
    <w:lvl w:ilvl="4" w:tplc="08090003" w:tentative="1">
      <w:start w:val="1"/>
      <w:numFmt w:val="bullet"/>
      <w:lvlText w:val="o"/>
      <w:lvlJc w:val="left"/>
      <w:pPr>
        <w:tabs>
          <w:tab w:val="num" w:pos="2160"/>
        </w:tabs>
        <w:ind w:left="2160" w:hanging="360"/>
      </w:pPr>
      <w:rPr>
        <w:rFonts w:ascii="Courier New" w:hAnsi="Courier New" w:cs="Courier New" w:hint="default"/>
      </w:rPr>
    </w:lvl>
    <w:lvl w:ilvl="5" w:tplc="08090005" w:tentative="1">
      <w:start w:val="1"/>
      <w:numFmt w:val="bullet"/>
      <w:lvlText w:val=""/>
      <w:lvlJc w:val="left"/>
      <w:pPr>
        <w:tabs>
          <w:tab w:val="num" w:pos="2880"/>
        </w:tabs>
        <w:ind w:left="2880" w:hanging="360"/>
      </w:pPr>
      <w:rPr>
        <w:rFonts w:ascii="Wingdings" w:hAnsi="Wingdings" w:hint="default"/>
      </w:rPr>
    </w:lvl>
    <w:lvl w:ilvl="6" w:tplc="08090001" w:tentative="1">
      <w:start w:val="1"/>
      <w:numFmt w:val="bullet"/>
      <w:lvlText w:val=""/>
      <w:lvlJc w:val="left"/>
      <w:pPr>
        <w:tabs>
          <w:tab w:val="num" w:pos="3600"/>
        </w:tabs>
        <w:ind w:left="3600" w:hanging="360"/>
      </w:pPr>
      <w:rPr>
        <w:rFonts w:ascii="Symbol" w:hAnsi="Symbol" w:hint="default"/>
      </w:rPr>
    </w:lvl>
    <w:lvl w:ilvl="7" w:tplc="08090003" w:tentative="1">
      <w:start w:val="1"/>
      <w:numFmt w:val="bullet"/>
      <w:lvlText w:val="o"/>
      <w:lvlJc w:val="left"/>
      <w:pPr>
        <w:tabs>
          <w:tab w:val="num" w:pos="4320"/>
        </w:tabs>
        <w:ind w:left="4320" w:hanging="360"/>
      </w:pPr>
      <w:rPr>
        <w:rFonts w:ascii="Courier New" w:hAnsi="Courier New" w:cs="Courier New" w:hint="default"/>
      </w:rPr>
    </w:lvl>
    <w:lvl w:ilvl="8" w:tplc="08090005" w:tentative="1">
      <w:start w:val="1"/>
      <w:numFmt w:val="bullet"/>
      <w:lvlText w:val=""/>
      <w:lvlJc w:val="left"/>
      <w:pPr>
        <w:tabs>
          <w:tab w:val="num" w:pos="5040"/>
        </w:tabs>
        <w:ind w:left="5040" w:hanging="360"/>
      </w:pPr>
      <w:rPr>
        <w:rFonts w:ascii="Wingdings" w:hAnsi="Wingdings" w:hint="default"/>
      </w:rPr>
    </w:lvl>
  </w:abstractNum>
  <w:abstractNum w:abstractNumId="8">
    <w:nsid w:val="1A2E7A4C"/>
    <w:multiLevelType w:val="hybridMultilevel"/>
    <w:tmpl w:val="36223684"/>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9">
    <w:nsid w:val="1C0E04A5"/>
    <w:multiLevelType w:val="hybridMultilevel"/>
    <w:tmpl w:val="B3A2E9E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1C1E5320"/>
    <w:multiLevelType w:val="hybridMultilevel"/>
    <w:tmpl w:val="827C35E8"/>
    <w:lvl w:ilvl="0" w:tplc="06EA9DB8">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3D2708A"/>
    <w:multiLevelType w:val="hybridMultilevel"/>
    <w:tmpl w:val="D708D814"/>
    <w:lvl w:ilvl="0" w:tplc="7D1AEC9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8F15C6C"/>
    <w:multiLevelType w:val="hybridMultilevel"/>
    <w:tmpl w:val="E95E7B2C"/>
    <w:lvl w:ilvl="0" w:tplc="06EA9DB8">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EA52B87"/>
    <w:multiLevelType w:val="hybridMultilevel"/>
    <w:tmpl w:val="1E90CCC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2F8653E4"/>
    <w:multiLevelType w:val="hybridMultilevel"/>
    <w:tmpl w:val="187CA22A"/>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2FFA4C1F"/>
    <w:multiLevelType w:val="hybridMultilevel"/>
    <w:tmpl w:val="074C44B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nsid w:val="33575D72"/>
    <w:multiLevelType w:val="hybridMultilevel"/>
    <w:tmpl w:val="5DE0EA4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nsid w:val="337136E3"/>
    <w:multiLevelType w:val="hybridMultilevel"/>
    <w:tmpl w:val="B150D3B4"/>
    <w:lvl w:ilvl="0" w:tplc="7D1AEC9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4461BD1"/>
    <w:multiLevelType w:val="multilevel"/>
    <w:tmpl w:val="2C16A7F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0" w:hanging="360"/>
      </w:pPr>
      <w:rPr>
        <w:rFonts w:ascii="Courier New" w:hAnsi="Courier New" w:cs="Courier New"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cs="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cs="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19">
    <w:nsid w:val="358623CA"/>
    <w:multiLevelType w:val="hybridMultilevel"/>
    <w:tmpl w:val="527CD432"/>
    <w:lvl w:ilvl="0" w:tplc="7D1AEC9C">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58F69AF"/>
    <w:multiLevelType w:val="hybridMultilevel"/>
    <w:tmpl w:val="2878DB78"/>
    <w:lvl w:ilvl="0" w:tplc="08090001">
      <w:start w:val="1"/>
      <w:numFmt w:val="bullet"/>
      <w:lvlText w:val=""/>
      <w:lvlJc w:val="left"/>
      <w:pPr>
        <w:tabs>
          <w:tab w:val="num" w:pos="720"/>
        </w:tabs>
        <w:ind w:left="720" w:hanging="360"/>
      </w:pPr>
      <w:rPr>
        <w:rFonts w:ascii="Symbol" w:hAnsi="Symbol" w:hint="default"/>
      </w:rPr>
    </w:lvl>
    <w:lvl w:ilvl="1" w:tplc="0A00F3CC">
      <w:numFmt w:val="bullet"/>
      <w:lvlText w:val="-"/>
      <w:lvlJc w:val="left"/>
      <w:pPr>
        <w:tabs>
          <w:tab w:val="num" w:pos="1440"/>
        </w:tabs>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08D2A37"/>
    <w:multiLevelType w:val="hybridMultilevel"/>
    <w:tmpl w:val="FE0E2C9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nsid w:val="44E41F3F"/>
    <w:multiLevelType w:val="hybridMultilevel"/>
    <w:tmpl w:val="8CA8850E"/>
    <w:lvl w:ilvl="0" w:tplc="7D1AEC9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6F73E02"/>
    <w:multiLevelType w:val="hybridMultilevel"/>
    <w:tmpl w:val="2D46354E"/>
    <w:lvl w:ilvl="0" w:tplc="06EA9DB8">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76C34A2"/>
    <w:multiLevelType w:val="hybridMultilevel"/>
    <w:tmpl w:val="B79C4C76"/>
    <w:lvl w:ilvl="0" w:tplc="06EA9DB8">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4845424D"/>
    <w:multiLevelType w:val="hybridMultilevel"/>
    <w:tmpl w:val="6AC228F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nsid w:val="4E0C78B6"/>
    <w:multiLevelType w:val="hybridMultilevel"/>
    <w:tmpl w:val="3C3062D6"/>
    <w:lvl w:ilvl="0" w:tplc="06EA9DB8">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51847E8F"/>
    <w:multiLevelType w:val="hybridMultilevel"/>
    <w:tmpl w:val="38EE5322"/>
    <w:lvl w:ilvl="0" w:tplc="7D1AEC9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54F2054A"/>
    <w:multiLevelType w:val="hybridMultilevel"/>
    <w:tmpl w:val="182CC99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58550403"/>
    <w:multiLevelType w:val="hybridMultilevel"/>
    <w:tmpl w:val="102489E6"/>
    <w:lvl w:ilvl="0" w:tplc="7D1AEC9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F3E18A9"/>
    <w:multiLevelType w:val="hybridMultilevel"/>
    <w:tmpl w:val="8ED89DC8"/>
    <w:lvl w:ilvl="0" w:tplc="7D1AEC9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5FB564D8"/>
    <w:multiLevelType w:val="hybridMultilevel"/>
    <w:tmpl w:val="F84ABE9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61BB7E77"/>
    <w:multiLevelType w:val="hybridMultilevel"/>
    <w:tmpl w:val="BFE8CD8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nsid w:val="649458F6"/>
    <w:multiLevelType w:val="hybridMultilevel"/>
    <w:tmpl w:val="27C64F8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nsid w:val="6E876E3C"/>
    <w:multiLevelType w:val="hybridMultilevel"/>
    <w:tmpl w:val="9528BE04"/>
    <w:lvl w:ilvl="0" w:tplc="A5D09FDE">
      <w:start w:val="1"/>
      <w:numFmt w:val="bullet"/>
      <w:lvlText w:val=""/>
      <w:lvlJc w:val="left"/>
      <w:pPr>
        <w:tabs>
          <w:tab w:val="num" w:pos="432"/>
        </w:tabs>
        <w:ind w:left="432" w:hanging="432"/>
      </w:pPr>
      <w:rPr>
        <w:rFonts w:ascii="Wingdings" w:hAnsi="Wingdings" w:hint="default"/>
      </w:rPr>
    </w:lvl>
    <w:lvl w:ilvl="1" w:tplc="B3507EB0">
      <w:start w:val="2"/>
      <w:numFmt w:val="bullet"/>
      <w:lvlText w:val="-"/>
      <w:lvlJc w:val="left"/>
      <w:pPr>
        <w:tabs>
          <w:tab w:val="num" w:pos="1440"/>
        </w:tabs>
        <w:ind w:left="1440" w:hanging="360"/>
      </w:pPr>
      <w:rPr>
        <w:rFonts w:ascii="Arial" w:eastAsia="Times New Roman" w:hAnsi="Arial" w:cs="Arial" w:hint="default"/>
      </w:rPr>
    </w:lvl>
    <w:lvl w:ilvl="2" w:tplc="06EA9DB8">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749C4A58"/>
    <w:multiLevelType w:val="hybridMultilevel"/>
    <w:tmpl w:val="96C232EC"/>
    <w:lvl w:ilvl="0" w:tplc="06EA9DB8">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7A0D1053"/>
    <w:multiLevelType w:val="multilevel"/>
    <w:tmpl w:val="2878DB78"/>
    <w:lvl w:ilvl="0">
      <w:start w:val="1"/>
      <w:numFmt w:val="bullet"/>
      <w:lvlText w:val=""/>
      <w:lvlJc w:val="left"/>
      <w:pPr>
        <w:tabs>
          <w:tab w:val="num" w:pos="720"/>
        </w:tabs>
        <w:ind w:left="720" w:hanging="360"/>
      </w:pPr>
      <w:rPr>
        <w:rFonts w:ascii="Symbol" w:hAnsi="Symbol" w:hint="default"/>
      </w:rPr>
    </w:lvl>
    <w:lvl w:ilvl="1">
      <w:numFmt w:val="bullet"/>
      <w:lvlText w:val="-"/>
      <w:lvlJc w:val="left"/>
      <w:pPr>
        <w:tabs>
          <w:tab w:val="num" w:pos="1440"/>
        </w:tabs>
        <w:ind w:left="1440" w:hanging="360"/>
      </w:pPr>
      <w:rPr>
        <w:rFonts w:ascii="Arial" w:eastAsia="Times New Roman" w:hAnsi="Arial"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7D48198C"/>
    <w:multiLevelType w:val="hybridMultilevel"/>
    <w:tmpl w:val="B01A8CD4"/>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0"/>
  </w:num>
  <w:num w:numId="3">
    <w:abstractNumId w:val="9"/>
  </w:num>
  <w:num w:numId="4">
    <w:abstractNumId w:val="33"/>
  </w:num>
  <w:num w:numId="5">
    <w:abstractNumId w:val="16"/>
  </w:num>
  <w:num w:numId="6">
    <w:abstractNumId w:val="12"/>
  </w:num>
  <w:num w:numId="7">
    <w:abstractNumId w:val="32"/>
  </w:num>
  <w:num w:numId="8">
    <w:abstractNumId w:val="25"/>
  </w:num>
  <w:num w:numId="9">
    <w:abstractNumId w:val="21"/>
  </w:num>
  <w:num w:numId="10">
    <w:abstractNumId w:val="29"/>
  </w:num>
  <w:num w:numId="11">
    <w:abstractNumId w:val="11"/>
  </w:num>
  <w:num w:numId="12">
    <w:abstractNumId w:val="22"/>
  </w:num>
  <w:num w:numId="13">
    <w:abstractNumId w:val="27"/>
  </w:num>
  <w:num w:numId="14">
    <w:abstractNumId w:val="30"/>
  </w:num>
  <w:num w:numId="15">
    <w:abstractNumId w:val="19"/>
  </w:num>
  <w:num w:numId="16">
    <w:abstractNumId w:val="18"/>
  </w:num>
  <w:num w:numId="17">
    <w:abstractNumId w:val="34"/>
  </w:num>
  <w:num w:numId="18">
    <w:abstractNumId w:val="24"/>
  </w:num>
  <w:num w:numId="19">
    <w:abstractNumId w:val="26"/>
  </w:num>
  <w:num w:numId="20">
    <w:abstractNumId w:val="5"/>
  </w:num>
  <w:num w:numId="21">
    <w:abstractNumId w:val="3"/>
  </w:num>
  <w:num w:numId="22">
    <w:abstractNumId w:val="35"/>
  </w:num>
  <w:num w:numId="23">
    <w:abstractNumId w:val="23"/>
  </w:num>
  <w:num w:numId="24">
    <w:abstractNumId w:val="10"/>
  </w:num>
  <w:num w:numId="25">
    <w:abstractNumId w:val="17"/>
  </w:num>
  <w:num w:numId="26">
    <w:abstractNumId w:val="6"/>
  </w:num>
  <w:num w:numId="27">
    <w:abstractNumId w:val="37"/>
  </w:num>
  <w:num w:numId="28">
    <w:abstractNumId w:val="1"/>
  </w:num>
  <w:num w:numId="29">
    <w:abstractNumId w:val="15"/>
  </w:num>
  <w:num w:numId="30">
    <w:abstractNumId w:val="20"/>
  </w:num>
  <w:num w:numId="31">
    <w:abstractNumId w:val="36"/>
  </w:num>
  <w:num w:numId="32">
    <w:abstractNumId w:val="2"/>
  </w:num>
  <w:num w:numId="33">
    <w:abstractNumId w:val="14"/>
  </w:num>
  <w:num w:numId="34">
    <w:abstractNumId w:val="28"/>
  </w:num>
  <w:num w:numId="35">
    <w:abstractNumId w:val="8"/>
  </w:num>
  <w:num w:numId="36">
    <w:abstractNumId w:val="4"/>
  </w:num>
  <w:num w:numId="37">
    <w:abstractNumId w:val="31"/>
  </w:num>
  <w:num w:numId="3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78"/>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02242E"/>
    <w:rsid w:val="0002242E"/>
    <w:rsid w:val="00022AB1"/>
    <w:rsid w:val="00073931"/>
    <w:rsid w:val="000F55CF"/>
    <w:rsid w:val="00117771"/>
    <w:rsid w:val="00131164"/>
    <w:rsid w:val="0015073C"/>
    <w:rsid w:val="00197A4A"/>
    <w:rsid w:val="001D5559"/>
    <w:rsid w:val="00205EFE"/>
    <w:rsid w:val="00213846"/>
    <w:rsid w:val="002151F1"/>
    <w:rsid w:val="002838CB"/>
    <w:rsid w:val="00322495"/>
    <w:rsid w:val="00353BD6"/>
    <w:rsid w:val="003923BE"/>
    <w:rsid w:val="003927F9"/>
    <w:rsid w:val="003B05EA"/>
    <w:rsid w:val="003B3C53"/>
    <w:rsid w:val="003C09D5"/>
    <w:rsid w:val="00445FCD"/>
    <w:rsid w:val="0045739C"/>
    <w:rsid w:val="004917EF"/>
    <w:rsid w:val="004A6C05"/>
    <w:rsid w:val="004B1031"/>
    <w:rsid w:val="004B20AD"/>
    <w:rsid w:val="004D6F13"/>
    <w:rsid w:val="004D77BC"/>
    <w:rsid w:val="004F7A1B"/>
    <w:rsid w:val="005135AB"/>
    <w:rsid w:val="005618C4"/>
    <w:rsid w:val="0057217B"/>
    <w:rsid w:val="005969A9"/>
    <w:rsid w:val="00597831"/>
    <w:rsid w:val="005E7B6F"/>
    <w:rsid w:val="0063411F"/>
    <w:rsid w:val="0065285C"/>
    <w:rsid w:val="006C09F5"/>
    <w:rsid w:val="006C12F1"/>
    <w:rsid w:val="006D405D"/>
    <w:rsid w:val="006D43C6"/>
    <w:rsid w:val="006E392D"/>
    <w:rsid w:val="006E73B3"/>
    <w:rsid w:val="00712702"/>
    <w:rsid w:val="007334E5"/>
    <w:rsid w:val="007B7F68"/>
    <w:rsid w:val="007F640C"/>
    <w:rsid w:val="007F6BB8"/>
    <w:rsid w:val="007F6C86"/>
    <w:rsid w:val="008102F3"/>
    <w:rsid w:val="00821519"/>
    <w:rsid w:val="00831709"/>
    <w:rsid w:val="008C1FF8"/>
    <w:rsid w:val="0099173A"/>
    <w:rsid w:val="009D7585"/>
    <w:rsid w:val="009F7D61"/>
    <w:rsid w:val="00A03EA5"/>
    <w:rsid w:val="00A20C19"/>
    <w:rsid w:val="00A657C6"/>
    <w:rsid w:val="00A719C3"/>
    <w:rsid w:val="00A75829"/>
    <w:rsid w:val="00A90EDC"/>
    <w:rsid w:val="00AA334C"/>
    <w:rsid w:val="00AB0B47"/>
    <w:rsid w:val="00B252D5"/>
    <w:rsid w:val="00B33C62"/>
    <w:rsid w:val="00C05E68"/>
    <w:rsid w:val="00C13147"/>
    <w:rsid w:val="00C61868"/>
    <w:rsid w:val="00C74028"/>
    <w:rsid w:val="00C7626A"/>
    <w:rsid w:val="00CC6AB9"/>
    <w:rsid w:val="00D02D21"/>
    <w:rsid w:val="00D25ED5"/>
    <w:rsid w:val="00D91C6D"/>
    <w:rsid w:val="00DA6910"/>
    <w:rsid w:val="00DC4197"/>
    <w:rsid w:val="00DE0771"/>
    <w:rsid w:val="00E81B0C"/>
    <w:rsid w:val="00E82A6F"/>
    <w:rsid w:val="00E97EEE"/>
    <w:rsid w:val="00ED2E5C"/>
    <w:rsid w:val="00F02AD1"/>
    <w:rsid w:val="00F433C7"/>
    <w:rsid w:val="00F54522"/>
    <w:rsid w:val="00F57E33"/>
    <w:rsid w:val="00F65155"/>
    <w:rsid w:val="00FE0AD6"/>
    <w:rsid w:val="00FF7C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9D5"/>
    <w:rPr>
      <w:sz w:val="24"/>
      <w:szCs w:val="24"/>
      <w:lang w:val="en-GB" w:eastAsia="en-GB"/>
    </w:rPr>
  </w:style>
  <w:style w:type="paragraph" w:styleId="Heading1">
    <w:name w:val="heading 1"/>
    <w:basedOn w:val="Normal"/>
    <w:next w:val="Normal"/>
    <w:qFormat/>
    <w:rsid w:val="003C09D5"/>
    <w:pPr>
      <w:keepNext/>
      <w:jc w:val="center"/>
      <w:outlineLvl w:val="0"/>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C09D5"/>
    <w:rPr>
      <w:rFonts w:ascii="Tahoma" w:hAnsi="Tahoma" w:cs="Tahoma"/>
      <w:sz w:val="16"/>
      <w:szCs w:val="16"/>
    </w:rPr>
  </w:style>
  <w:style w:type="paragraph" w:styleId="Header">
    <w:name w:val="header"/>
    <w:basedOn w:val="Normal"/>
    <w:rsid w:val="003C09D5"/>
    <w:pPr>
      <w:tabs>
        <w:tab w:val="center" w:pos="4153"/>
        <w:tab w:val="right" w:pos="8306"/>
      </w:tabs>
    </w:pPr>
    <w:rPr>
      <w:rFonts w:ascii="Arial" w:hAnsi="Arial"/>
    </w:rPr>
  </w:style>
  <w:style w:type="paragraph" w:styleId="Footer">
    <w:name w:val="footer"/>
    <w:basedOn w:val="Normal"/>
    <w:link w:val="FooterChar"/>
    <w:uiPriority w:val="99"/>
    <w:rsid w:val="003C09D5"/>
    <w:pPr>
      <w:tabs>
        <w:tab w:val="center" w:pos="4153"/>
        <w:tab w:val="right" w:pos="8306"/>
      </w:tabs>
    </w:pPr>
  </w:style>
  <w:style w:type="paragraph" w:customStyle="1" w:styleId="mainbodytext">
    <w:name w:val="main body text"/>
    <w:rsid w:val="003C09D5"/>
    <w:pPr>
      <w:overflowPunct w:val="0"/>
      <w:autoSpaceDE w:val="0"/>
      <w:autoSpaceDN w:val="0"/>
      <w:adjustRightInd w:val="0"/>
      <w:spacing w:after="226" w:line="280" w:lineRule="exact"/>
      <w:jc w:val="both"/>
      <w:textAlignment w:val="baseline"/>
    </w:pPr>
    <w:rPr>
      <w:rFonts w:ascii="R Frutiger Roman" w:hAnsi="R Frutiger Roman"/>
      <w:noProof/>
      <w:lang w:val="en-GB" w:eastAsia="en-GB"/>
    </w:rPr>
  </w:style>
  <w:style w:type="paragraph" w:customStyle="1" w:styleId="areaofResponse">
    <w:name w:val="area of Response"/>
    <w:rsid w:val="003C09D5"/>
    <w:pPr>
      <w:overflowPunct w:val="0"/>
      <w:autoSpaceDE w:val="0"/>
      <w:autoSpaceDN w:val="0"/>
      <w:adjustRightInd w:val="0"/>
      <w:spacing w:before="226" w:after="56"/>
      <w:textAlignment w:val="baseline"/>
    </w:pPr>
    <w:rPr>
      <w:rFonts w:ascii="B Frutiger Bold" w:hAnsi="B Frutiger Bold"/>
      <w:noProof/>
      <w:sz w:val="28"/>
      <w:lang w:val="en-GB" w:eastAsia="en-GB"/>
    </w:rPr>
  </w:style>
  <w:style w:type="paragraph" w:customStyle="1" w:styleId="Delegation">
    <w:name w:val="Delegation"/>
    <w:rsid w:val="003C09D5"/>
    <w:pPr>
      <w:overflowPunct w:val="0"/>
      <w:autoSpaceDE w:val="0"/>
      <w:autoSpaceDN w:val="0"/>
      <w:adjustRightInd w:val="0"/>
      <w:spacing w:before="113" w:after="113" w:line="280" w:lineRule="exact"/>
      <w:jc w:val="both"/>
      <w:textAlignment w:val="baseline"/>
    </w:pPr>
    <w:rPr>
      <w:rFonts w:ascii="L Frutiger Light" w:hAnsi="L Frutiger Light"/>
      <w:noProof/>
      <w:color w:val="0000FF"/>
      <w:sz w:val="28"/>
      <w:lang w:val="en-GB" w:eastAsia="en-GB"/>
    </w:rPr>
  </w:style>
  <w:style w:type="paragraph" w:customStyle="1" w:styleId="bullets">
    <w:name w:val="bullets"/>
    <w:basedOn w:val="mainbodytext"/>
    <w:rsid w:val="003C09D5"/>
    <w:pPr>
      <w:tabs>
        <w:tab w:val="left" w:pos="907"/>
      </w:tabs>
      <w:spacing w:after="170"/>
      <w:ind w:left="566" w:hanging="284"/>
      <w:jc w:val="left"/>
    </w:pPr>
  </w:style>
  <w:style w:type="paragraph" w:customStyle="1" w:styleId="subsub">
    <w:name w:val="sub sub"/>
    <w:rsid w:val="003C09D5"/>
    <w:pPr>
      <w:overflowPunct w:val="0"/>
      <w:autoSpaceDE w:val="0"/>
      <w:autoSpaceDN w:val="0"/>
      <w:adjustRightInd w:val="0"/>
      <w:spacing w:before="56" w:after="56"/>
      <w:textAlignment w:val="baseline"/>
    </w:pPr>
    <w:rPr>
      <w:rFonts w:ascii="B Frutiger Bold" w:hAnsi="B Frutiger Bold"/>
      <w:noProof/>
      <w:sz w:val="24"/>
      <w:lang w:val="en-GB" w:eastAsia="en-GB"/>
    </w:rPr>
  </w:style>
  <w:style w:type="table" w:styleId="TableGrid">
    <w:name w:val="Table Grid"/>
    <w:basedOn w:val="TableNormal"/>
    <w:rsid w:val="005135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E97EEE"/>
    <w:rPr>
      <w:sz w:val="24"/>
      <w:szCs w:val="24"/>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379</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Record of Decisions by the Governing Body 1</vt:lpstr>
    </vt:vector>
  </TitlesOfParts>
  <Company>Devon County Council</Company>
  <LinksUpToDate>false</LinksUpToDate>
  <CharactersWithSpaces>2354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Decisions by the Governing Body 1</dc:title>
  <dc:creator>Dorothy Jacob</dc:creator>
  <cp:lastModifiedBy>SGawman</cp:lastModifiedBy>
  <cp:revision>6</cp:revision>
  <cp:lastPrinted>2017-11-20T16:21:00Z</cp:lastPrinted>
  <dcterms:created xsi:type="dcterms:W3CDTF">2017-11-09T20:50:00Z</dcterms:created>
  <dcterms:modified xsi:type="dcterms:W3CDTF">2017-11-20T16:21:00Z</dcterms:modified>
</cp:coreProperties>
</file>